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3"/>
          <w:szCs w:val="33"/>
        </w:rPr>
        <w:t>浙江海洋大学2022年硕士研究生招生专业目录</w:t>
      </w:r>
      <w:bookmarkEnd w:id="0"/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4"/>
        <w:gridCol w:w="1129"/>
        <w:gridCol w:w="1233"/>
        <w:gridCol w:w="687"/>
        <w:gridCol w:w="1395"/>
        <w:gridCol w:w="788"/>
        <w:gridCol w:w="20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Style w:val="6"/>
              </w:rPr>
              <w:t>院系所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rPr>
                <w:rStyle w:val="6"/>
              </w:rPr>
              <w:t>专业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rPr>
                <w:rStyle w:val="6"/>
              </w:rPr>
              <w:t>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rPr>
                <w:rStyle w:val="6"/>
              </w:rPr>
              <w:t>学习方式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rPr>
                <w:rStyle w:val="6"/>
              </w:rPr>
              <w:t>专业研究方向备注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rPr>
                <w:rStyle w:val="6"/>
              </w:rPr>
              <w:t>拟招生人数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rPr>
                <w:rStyle w:val="6"/>
              </w:rPr>
              <w:t>考试科目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001海洋科学与技术学院</w:t>
            </w: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070700海洋科学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01物理海洋学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71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①101思想政治理论②201英语（一）③611海洋科学导论④802概率论与数理统计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02海洋化学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①101思想政治理论②201英语（一）③611海洋科学导论④802概率论与数理统计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03海洋生物学与生物海洋学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①101思想政治理论②201英语（一）③611海洋科学导论④802概率论与数理统计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04海岛开发与保护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①101思想政治理论②201英语（一）③611海洋科学导论④802概率论与数理统计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002水产学院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090800水产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39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①101思想政治理论②201英语（一）③612大学数学④807普通生态学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095134渔业发展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78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①101思想政治理论②204英语（二）③340农业知识综合二④905普通生态学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003食品与药学学院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083200食品科学与工程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23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①101思想政治理论②201英语（一）③302数学（二）④808生物化学（自命题）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095135食品加工与安全</w:t>
            </w:r>
          </w:p>
        </w:tc>
        <w:tc>
          <w:tcPr>
            <w:tcW w:w="150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47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①101思想政治理论②204英语（二）③341农业知识综合三④906食品化学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(2)非全日制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3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①101思想政治理论②204英语（二）③341农业知识综合三④906食品化学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105500药学</w:t>
            </w:r>
          </w:p>
        </w:tc>
        <w:tc>
          <w:tcPr>
            <w:tcW w:w="150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33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①101思想政治理论②204英语（二）③349药学综合④--无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(2)非全日制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4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①101思想政治理论②204英语（二）③349药学综合④--无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004船舶与海运学院</w:t>
            </w: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082400船舶与海洋工程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01船舶与海洋结构物设计制造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30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①101思想政治理论②201英语（一）③301数学（一）④806流体力学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02轮机工程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①101思想政治理论②201英语（一）③301数学（一）④806流体力学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03水声工程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①101思想政治理论②201英语（一）③301数学（一）④806流体力学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04海洋工程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①101思想政治理论②201英语（一）③301数学（一）④806流体力学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086100交通运输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(2)非全日制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5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①101思想政治理论②204英语（二）③302数学（二）④904交通运输工程学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01海上安全技术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78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①101思想政治理论②204英语（二）③302数学（二）④904交通运输工程学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02交通运输规划与管理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①101思想政治理论②204英语（二）③302数学（二）④904交通运输工程学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03港口与航道工程技术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①101思想政治理论②204英语（二）③302数学（二）④904交通运输工程学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04油气储运技术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①101思想政治理论②204英语（二）③302数学（二）④904交通运输工程学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005海洋工程装备学院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080200机械工程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19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①101思想政治理论②201英语（一）③301数学（一）④803机械原理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081500水利工程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17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①101思想政治理论②201英语（一）③301数学（一）④804材料力学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095136农业工程与信息技术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01农业（渔业）机械化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29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①101思想政治理论②204英语（二）③341农业知识综合三④907机械原理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006石油化工与环境学院</w:t>
            </w: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082000石油与天然气工程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01油气田开发工程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restart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25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①101思想政治理论②201英语（一）③302数学（二）④805工程流体力学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02油气储运工程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①101思想政治理论②201英语（一）③302数学（二）④805工程流体力学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03油气加工与安全工程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①101思想政治理论②201英语（一）③302数学（二）④805工程流体力学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04油气环境工程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vMerge w:val="continue"/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①101思想政治理论②201英语（一）③302数学（二）④805工程流体力学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007信息工程学院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070100数学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22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①101思想政治理论②201英语（一）③610高等代数④801数学分析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095136农业工程与信息技术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01农业（渔业）信息化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28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①101思想政治理论②204英语（二）③341农业知识综合三④908信息技术基础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008经济与管理学院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095137农业管理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53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①101思想政治理论②204英语（二）③342农业知识综合四④910管理学原理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095138农村发展</w:t>
            </w:r>
          </w:p>
        </w:tc>
        <w:tc>
          <w:tcPr>
            <w:tcW w:w="150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50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①101思想政治理论②204英语（二）③342农业知识综合四④910管理学原理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(2)非全日制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15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①101思想政治理论②204英语（二）③342农业知识综合四④910管理学原理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120300农林经济管理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10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①101思想政治理论②201英语（一）③303数学（三）④809管理学原理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125400旅游管理</w:t>
            </w:r>
          </w:p>
        </w:tc>
        <w:tc>
          <w:tcPr>
            <w:tcW w:w="150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16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①199管理类综合能力②204英语（二）③-无④--无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(2)非全日制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9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①199管理类综合能力②204英语（二）③-无④--无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009师范学院</w:t>
            </w: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045100教育</w:t>
            </w:r>
          </w:p>
        </w:tc>
        <w:tc>
          <w:tcPr>
            <w:tcW w:w="150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01学科教学（语文）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40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①101思想政治理论②204英语（二）③333教育综合④901阅读与写作（语文）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(2)非全日制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19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①101思想政治理论②204英语（二）③333教育综合④901阅读与写作（语文）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02学科教学（历史）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12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①101思想政治理论②204英语（二）③333教育综合④902历史知识综合（历史）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010国家海洋设施养殖工程技术研究中心</w:t>
            </w:r>
          </w:p>
        </w:tc>
        <w:tc>
          <w:tcPr>
            <w:tcW w:w="126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095136农业工程与信息技术</w:t>
            </w:r>
          </w:p>
        </w:tc>
        <w:tc>
          <w:tcPr>
            <w:tcW w:w="150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01农业（渔业）设施化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61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①101思想政治理论②204英语（二）③341农业知识综合三④909水产养殖学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(2)非全日制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5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①101思想政治理论②204英语（二）③341农业知识综合三④909水产养殖学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011比萨海洋研究生学院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070703海洋生物学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29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①101思想政治理论②201英语（一）③611海洋科学导论④802概率论与数理统计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095135食品加工与安全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00不区分研究方向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不接受同等学力考生报考。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29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①101思想政治理论②204英语（二）③341农业知识综合三④906食品化学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012外国语学院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045100教育</w:t>
            </w:r>
          </w:p>
        </w:tc>
        <w:tc>
          <w:tcPr>
            <w:tcW w:w="150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01学科教学（英语）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(1)全日制</w:t>
            </w:r>
          </w:p>
        </w:tc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20</w:t>
            </w:r>
          </w:p>
        </w:tc>
        <w:tc>
          <w:tcPr>
            <w:tcW w:w="2475" w:type="dxa"/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t>①101思想政治理论②204英语（二）③333教育综合④903英语阅读与翻译（英语）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备注：研究生培养在定海和新城两个校区开展。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C732C"/>
    <w:rsid w:val="0BCC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2021-09-17T09:54:00Z</dcterms:created>
  <dc:creator>杨小贝</dc:creator>
  <cp:lastModifiedBy>杨小贝</cp:lastModifiedBy>
  <dcterms:modified xsi:type="dcterms:W3CDTF">2021-09-17T09:55:14Z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EEBC32A8A4E7496E99D2FD1E70A88EB7</vt:lpwstr>
  </property>
</Properties>
</file>