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00" w:beforeAutospacing="0" w:after="200" w:afterAutospacing="0"/>
        <w:ind w:left="0" w:right="0" w:firstLine="0"/>
        <w:jc w:val="left"/>
        <w:rPr>
          <w:rFonts w:ascii="Helvetica" w:hAnsi="Helvetica" w:eastAsia="Helvetica" w:cs="Helvetica"/>
          <w:b/>
          <w:bCs/>
          <w:i w:val="0"/>
          <w:iCs w:val="0"/>
          <w:caps w:val="0"/>
          <w:color w:val="333333"/>
          <w:spacing w:val="0"/>
          <w:sz w:val="26"/>
          <w:szCs w:val="26"/>
        </w:rPr>
      </w:pPr>
      <w:bookmarkStart w:id="0" w:name="_GoBack"/>
      <w:r>
        <w:rPr>
          <w:rFonts w:hint="default" w:ascii="Helvetica" w:hAnsi="Helvetica" w:eastAsia="Helvetica" w:cs="Helvetica"/>
          <w:b/>
          <w:bCs/>
          <w:i w:val="0"/>
          <w:iCs w:val="0"/>
          <w:caps w:val="0"/>
          <w:color w:val="333333"/>
          <w:spacing w:val="0"/>
          <w:sz w:val="26"/>
          <w:szCs w:val="26"/>
          <w:bdr w:val="none" w:color="auto" w:sz="0" w:space="0"/>
        </w:rPr>
        <w:t>中国制浆造纸研究院有限公司关于2023年硕士研究生调剂申请的公告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一、调剂专业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　制浆造纸工程专业接收</w:t>
      </w:r>
      <w:r>
        <w:rPr>
          <w:rFonts w:ascii="微软雅黑" w:hAnsi="微软雅黑" w:eastAsia="微软雅黑" w:cs="微软雅黑"/>
          <w:i w:val="0"/>
          <w:iCs w:val="0"/>
          <w:caps w:val="0"/>
          <w:color w:val="444444"/>
          <w:spacing w:val="0"/>
          <w:sz w:val="16"/>
          <w:szCs w:val="16"/>
          <w:bdr w:val="none" w:color="auto" w:sz="0" w:space="0"/>
          <w:shd w:val="clear" w:fill="FFFFFF"/>
        </w:rPr>
        <w:t>本科专业为制浆造纸、轻化工程、林产加工、印刷技术、化学工程、环境保护等专业考生。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1、初试成绩符合第一志愿报考专业在调入地区的《全国初试成绩基本要求》；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2、调入专业与第一志愿报考专业相同或相近；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3、初试科目与调入专业初试科目相同或相近，其中统考科目原则上应相同；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4、满足教育部有关调剂的其它要求。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1、在研招网调剂系统开通之前，请符合调剂条件的考生将申请材料以电子版形式发至邮箱（</w:t>
      </w:r>
      <w:r>
        <w:rPr>
          <w:rFonts w:hint="default" w:ascii="Helvetica" w:hAnsi="Helvetica" w:eastAsia="Helvetica" w:cs="Helvetica"/>
          <w:i w:val="0"/>
          <w:iCs w:val="0"/>
          <w:caps w:val="0"/>
          <w:color w:val="1787E0"/>
          <w:spacing w:val="0"/>
          <w:sz w:val="16"/>
          <w:szCs w:val="16"/>
          <w:u w:val="none"/>
          <w:bdr w:val="none" w:color="auto" w:sz="0" w:space="0"/>
        </w:rPr>
        <w:fldChar w:fldCharType="begin"/>
      </w:r>
      <w:r>
        <w:rPr>
          <w:rFonts w:hint="default" w:ascii="Helvetica" w:hAnsi="Helvetica" w:eastAsia="Helvetica" w:cs="Helvetica"/>
          <w:i w:val="0"/>
          <w:iCs w:val="0"/>
          <w:caps w:val="0"/>
          <w:color w:val="1787E0"/>
          <w:spacing w:val="0"/>
          <w:sz w:val="16"/>
          <w:szCs w:val="16"/>
          <w:u w:val="none"/>
          <w:bdr w:val="none" w:color="auto" w:sz="0" w:space="0"/>
        </w:rPr>
        <w:instrText xml:space="preserve"> HYPERLINK "http://mailto:yjsc@hnie.edu.cn/" \t "https://yz.chsi.com.cn/sch/_self" </w:instrText>
      </w:r>
      <w:r>
        <w:rPr>
          <w:rFonts w:hint="default" w:ascii="Helvetica" w:hAnsi="Helvetica" w:eastAsia="Helvetica" w:cs="Helvetica"/>
          <w:i w:val="0"/>
          <w:iCs w:val="0"/>
          <w:caps w:val="0"/>
          <w:color w:val="1787E0"/>
          <w:spacing w:val="0"/>
          <w:sz w:val="16"/>
          <w:szCs w:val="16"/>
          <w:u w:val="none"/>
          <w:bdr w:val="none" w:color="auto" w:sz="0" w:space="0"/>
        </w:rPr>
        <w:fldChar w:fldCharType="separate"/>
      </w:r>
      <w:r>
        <w:rPr>
          <w:rStyle w:val="6"/>
          <w:rFonts w:hint="default" w:ascii="Helvetica" w:hAnsi="Helvetica" w:eastAsia="Helvetica" w:cs="Helvetica"/>
          <w:i w:val="0"/>
          <w:iCs w:val="0"/>
          <w:caps w:val="0"/>
          <w:color w:val="1787E0"/>
          <w:spacing w:val="0"/>
          <w:sz w:val="16"/>
          <w:szCs w:val="16"/>
          <w:u w:val="none"/>
          <w:bdr w:val="none" w:color="auto" w:sz="0" w:space="0"/>
        </w:rPr>
        <w:t>ronghuixuan@cnppri.com</w:t>
      </w:r>
      <w:r>
        <w:rPr>
          <w:rFonts w:hint="default" w:ascii="Helvetica" w:hAnsi="Helvetica" w:eastAsia="Helvetica" w:cs="Helvetica"/>
          <w:i w:val="0"/>
          <w:iCs w:val="0"/>
          <w:caps w:val="0"/>
          <w:color w:val="1787E0"/>
          <w:spacing w:val="0"/>
          <w:sz w:val="16"/>
          <w:szCs w:val="16"/>
          <w:u w:val="none"/>
          <w:bdr w:val="none" w:color="auto" w:sz="0" w:space="0"/>
        </w:rPr>
        <w:fldChar w:fldCharType="end"/>
      </w:r>
      <w:r>
        <w:rPr>
          <w:rFonts w:hint="default" w:ascii="Helvetica" w:hAnsi="Helvetica" w:eastAsia="Helvetica" w:cs="Helvetica"/>
          <w:i w:val="0"/>
          <w:iCs w:val="0"/>
          <w:caps w:val="0"/>
          <w:color w:val="666666"/>
          <w:spacing w:val="0"/>
          <w:sz w:val="16"/>
          <w:szCs w:val="16"/>
          <w:bdr w:val="none" w:color="auto" w:sz="0" w:space="0"/>
        </w:rPr>
        <w:t>）。申请材料包括：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（1）《中国制浆造纸研究院有限公司硕士研究生调剂申请表》（请在我单位网站http://www.cnppri.com上下载 首页新闻资讯-通知公告）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（2）个人简历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（3）大学成绩单扫描件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（4）英语等级证书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（5）各种获奖证书、竞赛证书。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eastAsia" w:ascii="微软雅黑" w:hAnsi="微软雅黑" w:eastAsia="微软雅黑" w:cs="微软雅黑"/>
          <w:i w:val="0"/>
          <w:iCs w:val="0"/>
          <w:caps w:val="0"/>
          <w:color w:val="444444"/>
          <w:spacing w:val="0"/>
          <w:sz w:val="16"/>
          <w:szCs w:val="16"/>
          <w:bdr w:val="none" w:color="auto" w:sz="0" w:space="0"/>
          <w:shd w:val="clear" w:fill="FFFFFF"/>
        </w:rPr>
        <w:t>（注：（1）（2）（3）项为必交材料。）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2、在中国研究生招生信息网（</w:t>
      </w:r>
      <w:r>
        <w:rPr>
          <w:rFonts w:hint="default" w:ascii="Helvetica" w:hAnsi="Helvetica" w:eastAsia="Helvetica" w:cs="Helvetica"/>
          <w:i w:val="0"/>
          <w:iCs w:val="0"/>
          <w:caps w:val="0"/>
          <w:color w:val="1787E0"/>
          <w:spacing w:val="0"/>
          <w:sz w:val="16"/>
          <w:szCs w:val="16"/>
          <w:u w:val="none"/>
          <w:bdr w:val="none" w:color="auto" w:sz="0" w:space="0"/>
        </w:rPr>
        <w:fldChar w:fldCharType="begin"/>
      </w:r>
      <w:r>
        <w:rPr>
          <w:rFonts w:hint="default" w:ascii="Helvetica" w:hAnsi="Helvetica" w:eastAsia="Helvetica" w:cs="Helvetica"/>
          <w:i w:val="0"/>
          <w:iCs w:val="0"/>
          <w:caps w:val="0"/>
          <w:color w:val="1787E0"/>
          <w:spacing w:val="0"/>
          <w:sz w:val="16"/>
          <w:szCs w:val="16"/>
          <w:u w:val="none"/>
          <w:bdr w:val="none" w:color="auto" w:sz="0" w:space="0"/>
        </w:rPr>
        <w:instrText xml:space="preserve"> HYPERLINK "http://yz.chsi.com.cn/" </w:instrText>
      </w:r>
      <w:r>
        <w:rPr>
          <w:rFonts w:hint="default" w:ascii="Helvetica" w:hAnsi="Helvetica" w:eastAsia="Helvetica" w:cs="Helvetica"/>
          <w:i w:val="0"/>
          <w:iCs w:val="0"/>
          <w:caps w:val="0"/>
          <w:color w:val="1787E0"/>
          <w:spacing w:val="0"/>
          <w:sz w:val="16"/>
          <w:szCs w:val="16"/>
          <w:u w:val="none"/>
          <w:bdr w:val="none" w:color="auto" w:sz="0" w:space="0"/>
        </w:rPr>
        <w:fldChar w:fldCharType="separate"/>
      </w:r>
      <w:r>
        <w:rPr>
          <w:rStyle w:val="6"/>
          <w:rFonts w:hint="default" w:ascii="Helvetica" w:hAnsi="Helvetica" w:eastAsia="Helvetica" w:cs="Helvetica"/>
          <w:i w:val="0"/>
          <w:iCs w:val="0"/>
          <w:caps w:val="0"/>
          <w:color w:val="1787E0"/>
          <w:spacing w:val="0"/>
          <w:sz w:val="16"/>
          <w:szCs w:val="16"/>
          <w:u w:val="none"/>
          <w:bdr w:val="none" w:color="auto" w:sz="0" w:space="0"/>
        </w:rPr>
        <w:t>http://yz.chsi.com.cn</w:t>
      </w:r>
      <w:r>
        <w:rPr>
          <w:rFonts w:hint="default" w:ascii="Helvetica" w:hAnsi="Helvetica" w:eastAsia="Helvetica" w:cs="Helvetica"/>
          <w:i w:val="0"/>
          <w:iCs w:val="0"/>
          <w:caps w:val="0"/>
          <w:color w:val="1787E0"/>
          <w:spacing w:val="0"/>
          <w:sz w:val="16"/>
          <w:szCs w:val="16"/>
          <w:u w:val="none"/>
          <w:bdr w:val="none" w:color="auto" w:sz="0" w:space="0"/>
        </w:rPr>
        <w:fldChar w:fldCharType="end"/>
      </w:r>
      <w:r>
        <w:rPr>
          <w:rFonts w:hint="default" w:ascii="Helvetica" w:hAnsi="Helvetica" w:eastAsia="Helvetica" w:cs="Helvetica"/>
          <w:i w:val="0"/>
          <w:iCs w:val="0"/>
          <w:caps w:val="0"/>
          <w:color w:val="666666"/>
          <w:spacing w:val="0"/>
          <w:sz w:val="16"/>
          <w:szCs w:val="16"/>
          <w:bdr w:val="none" w:color="auto" w:sz="0" w:space="0"/>
        </w:rPr>
        <w:t>）调剂系统开通后，请符合调剂条件的考生登陆中国研究生招生信息网按要求填写调剂信息。我们将按照国家调剂政策和时间安排与考生及时沟通调剂信息。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3、学校审核通过后，将在“研招网”向符合要求的考生进行网上确认并予以通知，考生网上点击同意后等待复试通知。复试合格后，在研招网调剂系统进行确认。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单位地址：北京市朝阳区启阳路4号院2号楼（邮编：100102）</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单位网址： http://www.cnppri.com</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电子邮箱：ronghuixuan@cnppri.com</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联系电话：010-64778017</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40" w:afterAutospacing="0" w:line="300" w:lineRule="atLeast"/>
        <w:ind w:left="0" w:right="0" w:firstLine="0"/>
        <w:jc w:val="left"/>
        <w:rPr>
          <w:color w:val="666666"/>
          <w:sz w:val="16"/>
          <w:szCs w:val="16"/>
        </w:rPr>
      </w:pPr>
      <w:r>
        <w:rPr>
          <w:rFonts w:hint="default" w:ascii="Helvetica" w:hAnsi="Helvetica" w:eastAsia="Helvetica" w:cs="Helvetica"/>
          <w:i w:val="0"/>
          <w:iCs w:val="0"/>
          <w:caps w:val="0"/>
          <w:color w:val="666666"/>
          <w:spacing w:val="0"/>
          <w:sz w:val="16"/>
          <w:szCs w:val="16"/>
          <w:bdr w:val="none" w:color="auto" w:sz="0" w:space="0"/>
        </w:rPr>
        <w:t>联系人：荣老师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A1A3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2023-04-18T10:04:04Z</dcterms:created>
  <dc:creator>Administrator</dc:creator>
  <cp:lastModifiedBy>王英</cp:lastModifiedBy>
  <dcterms:modified xsi:type="dcterms:W3CDTF">2023-04-18T10:04:12Z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376AE7A765FB43378AC2F5B9D5398BB0</vt:lpwstr>
  </property>
</Properties>
</file>