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0" w:beforeAutospacing="0" w:after="70" w:afterAutospacing="0" w:line="12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E6FB7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3E6FB7"/>
          <w:sz w:val="30"/>
          <w:szCs w:val="30"/>
          <w:bdr w:val="none" w:color="auto" w:sz="0" w:space="0"/>
        </w:rPr>
        <w:t>中山大学附属第八医院2023年硕士招生调剂复试名单（第一批）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70" w:beforeAutospacing="0" w:after="70" w:afterAutospacing="0"/>
        <w:jc w:val="center"/>
      </w:pPr>
      <w:r>
        <w:rPr>
          <w:rFonts w:ascii="宋体" w:hAnsi="宋体" w:eastAsia="宋体" w:cs="宋体"/>
          <w:color w:val="777777"/>
          <w:kern w:val="0"/>
          <w:sz w:val="24"/>
          <w:szCs w:val="24"/>
          <w:lang w:val="en-US" w:eastAsia="zh-CN" w:bidi="ar"/>
        </w:rPr>
        <w:t>稿件来源：研究生科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color w:val="777777"/>
          <w:kern w:val="0"/>
          <w:sz w:val="24"/>
          <w:szCs w:val="24"/>
          <w:lang w:val="en-US" w:eastAsia="zh-CN" w:bidi="ar"/>
        </w:rPr>
        <w:t>发布日期：2023-04-04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color w:val="777777"/>
          <w:kern w:val="0"/>
          <w:sz w:val="24"/>
          <w:szCs w:val="24"/>
          <w:lang w:val="en-US" w:eastAsia="zh-CN" w:bidi="ar"/>
        </w:rPr>
        <w:t>阅读次数：2841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现将调剂复试名单（第一批）予以公布，各专业具体复试名单见附件1。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本批次复试时间安排在4月6日-4月10日之间，各专业复试安排见附件2。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附件：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1.附属第八医院2023年硕士招生调剂复试名单（第一批）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2. 附件2  附属第八医院2023年硕士招生第二轮复试安排表（调剂复试）-考生版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中山大学附属第八医院研究生科</w:t>
      </w:r>
    </w:p>
    <w:p>
      <w:pPr>
        <w:pStyle w:val="3"/>
        <w:keepNext w:val="0"/>
        <w:keepLines w:val="0"/>
        <w:widowControl/>
        <w:suppressLineNumbers w:val="0"/>
        <w:shd w:val="clear" w:fill="FAFAFA"/>
        <w:spacing w:before="140" w:beforeAutospacing="0" w:after="140" w:afterAutospacing="0" w:line="18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shd w:val="clear" w:fill="FAFAFA"/>
        </w:rPr>
        <w:t>2023年4月4日        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1B3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2023-04-09T13:53:37Z</dcterms:created>
  <dc:creator>DELL</dc:creator>
  <cp:lastModifiedBy>WPS_1661830351</cp:lastModifiedBy>
  <dcterms:modified xsi:type="dcterms:W3CDTF">2023-04-09T13:53:45Z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2668E55BB2724952A096541AE3E727F0_12</vt:lpwstr>
  </property>
</Properties>
</file>