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0" w:beforeAutospacing="0" w:after="100" w:afterAutospacing="0" w:line="12" w:lineRule="atLeast"/>
        <w:ind w:left="0" w:right="0" w:firstLine="0"/>
        <w:rPr>
          <w:rFonts w:ascii="微软雅黑" w:hAnsi="微软雅黑" w:eastAsia="微软雅黑" w:cs="微软雅黑"/>
          <w:i w:val="0"/>
          <w:iCs w:val="0"/>
          <w:caps w:val="0"/>
          <w:color w:val="000000"/>
          <w:spacing w:val="0"/>
          <w:sz w:val="30"/>
          <w:szCs w:val="30"/>
        </w:rPr>
      </w:pPr>
      <w:r>
        <w:rPr>
          <w:rFonts w:hint="eastAsia" w:ascii="微软雅黑" w:hAnsi="微软雅黑" w:eastAsia="微软雅黑" w:cs="微软雅黑"/>
          <w:i w:val="0"/>
          <w:iCs w:val="0"/>
          <w:caps w:val="0"/>
          <w:color w:val="000000"/>
          <w:spacing w:val="0"/>
          <w:sz w:val="30"/>
          <w:szCs w:val="30"/>
        </w:rPr>
        <w:t>云南大学信息学院2023年硕士研究生招生调剂工作办法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100" w:afterAutospacing="0" w:line="280" w:lineRule="atLeast"/>
        <w:ind w:left="0" w:right="0" w:firstLine="320"/>
        <w:jc w:val="both"/>
        <w:rPr>
          <w:sz w:val="16"/>
          <w:szCs w:val="16"/>
        </w:rPr>
      </w:pPr>
      <w:r>
        <w:rPr>
          <w:rFonts w:hint="eastAsia" w:ascii="微软雅黑" w:hAnsi="微软雅黑" w:eastAsia="微软雅黑" w:cs="微软雅黑"/>
          <w:i w:val="0"/>
          <w:iCs w:val="0"/>
          <w:caps w:val="0"/>
          <w:color w:val="3E3E3E"/>
          <w:spacing w:val="0"/>
          <w:sz w:val="16"/>
          <w:szCs w:val="16"/>
          <w:bdr w:val="none" w:color="auto" w:sz="0" w:space="0"/>
        </w:rPr>
        <w:t>根据教育部、云南省有关文件以及《云南大学2023年硕士研究生招生调剂复试工作办法》的要求，我院2023年硕士研究生招生调剂复试工作办法如下：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40" w:beforeAutospacing="0" w:after="100" w:afterAutospacing="0" w:line="280" w:lineRule="atLeast"/>
        <w:ind w:left="0" w:right="0" w:firstLine="420"/>
        <w:jc w:val="both"/>
        <w:rPr>
          <w:sz w:val="16"/>
          <w:szCs w:val="16"/>
        </w:rPr>
      </w:pPr>
      <w:r>
        <w:rPr>
          <w:rStyle w:val="6"/>
          <w:rFonts w:hint="eastAsia" w:ascii="微软雅黑" w:hAnsi="微软雅黑" w:eastAsia="微软雅黑" w:cs="微软雅黑"/>
          <w:b/>
          <w:bCs/>
          <w:i w:val="0"/>
          <w:iCs w:val="0"/>
          <w:caps w:val="0"/>
          <w:color w:val="3E3E3E"/>
          <w:spacing w:val="0"/>
          <w:sz w:val="16"/>
          <w:szCs w:val="16"/>
          <w:bdr w:val="none" w:color="auto" w:sz="0" w:space="0"/>
        </w:rPr>
        <w:t>一、调剂计划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40" w:beforeAutospacing="0" w:after="100" w:afterAutospacing="0" w:line="280" w:lineRule="atLeast"/>
        <w:ind w:left="0" w:right="0" w:firstLine="320"/>
        <w:jc w:val="both"/>
        <w:rPr>
          <w:sz w:val="16"/>
          <w:szCs w:val="16"/>
        </w:rPr>
      </w:pPr>
      <w:r>
        <w:rPr>
          <w:rFonts w:hint="eastAsia" w:ascii="微软雅黑" w:hAnsi="微软雅黑" w:eastAsia="微软雅黑" w:cs="微软雅黑"/>
          <w:i w:val="0"/>
          <w:iCs w:val="0"/>
          <w:caps w:val="0"/>
          <w:color w:val="3E3E3E"/>
          <w:spacing w:val="0"/>
          <w:sz w:val="16"/>
          <w:szCs w:val="16"/>
          <w:bdr w:val="none" w:color="auto" w:sz="0" w:space="0"/>
        </w:rPr>
        <w:t>我院接收调剂专业及有关要求详见《云南大学2023年接收调剂专业及要求汇总表》，拟申请调剂的考生须同时满足我校调剂基本要求和我院各专业的具体调剂要求。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40" w:beforeAutospacing="0" w:after="100" w:afterAutospacing="0" w:line="280" w:lineRule="atLeast"/>
        <w:ind w:left="0" w:right="0" w:firstLine="420"/>
        <w:jc w:val="both"/>
        <w:rPr>
          <w:sz w:val="16"/>
          <w:szCs w:val="16"/>
        </w:rPr>
      </w:pPr>
      <w:r>
        <w:rPr>
          <w:rStyle w:val="6"/>
          <w:rFonts w:hint="eastAsia" w:ascii="微软雅黑" w:hAnsi="微软雅黑" w:eastAsia="微软雅黑" w:cs="微软雅黑"/>
          <w:b/>
          <w:bCs/>
          <w:i w:val="0"/>
          <w:iCs w:val="0"/>
          <w:caps w:val="0"/>
          <w:color w:val="3E3E3E"/>
          <w:spacing w:val="0"/>
          <w:sz w:val="16"/>
          <w:szCs w:val="16"/>
          <w:bdr w:val="none" w:color="auto" w:sz="0" w:space="0"/>
        </w:rPr>
        <w:t>二、调剂基本要求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100" w:afterAutospacing="0" w:line="280" w:lineRule="atLeast"/>
        <w:ind w:left="0" w:right="0" w:firstLine="320"/>
        <w:jc w:val="both"/>
        <w:rPr>
          <w:sz w:val="16"/>
          <w:szCs w:val="16"/>
        </w:rPr>
      </w:pPr>
      <w:r>
        <w:rPr>
          <w:rFonts w:hint="eastAsia" w:ascii="微软雅黑" w:hAnsi="微软雅黑" w:eastAsia="微软雅黑" w:cs="微软雅黑"/>
          <w:i w:val="0"/>
          <w:iCs w:val="0"/>
          <w:caps w:val="0"/>
          <w:color w:val="3E3E3E"/>
          <w:spacing w:val="0"/>
          <w:sz w:val="16"/>
          <w:szCs w:val="16"/>
          <w:bdr w:val="none" w:color="auto" w:sz="0" w:space="0"/>
        </w:rPr>
        <w:t>（一）考试方式必须是全国统考，且符合《云南大学2023年硕士研究生招生专业目录》中拟申请调入专业的报考条件和备注栏中的有关要求。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100" w:afterAutospacing="0" w:line="280" w:lineRule="atLeast"/>
        <w:ind w:left="0" w:right="0" w:firstLine="320"/>
        <w:jc w:val="both"/>
        <w:rPr>
          <w:sz w:val="16"/>
          <w:szCs w:val="16"/>
        </w:rPr>
      </w:pPr>
      <w:r>
        <w:rPr>
          <w:rFonts w:hint="eastAsia" w:ascii="微软雅黑" w:hAnsi="微软雅黑" w:eastAsia="微软雅黑" w:cs="微软雅黑"/>
          <w:i w:val="0"/>
          <w:iCs w:val="0"/>
          <w:caps w:val="0"/>
          <w:color w:val="3E3E3E"/>
          <w:spacing w:val="0"/>
          <w:sz w:val="16"/>
          <w:szCs w:val="16"/>
          <w:bdr w:val="none" w:color="auto" w:sz="0" w:space="0"/>
        </w:rPr>
        <w:t>（二）申请调剂考生必须为本科毕业及以上学历，不接受同等学力、小语种、参加单独考试的考生调剂。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100" w:afterAutospacing="0" w:line="280" w:lineRule="atLeast"/>
        <w:ind w:left="0" w:right="0" w:firstLine="320"/>
        <w:jc w:val="both"/>
        <w:rPr>
          <w:sz w:val="16"/>
          <w:szCs w:val="16"/>
        </w:rPr>
      </w:pPr>
      <w:r>
        <w:rPr>
          <w:rFonts w:hint="eastAsia" w:ascii="微软雅黑" w:hAnsi="微软雅黑" w:eastAsia="微软雅黑" w:cs="微软雅黑"/>
          <w:i w:val="0"/>
          <w:iCs w:val="0"/>
          <w:caps w:val="0"/>
          <w:color w:val="3E3E3E"/>
          <w:spacing w:val="0"/>
          <w:sz w:val="16"/>
          <w:szCs w:val="16"/>
          <w:bdr w:val="none" w:color="auto" w:sz="0" w:space="0"/>
        </w:rPr>
        <w:t>（三）调入专业与第一志愿报考专业相同或相近，应在同一学科门类范围内，即一志愿报考专业代码与申请调入专业代码前4位应一致。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100" w:afterAutospacing="0" w:line="280" w:lineRule="atLeast"/>
        <w:ind w:left="0" w:right="0" w:firstLine="320"/>
        <w:jc w:val="both"/>
        <w:rPr>
          <w:sz w:val="16"/>
          <w:szCs w:val="16"/>
        </w:rPr>
      </w:pPr>
      <w:r>
        <w:rPr>
          <w:rFonts w:hint="eastAsia" w:ascii="微软雅黑" w:hAnsi="微软雅黑" w:eastAsia="微软雅黑" w:cs="微软雅黑"/>
          <w:i w:val="0"/>
          <w:iCs w:val="0"/>
          <w:caps w:val="0"/>
          <w:color w:val="3E3E3E"/>
          <w:spacing w:val="0"/>
          <w:sz w:val="16"/>
          <w:szCs w:val="16"/>
          <w:bdr w:val="none" w:color="auto" w:sz="0" w:space="0"/>
        </w:rPr>
        <w:t>（四）初试考试科目及成绩要求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100" w:afterAutospacing="0" w:line="280" w:lineRule="atLeast"/>
        <w:ind w:left="0" w:right="0" w:firstLine="320"/>
        <w:jc w:val="both"/>
        <w:rPr>
          <w:sz w:val="16"/>
          <w:szCs w:val="16"/>
        </w:rPr>
      </w:pPr>
      <w:r>
        <w:rPr>
          <w:rFonts w:hint="eastAsia" w:ascii="微软雅黑" w:hAnsi="微软雅黑" w:eastAsia="微软雅黑" w:cs="微软雅黑"/>
          <w:i w:val="0"/>
          <w:iCs w:val="0"/>
          <w:caps w:val="0"/>
          <w:color w:val="3E3E3E"/>
          <w:spacing w:val="0"/>
          <w:sz w:val="16"/>
          <w:szCs w:val="16"/>
          <w:bdr w:val="none" w:color="auto" w:sz="0" w:space="0"/>
        </w:rPr>
        <w:t>初试科目应与调入专业初试科目相同或相近，其中初试全国统一命题科目应与调入专业全国统一命题科目相同，一志愿专业无统考科目的，不得申请调入有统考科目的相关专业；一志愿专业有自命题科目的，应与申请调入专业自命题科目相同或相近。我院各专业考试科目可查看《云南大学2023年硕士研究生招生专业目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80" w:afterAutospacing="0" w:line="280" w:lineRule="atLeast"/>
        <w:ind w:left="0" w:right="0" w:firstLine="320"/>
        <w:jc w:val="both"/>
        <w:rPr>
          <w:sz w:val="16"/>
          <w:szCs w:val="16"/>
        </w:rPr>
      </w:pPr>
      <w:r>
        <w:rPr>
          <w:rFonts w:hint="eastAsia" w:ascii="微软雅黑" w:hAnsi="微软雅黑" w:eastAsia="微软雅黑" w:cs="微软雅黑"/>
          <w:i w:val="0"/>
          <w:iCs w:val="0"/>
          <w:caps w:val="0"/>
          <w:color w:val="3E3E3E"/>
          <w:spacing w:val="0"/>
          <w:sz w:val="16"/>
          <w:szCs w:val="16"/>
          <w:bdr w:val="none" w:color="auto" w:sz="0" w:space="0"/>
        </w:rPr>
        <w:t>考生初试成绩必须达到第一志愿报考专业的B类地区全国初试成绩基本要求（包含单科和总分），还需满足以下条件：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100" w:afterAutospacing="0" w:line="18" w:lineRule="atLeast"/>
        <w:ind w:left="0" w:right="0" w:firstLine="420"/>
        <w:jc w:val="center"/>
        <w:rPr>
          <w:sz w:val="16"/>
          <w:szCs w:val="16"/>
        </w:rPr>
      </w:pPr>
      <w:r>
        <w:rPr>
          <w:rFonts w:hint="eastAsia" w:ascii="微软雅黑" w:hAnsi="微软雅黑" w:eastAsia="微软雅黑" w:cs="微软雅黑"/>
          <w:i w:val="0"/>
          <w:iCs w:val="0"/>
          <w:caps w:val="0"/>
          <w:color w:val="3E3E3E"/>
          <w:spacing w:val="0"/>
          <w:sz w:val="16"/>
          <w:szCs w:val="16"/>
          <w:bdr w:val="none" w:color="auto" w:sz="0" w:space="0"/>
        </w:rPr>
        <w:drawing>
          <wp:inline distT="0" distB="0" distL="114300" distR="114300">
            <wp:extent cx="5372100" cy="409575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5372100" cy="4095750"/>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2" w:beforeAutospacing="0" w:after="100" w:afterAutospacing="0" w:line="280" w:lineRule="atLeast"/>
        <w:ind w:left="0" w:right="0" w:firstLine="320"/>
        <w:jc w:val="both"/>
        <w:rPr>
          <w:sz w:val="16"/>
          <w:szCs w:val="16"/>
        </w:rPr>
      </w:pPr>
      <w:r>
        <w:rPr>
          <w:rFonts w:hint="eastAsia" w:ascii="微软雅黑" w:hAnsi="微软雅黑" w:eastAsia="微软雅黑" w:cs="微软雅黑"/>
          <w:i w:val="0"/>
          <w:iCs w:val="0"/>
          <w:caps w:val="0"/>
          <w:color w:val="3E3E3E"/>
          <w:spacing w:val="0"/>
          <w:sz w:val="16"/>
          <w:szCs w:val="16"/>
          <w:bdr w:val="none" w:color="auto" w:sz="0" w:space="0"/>
        </w:rPr>
        <w:t>（五）第一志愿报考“专业学位”的考生不得调剂到“学术型专业”（报考专业代码第3位为“5”和“6”的专业即为“专业学位”）。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100" w:afterAutospacing="0" w:line="280" w:lineRule="atLeast"/>
        <w:ind w:left="0" w:right="0" w:firstLine="320"/>
        <w:jc w:val="both"/>
        <w:rPr>
          <w:sz w:val="16"/>
          <w:szCs w:val="16"/>
        </w:rPr>
      </w:pPr>
      <w:r>
        <w:rPr>
          <w:rFonts w:hint="eastAsia" w:ascii="微软雅黑" w:hAnsi="微软雅黑" w:eastAsia="微软雅黑" w:cs="微软雅黑"/>
          <w:i w:val="0"/>
          <w:iCs w:val="0"/>
          <w:caps w:val="0"/>
          <w:color w:val="3E3E3E"/>
          <w:spacing w:val="0"/>
          <w:sz w:val="16"/>
          <w:szCs w:val="16"/>
          <w:bdr w:val="none" w:color="auto" w:sz="0" w:space="0"/>
        </w:rPr>
        <w:t>（六）校内跨院系调剂及院内调剂必须符合我院确定的调入专业最低复试分数线（包含单科和总分），且必须通过研招网调剂系统填报志愿。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100" w:afterAutospacing="0" w:line="280" w:lineRule="atLeast"/>
        <w:ind w:left="0" w:right="0" w:firstLine="320"/>
        <w:jc w:val="both"/>
        <w:rPr>
          <w:sz w:val="16"/>
          <w:szCs w:val="16"/>
        </w:rPr>
      </w:pPr>
      <w:r>
        <w:rPr>
          <w:rFonts w:hint="eastAsia" w:ascii="微软雅黑" w:hAnsi="微软雅黑" w:eastAsia="微软雅黑" w:cs="微软雅黑"/>
          <w:i w:val="0"/>
          <w:iCs w:val="0"/>
          <w:caps w:val="0"/>
          <w:color w:val="3E3E3E"/>
          <w:spacing w:val="0"/>
          <w:sz w:val="16"/>
          <w:szCs w:val="16"/>
          <w:bdr w:val="none" w:color="auto" w:sz="0" w:space="0"/>
        </w:rPr>
        <w:t>（七）调剂考生申请调剂我校的，即使收到我校不同专业（或方向）的复试通知，也只可确定参加我校一个专业（或方向）复试，否则不予录取。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2" w:beforeAutospacing="0" w:after="100" w:afterAutospacing="0" w:line="280" w:lineRule="atLeast"/>
        <w:ind w:left="0" w:right="0" w:firstLine="420"/>
        <w:jc w:val="both"/>
        <w:rPr>
          <w:sz w:val="16"/>
          <w:szCs w:val="16"/>
        </w:rPr>
      </w:pPr>
      <w:r>
        <w:rPr>
          <w:rStyle w:val="6"/>
          <w:rFonts w:hint="eastAsia" w:ascii="微软雅黑" w:hAnsi="微软雅黑" w:eastAsia="微软雅黑" w:cs="微软雅黑"/>
          <w:b/>
          <w:bCs/>
          <w:i w:val="0"/>
          <w:iCs w:val="0"/>
          <w:caps w:val="0"/>
          <w:color w:val="3E3E3E"/>
          <w:spacing w:val="0"/>
          <w:sz w:val="16"/>
          <w:szCs w:val="16"/>
          <w:bdr w:val="none" w:color="auto" w:sz="0" w:space="0"/>
        </w:rPr>
        <w:t>三、调剂程序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100" w:afterAutospacing="0" w:line="280" w:lineRule="atLeast"/>
        <w:ind w:left="0" w:right="0" w:firstLine="320"/>
        <w:jc w:val="both"/>
        <w:rPr>
          <w:sz w:val="16"/>
          <w:szCs w:val="16"/>
        </w:rPr>
      </w:pPr>
      <w:r>
        <w:rPr>
          <w:rFonts w:hint="eastAsia" w:ascii="微软雅黑" w:hAnsi="微软雅黑" w:eastAsia="微软雅黑" w:cs="微软雅黑"/>
          <w:i w:val="0"/>
          <w:iCs w:val="0"/>
          <w:caps w:val="0"/>
          <w:color w:val="3E3E3E"/>
          <w:spacing w:val="0"/>
          <w:sz w:val="16"/>
          <w:szCs w:val="16"/>
          <w:bdr w:val="none" w:color="auto" w:sz="0" w:space="0"/>
        </w:rPr>
        <w:t>（一）申请调剂的考生请及时登录中国研究生招生信息网（http://yz.chsi.com.cn）在全国硕士生招生调剂服务系统中填报志愿，我校首批调剂申请开放时间为4月6日0:00—12:00。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100" w:afterAutospacing="0" w:line="280" w:lineRule="atLeast"/>
        <w:ind w:left="0" w:right="0" w:firstLine="320"/>
        <w:jc w:val="both"/>
        <w:rPr>
          <w:sz w:val="16"/>
          <w:szCs w:val="16"/>
        </w:rPr>
      </w:pPr>
      <w:r>
        <w:rPr>
          <w:rFonts w:hint="eastAsia" w:ascii="微软雅黑" w:hAnsi="微软雅黑" w:eastAsia="微软雅黑" w:cs="微软雅黑"/>
          <w:i w:val="0"/>
          <w:iCs w:val="0"/>
          <w:caps w:val="0"/>
          <w:color w:val="3E3E3E"/>
          <w:spacing w:val="0"/>
          <w:sz w:val="16"/>
          <w:szCs w:val="16"/>
          <w:bdr w:val="none" w:color="auto" w:sz="0" w:space="0"/>
        </w:rPr>
        <w:t>（二）我院选拔调剂考生的时间为：4月6日13：00—21：00。调剂系统开放后，我院依据考生的初试总分、单科成绩、本科毕业院校和专业、学术及科研素养或成果以及其它能反映考生综合素质情况等因素进行审核筛选，择优遴选进入复试的考生，并发出复试通知。考生应在2小时内进行回复，不及时回复的视为自动放弃，取消复试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100" w:afterAutospacing="0" w:line="280" w:lineRule="atLeast"/>
        <w:ind w:left="0" w:right="0" w:firstLine="320"/>
        <w:jc w:val="both"/>
        <w:rPr>
          <w:sz w:val="16"/>
          <w:szCs w:val="16"/>
        </w:rPr>
      </w:pPr>
      <w:r>
        <w:rPr>
          <w:rFonts w:hint="eastAsia" w:ascii="微软雅黑" w:hAnsi="微软雅黑" w:eastAsia="微软雅黑" w:cs="微软雅黑"/>
          <w:i w:val="0"/>
          <w:iCs w:val="0"/>
          <w:caps w:val="0"/>
          <w:color w:val="3E3E3E"/>
          <w:spacing w:val="0"/>
          <w:sz w:val="16"/>
          <w:szCs w:val="16"/>
          <w:bdr w:val="none" w:color="auto" w:sz="0" w:space="0"/>
        </w:rPr>
        <w:t>（三）我校调剂志愿锁定时间为24小时，锁定时间到达后，考生可继续填报其他志愿。考生因个人原因需要解锁调剂志愿的，可以联系我院申请解锁，并由本人在研招网调剂系统确认。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100" w:afterAutospacing="0" w:line="280" w:lineRule="atLeast"/>
        <w:ind w:left="0" w:right="0" w:firstLine="320"/>
        <w:jc w:val="both"/>
        <w:rPr>
          <w:sz w:val="16"/>
          <w:szCs w:val="16"/>
        </w:rPr>
      </w:pPr>
      <w:r>
        <w:rPr>
          <w:rFonts w:hint="eastAsia" w:ascii="微软雅黑" w:hAnsi="微软雅黑" w:eastAsia="微软雅黑" w:cs="微软雅黑"/>
          <w:i w:val="0"/>
          <w:iCs w:val="0"/>
          <w:caps w:val="0"/>
          <w:color w:val="3E3E3E"/>
          <w:spacing w:val="0"/>
          <w:sz w:val="16"/>
          <w:szCs w:val="16"/>
          <w:bdr w:val="none" w:color="auto" w:sz="0" w:space="0"/>
        </w:rPr>
        <w:t>（四）在研招网申请调剂并已接收复试通知考生，待学校研招办将调剂数据导入云南大学研究生招生信息管理系统（https://ynuyz.ynu.edu.cn/）及操作完成后，可登录我校系统打印复试通知书并按要求参加复试。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100" w:afterAutospacing="0" w:line="280" w:lineRule="atLeast"/>
        <w:ind w:left="0" w:right="0" w:firstLine="320"/>
        <w:jc w:val="both"/>
        <w:rPr>
          <w:sz w:val="16"/>
          <w:szCs w:val="16"/>
        </w:rPr>
      </w:pPr>
      <w:r>
        <w:rPr>
          <w:rFonts w:hint="eastAsia" w:ascii="微软雅黑" w:hAnsi="微软雅黑" w:eastAsia="微软雅黑" w:cs="微软雅黑"/>
          <w:i w:val="0"/>
          <w:iCs w:val="0"/>
          <w:caps w:val="0"/>
          <w:color w:val="3E3E3E"/>
          <w:spacing w:val="0"/>
          <w:sz w:val="16"/>
          <w:szCs w:val="16"/>
          <w:bdr w:val="none" w:color="auto" w:sz="0" w:space="0"/>
        </w:rPr>
        <w:t>（五）复试工作预计安排在2023年4月11日（星期二）进行，具体以复试通知为准。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2" w:beforeAutospacing="0" w:after="100" w:afterAutospacing="0" w:line="280" w:lineRule="atLeast"/>
        <w:ind w:left="0" w:right="0" w:firstLine="420"/>
        <w:jc w:val="both"/>
        <w:rPr>
          <w:sz w:val="16"/>
          <w:szCs w:val="16"/>
        </w:rPr>
      </w:pPr>
      <w:r>
        <w:rPr>
          <w:rStyle w:val="6"/>
          <w:rFonts w:hint="eastAsia" w:ascii="微软雅黑" w:hAnsi="微软雅黑" w:eastAsia="微软雅黑" w:cs="微软雅黑"/>
          <w:b/>
          <w:bCs/>
          <w:i w:val="0"/>
          <w:iCs w:val="0"/>
          <w:caps w:val="0"/>
          <w:color w:val="3E3E3E"/>
          <w:spacing w:val="0"/>
          <w:sz w:val="16"/>
          <w:szCs w:val="16"/>
          <w:bdr w:val="none" w:color="auto" w:sz="0" w:space="0"/>
        </w:rPr>
        <w:t>四、调剂考生的录取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100" w:afterAutospacing="0" w:line="280" w:lineRule="atLeast"/>
        <w:ind w:left="0" w:right="0" w:firstLine="320"/>
        <w:jc w:val="both"/>
        <w:rPr>
          <w:sz w:val="16"/>
          <w:szCs w:val="16"/>
        </w:rPr>
      </w:pPr>
      <w:r>
        <w:rPr>
          <w:rFonts w:hint="eastAsia" w:ascii="微软雅黑" w:hAnsi="微软雅黑" w:eastAsia="微软雅黑" w:cs="微软雅黑"/>
          <w:i w:val="0"/>
          <w:iCs w:val="0"/>
          <w:caps w:val="0"/>
          <w:color w:val="3E3E3E"/>
          <w:spacing w:val="0"/>
          <w:sz w:val="16"/>
          <w:szCs w:val="16"/>
          <w:bdr w:val="none" w:color="auto" w:sz="0" w:space="0"/>
        </w:rPr>
        <w:t>（一）我院根据各专业招生计划、考生初试、复试成绩、综合成绩和思想政治素质、品德考核情况以及身心健康状况等择优确定拟录取名单。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100" w:afterAutospacing="0" w:line="280" w:lineRule="atLeast"/>
        <w:ind w:left="0" w:right="0" w:firstLine="320"/>
        <w:jc w:val="both"/>
        <w:rPr>
          <w:sz w:val="16"/>
          <w:szCs w:val="16"/>
        </w:rPr>
      </w:pPr>
      <w:r>
        <w:rPr>
          <w:rFonts w:hint="eastAsia" w:ascii="微软雅黑" w:hAnsi="微软雅黑" w:eastAsia="微软雅黑" w:cs="微软雅黑"/>
          <w:i w:val="0"/>
          <w:iCs w:val="0"/>
          <w:caps w:val="0"/>
          <w:color w:val="3E3E3E"/>
          <w:spacing w:val="0"/>
          <w:sz w:val="16"/>
          <w:szCs w:val="16"/>
          <w:bdr w:val="none" w:color="auto" w:sz="0" w:space="0"/>
        </w:rPr>
        <w:t>（二）拟录取名单确定后，我院将通过研招网调剂系统发送待录取通知，考生应在2小时内进行确认，不按时接受通知的，我校将取消其待录取资格，递补录取其他考生。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2" w:beforeAutospacing="0" w:after="100" w:afterAutospacing="0" w:line="280" w:lineRule="atLeast"/>
        <w:ind w:left="0" w:right="0" w:firstLine="420"/>
        <w:jc w:val="both"/>
        <w:rPr>
          <w:sz w:val="16"/>
          <w:szCs w:val="16"/>
        </w:rPr>
      </w:pPr>
      <w:r>
        <w:rPr>
          <w:rStyle w:val="6"/>
          <w:rFonts w:hint="eastAsia" w:ascii="微软雅黑" w:hAnsi="微软雅黑" w:eastAsia="微软雅黑" w:cs="微软雅黑"/>
          <w:b/>
          <w:bCs/>
          <w:i w:val="0"/>
          <w:iCs w:val="0"/>
          <w:caps w:val="0"/>
          <w:color w:val="3E3E3E"/>
          <w:spacing w:val="0"/>
          <w:sz w:val="16"/>
          <w:szCs w:val="16"/>
          <w:bdr w:val="none" w:color="auto" w:sz="0" w:space="0"/>
        </w:rPr>
        <w:t>五、其他注意事项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100" w:afterAutospacing="0" w:line="280" w:lineRule="atLeast"/>
        <w:ind w:left="0" w:right="0" w:firstLine="320"/>
        <w:jc w:val="both"/>
        <w:rPr>
          <w:sz w:val="16"/>
          <w:szCs w:val="16"/>
        </w:rPr>
      </w:pPr>
      <w:r>
        <w:rPr>
          <w:rFonts w:hint="eastAsia" w:ascii="微软雅黑" w:hAnsi="微软雅黑" w:eastAsia="微软雅黑" w:cs="微软雅黑"/>
          <w:i w:val="0"/>
          <w:iCs w:val="0"/>
          <w:caps w:val="0"/>
          <w:color w:val="3E3E3E"/>
          <w:spacing w:val="0"/>
          <w:sz w:val="16"/>
          <w:szCs w:val="16"/>
          <w:bdr w:val="none" w:color="auto" w:sz="0" w:space="0"/>
        </w:rPr>
        <w:t>（一）考生在申请调剂前，应充分了解学校和我院的调剂工作办法，认真阅读学校及我院调剂工作实施方案的要求，慎重填报调剂志愿，以免造成不符合我校调剂条件而误填报我校耽误调剂时间。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100" w:afterAutospacing="0" w:line="280" w:lineRule="atLeast"/>
        <w:ind w:left="0" w:right="0" w:firstLine="320"/>
        <w:jc w:val="both"/>
        <w:rPr>
          <w:sz w:val="16"/>
          <w:szCs w:val="16"/>
        </w:rPr>
      </w:pPr>
      <w:r>
        <w:rPr>
          <w:rFonts w:hint="eastAsia" w:ascii="微软雅黑" w:hAnsi="微软雅黑" w:eastAsia="微软雅黑" w:cs="微软雅黑"/>
          <w:i w:val="0"/>
          <w:iCs w:val="0"/>
          <w:caps w:val="0"/>
          <w:color w:val="3E3E3E"/>
          <w:spacing w:val="0"/>
          <w:sz w:val="16"/>
          <w:szCs w:val="16"/>
          <w:bdr w:val="none" w:color="auto" w:sz="0" w:space="0"/>
        </w:rPr>
        <w:t>（二）调剂考生除需满足我校调剂基本要求以外，还应仔细核对是否符合我院接受调剂专业的报考条件，且保证提交的材料真实有效。对不符合我院调剂条件的考生，一经查实，立即取消其复试资格，即使已接受我院发送的复试通知，我院也有权取消其复试资格。若因不符合我院调剂要求或弄虚作假而造成无法复试或者无法通过上级招考部门录取检查的，由考生自行负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100" w:afterAutospacing="0" w:line="280" w:lineRule="atLeast"/>
        <w:ind w:left="0" w:right="0" w:firstLine="320"/>
        <w:jc w:val="both"/>
        <w:rPr>
          <w:sz w:val="16"/>
          <w:szCs w:val="16"/>
        </w:rPr>
      </w:pPr>
      <w:r>
        <w:rPr>
          <w:rFonts w:hint="eastAsia" w:ascii="微软雅黑" w:hAnsi="微软雅黑" w:eastAsia="微软雅黑" w:cs="微软雅黑"/>
          <w:i w:val="0"/>
          <w:iCs w:val="0"/>
          <w:caps w:val="0"/>
          <w:color w:val="3E3E3E"/>
          <w:spacing w:val="0"/>
          <w:sz w:val="16"/>
          <w:szCs w:val="16"/>
          <w:bdr w:val="none" w:color="auto" w:sz="0" w:space="0"/>
        </w:rPr>
        <w:t>（三）其他政策以《云南大学2023年硕士研究生招生复试录取工作实施办法》为准。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2" w:beforeAutospacing="0" w:after="100" w:afterAutospacing="0" w:line="280" w:lineRule="atLeast"/>
        <w:ind w:left="0" w:right="0" w:firstLine="420"/>
        <w:jc w:val="both"/>
        <w:rPr>
          <w:sz w:val="16"/>
          <w:szCs w:val="16"/>
        </w:rPr>
      </w:pPr>
      <w:r>
        <w:rPr>
          <w:rStyle w:val="6"/>
          <w:rFonts w:hint="eastAsia" w:ascii="微软雅黑" w:hAnsi="微软雅黑" w:eastAsia="微软雅黑" w:cs="微软雅黑"/>
          <w:b/>
          <w:bCs/>
          <w:i w:val="0"/>
          <w:iCs w:val="0"/>
          <w:caps w:val="0"/>
          <w:color w:val="3E3E3E"/>
          <w:spacing w:val="0"/>
          <w:sz w:val="16"/>
          <w:szCs w:val="16"/>
          <w:bdr w:val="none" w:color="auto" w:sz="0" w:space="0"/>
        </w:rPr>
        <w:t>六、联系方式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100" w:afterAutospacing="0" w:line="280" w:lineRule="atLeast"/>
        <w:ind w:left="0" w:right="0" w:firstLine="320"/>
        <w:jc w:val="both"/>
        <w:rPr>
          <w:sz w:val="16"/>
          <w:szCs w:val="16"/>
        </w:rPr>
      </w:pPr>
      <w:r>
        <w:rPr>
          <w:rFonts w:hint="eastAsia" w:ascii="微软雅黑" w:hAnsi="微软雅黑" w:eastAsia="微软雅黑" w:cs="微软雅黑"/>
          <w:i w:val="0"/>
          <w:iCs w:val="0"/>
          <w:caps w:val="0"/>
          <w:color w:val="3E3E3E"/>
          <w:spacing w:val="0"/>
          <w:sz w:val="16"/>
          <w:szCs w:val="16"/>
          <w:bdr w:val="none" w:color="auto" w:sz="0" w:space="0"/>
        </w:rPr>
        <w:t>学院研究生办公室：0871-65031597</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100" w:afterAutospacing="0" w:line="280" w:lineRule="atLeast"/>
        <w:ind w:left="0" w:right="0" w:firstLine="320"/>
        <w:jc w:val="both"/>
        <w:rPr>
          <w:sz w:val="16"/>
          <w:szCs w:val="16"/>
        </w:rPr>
      </w:pPr>
      <w:r>
        <w:rPr>
          <w:rFonts w:hint="eastAsia" w:ascii="微软雅黑" w:hAnsi="微软雅黑" w:eastAsia="微软雅黑" w:cs="微软雅黑"/>
          <w:i w:val="0"/>
          <w:iCs w:val="0"/>
          <w:caps w:val="0"/>
          <w:color w:val="3E3E3E"/>
          <w:spacing w:val="0"/>
          <w:sz w:val="16"/>
          <w:szCs w:val="16"/>
          <w:bdr w:val="none" w:color="auto" w:sz="0" w:space="0"/>
        </w:rPr>
        <w:t>学院纪检：0871-65033742</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100" w:afterAutospacing="0" w:line="280" w:lineRule="atLeast"/>
        <w:ind w:left="0" w:right="0" w:firstLine="320"/>
        <w:jc w:val="both"/>
        <w:rPr>
          <w:sz w:val="16"/>
          <w:szCs w:val="16"/>
        </w:rPr>
      </w:pPr>
      <w:r>
        <w:rPr>
          <w:rFonts w:hint="eastAsia" w:ascii="微软雅黑" w:hAnsi="微软雅黑" w:eastAsia="微软雅黑" w:cs="微软雅黑"/>
          <w:i w:val="0"/>
          <w:iCs w:val="0"/>
          <w:caps w:val="0"/>
          <w:color w:val="3E3E3E"/>
          <w:spacing w:val="0"/>
          <w:sz w:val="16"/>
          <w:szCs w:val="16"/>
          <w:bdr w:val="none" w:color="auto" w:sz="0" w:space="0"/>
        </w:rPr>
        <w:t>部 门：云南大学信息学院研究生办公室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100" w:afterAutospacing="0" w:line="280" w:lineRule="atLeast"/>
        <w:ind w:left="0" w:right="0" w:firstLine="320"/>
        <w:jc w:val="both"/>
        <w:rPr>
          <w:sz w:val="16"/>
          <w:szCs w:val="16"/>
        </w:rPr>
      </w:pPr>
      <w:r>
        <w:rPr>
          <w:rFonts w:hint="eastAsia" w:ascii="微软雅黑" w:hAnsi="微软雅黑" w:eastAsia="微软雅黑" w:cs="微软雅黑"/>
          <w:i w:val="0"/>
          <w:iCs w:val="0"/>
          <w:caps w:val="0"/>
          <w:color w:val="3E3E3E"/>
          <w:spacing w:val="0"/>
          <w:sz w:val="16"/>
          <w:szCs w:val="16"/>
          <w:bdr w:val="none" w:color="auto" w:sz="0" w:space="0"/>
        </w:rPr>
        <w:t>地 址：云南省昆明市云南大学呈贡校区信息学院1115室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100" w:afterAutospacing="0" w:line="280" w:lineRule="atLeast"/>
        <w:ind w:left="0" w:right="0" w:firstLine="320"/>
        <w:jc w:val="both"/>
        <w:rPr>
          <w:sz w:val="16"/>
          <w:szCs w:val="16"/>
        </w:rPr>
      </w:pPr>
      <w:r>
        <w:rPr>
          <w:rFonts w:hint="eastAsia" w:ascii="微软雅黑" w:hAnsi="微软雅黑" w:eastAsia="微软雅黑" w:cs="微软雅黑"/>
          <w:i w:val="0"/>
          <w:iCs w:val="0"/>
          <w:caps w:val="0"/>
          <w:color w:val="3E3E3E"/>
          <w:spacing w:val="0"/>
          <w:sz w:val="16"/>
          <w:szCs w:val="16"/>
          <w:bdr w:val="none" w:color="auto" w:sz="0" w:space="0"/>
        </w:rPr>
        <w:t>邮 编：650504</w:t>
      </w:r>
      <w:bookmarkStart w:id="0" w:name="_GoBack"/>
      <w:bookmarkEnd w:id="0"/>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100" w:afterAutospacing="0" w:line="280" w:lineRule="atLeast"/>
        <w:ind w:left="0" w:right="0" w:firstLine="420"/>
        <w:jc w:val="both"/>
        <w:rPr>
          <w:sz w:val="16"/>
          <w:szCs w:val="16"/>
        </w:rPr>
      </w:pPr>
      <w:r>
        <w:rPr>
          <w:rFonts w:hint="eastAsia" w:ascii="微软雅黑" w:hAnsi="微软雅黑" w:eastAsia="微软雅黑" w:cs="微软雅黑"/>
          <w:i w:val="0"/>
          <w:iCs w:val="0"/>
          <w:caps w:val="0"/>
          <w:color w:val="3E3E3E"/>
          <w:spacing w:val="0"/>
          <w:sz w:val="16"/>
          <w:szCs w:val="16"/>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100" w:afterAutospacing="0" w:line="280" w:lineRule="atLeast"/>
        <w:ind w:left="0" w:right="0" w:firstLine="320"/>
        <w:jc w:val="both"/>
        <w:rPr>
          <w:sz w:val="16"/>
          <w:szCs w:val="16"/>
        </w:rPr>
      </w:pPr>
      <w:r>
        <w:rPr>
          <w:rFonts w:hint="eastAsia" w:ascii="微软雅黑" w:hAnsi="微软雅黑" w:eastAsia="微软雅黑" w:cs="微软雅黑"/>
          <w:i w:val="0"/>
          <w:iCs w:val="0"/>
          <w:caps w:val="0"/>
          <w:color w:val="C00000"/>
          <w:spacing w:val="0"/>
          <w:sz w:val="16"/>
          <w:szCs w:val="16"/>
          <w:bdr w:val="none" w:color="auto" w:sz="0" w:space="0"/>
        </w:rPr>
        <w:t>我校研究生招生严格按照教育部相关政策执行，所有关于研究生招生考试的信息均以中国研究生招生信息网（https://yz.chsi.com.cn/）、云南大学研究生院（http://www.grs.ynu.edu.cn/）以及“云南大学研究生招生”微信公众号公布的为准，我校未授权任何社会机构、个人及网站发布研究生招生考试相关信息，未举办任何考试培训班，也未委托任何培训机构开展复试培训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100" w:afterAutospacing="0" w:line="280" w:lineRule="atLeast"/>
        <w:ind w:left="0" w:right="0" w:firstLine="320"/>
        <w:jc w:val="both"/>
        <w:rPr>
          <w:sz w:val="16"/>
          <w:szCs w:val="16"/>
        </w:rPr>
      </w:pPr>
      <w:r>
        <w:rPr>
          <w:rFonts w:hint="eastAsia" w:ascii="微软雅黑" w:hAnsi="微软雅黑" w:eastAsia="微软雅黑" w:cs="微软雅黑"/>
          <w:i w:val="0"/>
          <w:iCs w:val="0"/>
          <w:caps w:val="0"/>
          <w:color w:val="C00000"/>
          <w:spacing w:val="0"/>
          <w:sz w:val="16"/>
          <w:szCs w:val="16"/>
          <w:bdr w:val="none" w:color="auto" w:sz="0" w:space="0"/>
        </w:rPr>
        <w:t>请广大考生切勿相信非法机构或个人发布的研究生招生虚假宣传，尤其是“调剂包录”“包过包录”的承诺，以免遭受不必要的经济损失，且贻误宝贵的复习时间。我校对考生由此遭受的一切损失概不予负责；同时，对于冒用以云南大学名义进行非法活动的单位或个人，我校将保留一切追究其法律责任的权力。欢迎社会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100" w:afterAutospacing="0" w:line="280" w:lineRule="atLeast"/>
        <w:ind w:left="0" w:right="0" w:firstLine="420"/>
        <w:jc w:val="both"/>
        <w:rPr>
          <w:sz w:val="16"/>
          <w:szCs w:val="16"/>
        </w:rPr>
      </w:pPr>
      <w:r>
        <w:rPr>
          <w:rFonts w:hint="eastAsia" w:ascii="微软雅黑" w:hAnsi="微软雅黑" w:eastAsia="微软雅黑" w:cs="微软雅黑"/>
          <w:i w:val="0"/>
          <w:iCs w:val="0"/>
          <w:caps w:val="0"/>
          <w:color w:val="3E3E3E"/>
          <w:spacing w:val="0"/>
          <w:sz w:val="16"/>
          <w:szCs w:val="16"/>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100" w:afterAutospacing="0" w:line="280" w:lineRule="atLeast"/>
        <w:ind w:left="0" w:right="0" w:firstLine="420"/>
        <w:jc w:val="both"/>
        <w:rPr>
          <w:sz w:val="16"/>
          <w:szCs w:val="16"/>
        </w:rPr>
      </w:pPr>
      <w:r>
        <w:rPr>
          <w:rFonts w:hint="eastAsia" w:ascii="微软雅黑" w:hAnsi="微软雅黑" w:eastAsia="微软雅黑" w:cs="微软雅黑"/>
          <w:i w:val="0"/>
          <w:iCs w:val="0"/>
          <w:caps w:val="0"/>
          <w:color w:val="3E3E3E"/>
          <w:spacing w:val="0"/>
          <w:sz w:val="16"/>
          <w:szCs w:val="16"/>
          <w:bdr w:val="none" w:color="auto" w:sz="0" w:space="0"/>
        </w:rPr>
        <w:t>附件：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100" w:afterAutospacing="0" w:line="280" w:lineRule="atLeast"/>
        <w:ind w:left="0" w:right="0" w:firstLine="420"/>
        <w:jc w:val="both"/>
        <w:rPr>
          <w:sz w:val="16"/>
          <w:szCs w:val="16"/>
        </w:rPr>
      </w:pPr>
      <w:r>
        <w:rPr>
          <w:rFonts w:hint="eastAsia" w:ascii="微软雅黑" w:hAnsi="微软雅黑" w:eastAsia="微软雅黑" w:cs="微软雅黑"/>
          <w:i w:val="0"/>
          <w:iCs w:val="0"/>
          <w:caps w:val="0"/>
          <w:color w:val="3E3E3E"/>
          <w:spacing w:val="0"/>
          <w:sz w:val="16"/>
          <w:szCs w:val="16"/>
          <w:bdr w:val="none" w:color="auto" w:sz="0" w:space="0"/>
        </w:rPr>
        <w:t>云南大学2023年接收调剂专业及要求汇总表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100" w:afterAutospacing="0" w:line="280" w:lineRule="atLeast"/>
        <w:ind w:left="0" w:right="0" w:firstLine="420"/>
        <w:jc w:val="both"/>
        <w:rPr>
          <w:sz w:val="16"/>
          <w:szCs w:val="16"/>
        </w:rPr>
      </w:pPr>
      <w:r>
        <w:rPr>
          <w:rFonts w:hint="eastAsia" w:ascii="微软雅黑" w:hAnsi="微软雅黑" w:eastAsia="微软雅黑" w:cs="微软雅黑"/>
          <w:i w:val="0"/>
          <w:iCs w:val="0"/>
          <w:caps w:val="0"/>
          <w:color w:val="3E3E3E"/>
          <w:spacing w:val="0"/>
          <w:sz w:val="16"/>
          <w:szCs w:val="16"/>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100" w:afterAutospacing="0" w:line="280" w:lineRule="atLeast"/>
        <w:ind w:left="0" w:right="0" w:firstLine="420"/>
        <w:jc w:val="right"/>
        <w:rPr>
          <w:sz w:val="16"/>
          <w:szCs w:val="16"/>
        </w:rPr>
      </w:pPr>
      <w:r>
        <w:rPr>
          <w:rFonts w:hint="eastAsia" w:ascii="微软雅黑" w:hAnsi="微软雅黑" w:eastAsia="微软雅黑" w:cs="微软雅黑"/>
          <w:i w:val="0"/>
          <w:iCs w:val="0"/>
          <w:caps w:val="0"/>
          <w:color w:val="3E3E3E"/>
          <w:spacing w:val="0"/>
          <w:sz w:val="16"/>
          <w:szCs w:val="16"/>
          <w:bdr w:val="none" w:color="auto" w:sz="0" w:space="0"/>
        </w:rPr>
        <w:t>云南大学信息学院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100" w:afterAutospacing="0" w:line="280" w:lineRule="atLeast"/>
        <w:ind w:left="0" w:right="0" w:firstLine="420"/>
        <w:jc w:val="right"/>
        <w:rPr>
          <w:sz w:val="16"/>
          <w:szCs w:val="16"/>
        </w:rPr>
      </w:pPr>
      <w:r>
        <w:rPr>
          <w:rFonts w:hint="eastAsia" w:ascii="微软雅黑" w:hAnsi="微软雅黑" w:eastAsia="微软雅黑" w:cs="微软雅黑"/>
          <w:i w:val="0"/>
          <w:iCs w:val="0"/>
          <w:caps w:val="0"/>
          <w:color w:val="3E3E3E"/>
          <w:spacing w:val="0"/>
          <w:sz w:val="16"/>
          <w:szCs w:val="16"/>
          <w:bdr w:val="none" w:color="auto" w:sz="0" w:space="0"/>
        </w:rPr>
        <w:t>2023年4月4日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3MDY3NmRjYTU1MzU0YzFiNzkxMDU3ODZlNzVmM2UifQ=="/>
  </w:docVars>
  <w:rsids>
    <w:rsidRoot w:val="21C97AB3"/>
    <w:rsid w:val="21C97A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NUL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2023-04-20T07:36:00Z</dcterms:created>
  <dc:creator>晴天</dc:creator>
  <cp:lastModifiedBy>晴天</cp:lastModifiedBy>
  <dcterms:modified xsi:type="dcterms:W3CDTF">2023-04-20T07:36:32Z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9A4D9F892F93484E830B5325E9ABBBF0_11</vt:lpwstr>
  </property>
</Properties>
</file>