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9800"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8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9800" w:type="dxa"/>
            <w:shd w:val="clear"/>
            <w:vAlign w:val="center"/>
          </w:tcPr>
          <w:p>
            <w:pPr>
              <w:pStyle w:val="2"/>
              <w:keepNext w:val="0"/>
              <w:keepLines w:val="0"/>
              <w:widowControl/>
              <w:suppressLineNumbers w:val="0"/>
              <w:spacing w:before="20" w:beforeAutospacing="0" w:after="20" w:afterAutospacing="0" w:line="20" w:lineRule="atLeast"/>
              <w:ind w:left="0" w:right="0"/>
              <w:jc w:val="center"/>
              <w:rPr>
                <w:sz w:val="27"/>
                <w:szCs w:val="27"/>
              </w:rPr>
            </w:pPr>
            <w:r>
              <w:rPr>
                <w:rFonts w:ascii="方正小标宋简体" w:hAnsi="方正小标宋简体" w:eastAsia="方正小标宋简体" w:cs="方正小标宋简体"/>
                <w:caps w:val="0"/>
                <w:spacing w:val="0"/>
                <w:sz w:val="21"/>
                <w:szCs w:val="21"/>
                <w:shd w:val="clear" w:fill="FFFFFF"/>
              </w:rPr>
              <w:t>云南大学地球科学学院</w:t>
            </w:r>
          </w:p>
          <w:p>
            <w:pPr>
              <w:pStyle w:val="2"/>
              <w:keepNext w:val="0"/>
              <w:keepLines w:val="0"/>
              <w:widowControl/>
              <w:suppressLineNumbers w:val="0"/>
              <w:spacing w:before="20" w:beforeAutospacing="0" w:after="20" w:afterAutospacing="0" w:line="20" w:lineRule="atLeast"/>
              <w:ind w:left="0" w:right="0"/>
              <w:jc w:val="center"/>
              <w:rPr>
                <w:sz w:val="27"/>
                <w:szCs w:val="27"/>
              </w:rPr>
            </w:pPr>
            <w:r>
              <w:rPr>
                <w:rFonts w:ascii="Times New Roman" w:hAnsi="Times New Roman" w:eastAsia="微软雅黑" w:cs="Times New Roman"/>
                <w:caps w:val="0"/>
                <w:spacing w:val="0"/>
                <w:sz w:val="21"/>
                <w:szCs w:val="21"/>
                <w:shd w:val="clear" w:fill="FFFFFF"/>
                <w:lang w:val="en-US"/>
              </w:rPr>
              <w:t>2023</w:t>
            </w:r>
            <w:r>
              <w:rPr>
                <w:rFonts w:hint="default" w:ascii="方正小标宋简体" w:hAnsi="方正小标宋简体" w:eastAsia="方正小标宋简体" w:cs="方正小标宋简体"/>
                <w:caps w:val="0"/>
                <w:spacing w:val="0"/>
                <w:sz w:val="21"/>
                <w:szCs w:val="21"/>
                <w:shd w:val="clear" w:fill="FFFFFF"/>
              </w:rPr>
              <w:t>年硕士研究生招生调剂复试工作办法</w:t>
            </w:r>
          </w:p>
          <w:p>
            <w:pPr>
              <w:pStyle w:val="2"/>
              <w:keepNext w:val="0"/>
              <w:keepLines w:val="0"/>
              <w:widowControl/>
              <w:suppressLineNumbers w:val="0"/>
              <w:spacing w:before="20" w:beforeAutospacing="0" w:after="20" w:afterAutospacing="0" w:line="20" w:lineRule="atLeast"/>
              <w:ind w:left="0" w:right="0" w:firstLine="370"/>
              <w:rPr>
                <w:sz w:val="27"/>
                <w:szCs w:val="27"/>
              </w:rPr>
            </w:pPr>
            <w:r>
              <w:rPr>
                <w:rFonts w:ascii="仿宋" w:hAnsi="仿宋" w:eastAsia="仿宋" w:cs="仿宋"/>
                <w:caps w:val="0"/>
                <w:spacing w:val="0"/>
                <w:sz w:val="19"/>
                <w:szCs w:val="19"/>
                <w:shd w:val="clear" w:fill="FFFFFF"/>
              </w:rPr>
              <w:t>按照云南大学招生工作的要求，规范我院研究生招生调剂工作，确保研究生招生调剂工作顺利进行，我院</w:t>
            </w:r>
            <w:r>
              <w:rPr>
                <w:rFonts w:hint="default" w:ascii="Times New Roman" w:hAnsi="Times New Roman" w:eastAsia="微软雅黑" w:cs="Times New Roman"/>
                <w:caps w:val="0"/>
                <w:spacing w:val="0"/>
                <w:sz w:val="19"/>
                <w:szCs w:val="19"/>
                <w:shd w:val="clear" w:fill="FFFFFF"/>
                <w:lang w:val="en-US"/>
              </w:rPr>
              <w:t>2023</w:t>
            </w:r>
            <w:r>
              <w:rPr>
                <w:rFonts w:hint="eastAsia" w:ascii="仿宋" w:hAnsi="仿宋" w:eastAsia="仿宋" w:cs="仿宋"/>
                <w:caps w:val="0"/>
                <w:spacing w:val="0"/>
                <w:sz w:val="19"/>
                <w:szCs w:val="19"/>
                <w:shd w:val="clear" w:fill="FFFFFF"/>
              </w:rPr>
              <w:t>年接收硕士研究生调剂工作办法公布如下：</w:t>
            </w:r>
          </w:p>
          <w:p>
            <w:pPr>
              <w:pStyle w:val="2"/>
              <w:keepNext w:val="0"/>
              <w:keepLines w:val="0"/>
              <w:widowControl/>
              <w:suppressLineNumbers w:val="0"/>
              <w:spacing w:before="20" w:beforeAutospacing="0" w:after="20" w:afterAutospacing="0" w:line="20" w:lineRule="atLeast"/>
              <w:ind w:left="0" w:right="0" w:firstLine="330"/>
              <w:rPr>
                <w:sz w:val="27"/>
                <w:szCs w:val="27"/>
              </w:rPr>
            </w:pPr>
            <w:r>
              <w:rPr>
                <w:rStyle w:val="5"/>
                <w:rFonts w:hint="eastAsia" w:ascii="仿宋" w:hAnsi="仿宋" w:eastAsia="仿宋" w:cs="仿宋"/>
                <w:caps w:val="0"/>
                <w:spacing w:val="0"/>
                <w:sz w:val="19"/>
                <w:szCs w:val="19"/>
                <w:shd w:val="clear" w:fill="FFFFFF"/>
              </w:rPr>
              <w:t>一、调剂要求</w:t>
            </w:r>
          </w:p>
          <w:p>
            <w:pPr>
              <w:pStyle w:val="2"/>
              <w:keepNext w:val="0"/>
              <w:keepLines w:val="0"/>
              <w:widowControl/>
              <w:suppressLineNumbers w:val="0"/>
              <w:spacing w:before="20" w:beforeAutospacing="0" w:after="20" w:afterAutospacing="0" w:line="20" w:lineRule="atLeast"/>
              <w:ind w:left="0" w:right="0" w:firstLine="330"/>
              <w:rPr>
                <w:sz w:val="27"/>
                <w:szCs w:val="27"/>
              </w:rPr>
            </w:pPr>
            <w:r>
              <w:rPr>
                <w:rFonts w:hint="default" w:ascii="Times New Roman" w:hAnsi="Times New Roman" w:eastAsia="微软雅黑" w:cs="Times New Roman"/>
                <w:caps w:val="0"/>
                <w:spacing w:val="0"/>
                <w:sz w:val="19"/>
                <w:szCs w:val="19"/>
                <w:shd w:val="clear" w:fill="FFFFFF"/>
                <w:lang w:val="en-US"/>
              </w:rPr>
              <w:t>1</w:t>
            </w:r>
            <w:r>
              <w:rPr>
                <w:rFonts w:hint="eastAsia" w:ascii="仿宋" w:hAnsi="仿宋" w:eastAsia="仿宋" w:cs="仿宋"/>
                <w:caps w:val="0"/>
                <w:spacing w:val="0"/>
                <w:sz w:val="19"/>
                <w:szCs w:val="19"/>
                <w:shd w:val="clear" w:fill="FFFFFF"/>
              </w:rPr>
              <w:t>．考试方式必须是全国统考。</w:t>
            </w:r>
          </w:p>
          <w:p>
            <w:pPr>
              <w:pStyle w:val="2"/>
              <w:keepNext w:val="0"/>
              <w:keepLines w:val="0"/>
              <w:widowControl/>
              <w:suppressLineNumbers w:val="0"/>
              <w:spacing w:before="20" w:beforeAutospacing="0" w:after="20" w:afterAutospacing="0" w:line="20" w:lineRule="atLeast"/>
              <w:ind w:left="0" w:right="0" w:firstLine="330"/>
              <w:rPr>
                <w:sz w:val="27"/>
                <w:szCs w:val="27"/>
              </w:rPr>
            </w:pPr>
            <w:r>
              <w:rPr>
                <w:rFonts w:hint="default" w:ascii="Times New Roman" w:hAnsi="Times New Roman" w:eastAsia="微软雅黑" w:cs="Times New Roman"/>
                <w:caps w:val="0"/>
                <w:spacing w:val="0"/>
                <w:sz w:val="19"/>
                <w:szCs w:val="19"/>
                <w:shd w:val="clear" w:fill="FFFFFF"/>
                <w:lang w:val="en-US"/>
              </w:rPr>
              <w:t>2</w:t>
            </w:r>
            <w:r>
              <w:rPr>
                <w:rFonts w:hint="eastAsia" w:ascii="仿宋" w:hAnsi="仿宋" w:eastAsia="仿宋" w:cs="仿宋"/>
                <w:caps w:val="0"/>
                <w:spacing w:val="0"/>
                <w:sz w:val="19"/>
                <w:szCs w:val="19"/>
                <w:shd w:val="clear" w:fill="FFFFFF"/>
              </w:rPr>
              <w:t>．必须符合《云南大学</w:t>
            </w:r>
            <w:r>
              <w:rPr>
                <w:rFonts w:hint="default" w:ascii="Times New Roman" w:hAnsi="Times New Roman" w:eastAsia="微软雅黑" w:cs="Times New Roman"/>
                <w:caps w:val="0"/>
                <w:spacing w:val="0"/>
                <w:sz w:val="19"/>
                <w:szCs w:val="19"/>
                <w:shd w:val="clear" w:fill="FFFFFF"/>
                <w:lang w:val="en-US"/>
              </w:rPr>
              <w:t>2023</w:t>
            </w:r>
            <w:r>
              <w:rPr>
                <w:rFonts w:hint="eastAsia" w:ascii="仿宋" w:hAnsi="仿宋" w:eastAsia="仿宋" w:cs="仿宋"/>
                <w:caps w:val="0"/>
                <w:spacing w:val="0"/>
                <w:sz w:val="19"/>
                <w:szCs w:val="19"/>
                <w:shd w:val="clear" w:fill="FFFFFF"/>
              </w:rPr>
              <w:t>年硕士研究生招生专业目录》中规定的调入专业的报考条件，以及各专业备注栏中的有关要求。</w:t>
            </w:r>
          </w:p>
          <w:p>
            <w:pPr>
              <w:pStyle w:val="2"/>
              <w:keepNext w:val="0"/>
              <w:keepLines w:val="0"/>
              <w:widowControl/>
              <w:suppressLineNumbers w:val="0"/>
              <w:spacing w:before="20" w:beforeAutospacing="0" w:after="20" w:afterAutospacing="0" w:line="20" w:lineRule="atLeast"/>
              <w:ind w:left="0" w:right="0" w:firstLine="330"/>
              <w:rPr>
                <w:sz w:val="27"/>
                <w:szCs w:val="27"/>
              </w:rPr>
            </w:pPr>
            <w:r>
              <w:rPr>
                <w:rFonts w:hint="default" w:ascii="Times New Roman" w:hAnsi="Times New Roman" w:eastAsia="微软雅黑" w:cs="Times New Roman"/>
                <w:caps w:val="0"/>
                <w:spacing w:val="0"/>
                <w:sz w:val="19"/>
                <w:szCs w:val="19"/>
                <w:shd w:val="clear" w:fill="FFFFFF"/>
                <w:lang w:val="en-US"/>
              </w:rPr>
              <w:t>3</w:t>
            </w:r>
            <w:r>
              <w:rPr>
                <w:rFonts w:hint="eastAsia" w:ascii="仿宋" w:hAnsi="仿宋" w:eastAsia="仿宋" w:cs="仿宋"/>
                <w:caps w:val="0"/>
                <w:spacing w:val="0"/>
                <w:sz w:val="19"/>
                <w:szCs w:val="19"/>
                <w:shd w:val="clear" w:fill="FFFFFF"/>
              </w:rPr>
              <w:t>．初试成绩必须同时符合第一志愿报考专业的</w:t>
            </w:r>
            <w:r>
              <w:rPr>
                <w:rFonts w:hint="default" w:ascii="Times New Roman" w:hAnsi="Times New Roman" w:eastAsia="微软雅黑" w:cs="Times New Roman"/>
                <w:caps w:val="0"/>
                <w:spacing w:val="0"/>
                <w:sz w:val="19"/>
                <w:szCs w:val="19"/>
                <w:shd w:val="clear" w:fill="FFFFFF"/>
                <w:lang w:val="en-US"/>
              </w:rPr>
              <w:t>B</w:t>
            </w:r>
            <w:r>
              <w:rPr>
                <w:rFonts w:hint="eastAsia" w:ascii="仿宋" w:hAnsi="仿宋" w:eastAsia="仿宋" w:cs="仿宋"/>
                <w:caps w:val="0"/>
                <w:spacing w:val="0"/>
                <w:sz w:val="19"/>
                <w:szCs w:val="19"/>
                <w:shd w:val="clear" w:fill="FFFFFF"/>
              </w:rPr>
              <w:t>类地区复试控制线以及学院相关专业的要求（包含单科和总分）。</w:t>
            </w:r>
          </w:p>
          <w:p>
            <w:pPr>
              <w:pStyle w:val="2"/>
              <w:keepNext w:val="0"/>
              <w:keepLines w:val="0"/>
              <w:widowControl/>
              <w:suppressLineNumbers w:val="0"/>
              <w:spacing w:before="20" w:beforeAutospacing="0" w:after="20" w:afterAutospacing="0" w:line="20" w:lineRule="atLeast"/>
              <w:ind w:left="0" w:right="0" w:firstLine="330"/>
              <w:rPr>
                <w:sz w:val="27"/>
                <w:szCs w:val="27"/>
              </w:rPr>
            </w:pPr>
            <w:r>
              <w:rPr>
                <w:rFonts w:hint="default" w:ascii="Times New Roman" w:hAnsi="Times New Roman" w:eastAsia="微软雅黑" w:cs="Times New Roman"/>
                <w:caps w:val="0"/>
                <w:spacing w:val="0"/>
                <w:sz w:val="19"/>
                <w:szCs w:val="19"/>
                <w:shd w:val="clear" w:fill="FFFFFF"/>
                <w:lang w:val="en-US"/>
              </w:rPr>
              <w:t>4</w:t>
            </w:r>
            <w:r>
              <w:rPr>
                <w:rFonts w:hint="eastAsia" w:ascii="仿宋" w:hAnsi="仿宋" w:eastAsia="仿宋" w:cs="仿宋"/>
                <w:caps w:val="0"/>
                <w:spacing w:val="0"/>
                <w:sz w:val="19"/>
                <w:szCs w:val="19"/>
                <w:shd w:val="clear" w:fill="FFFFFF"/>
              </w:rPr>
              <w:t>．调入专业与第一志愿报考专业相同或相近，须在同一个一级学科门类范围内（即专业代码前</w:t>
            </w:r>
            <w:r>
              <w:rPr>
                <w:rFonts w:hint="default" w:ascii="Times New Roman" w:hAnsi="Times New Roman" w:eastAsia="微软雅黑" w:cs="Times New Roman"/>
                <w:caps w:val="0"/>
                <w:spacing w:val="0"/>
                <w:sz w:val="19"/>
                <w:szCs w:val="19"/>
                <w:shd w:val="clear" w:fill="FFFFFF"/>
                <w:lang w:val="en-US"/>
              </w:rPr>
              <w:t>2</w:t>
            </w:r>
            <w:r>
              <w:rPr>
                <w:rFonts w:hint="eastAsia" w:ascii="仿宋" w:hAnsi="仿宋" w:eastAsia="仿宋" w:cs="仿宋"/>
                <w:caps w:val="0"/>
                <w:spacing w:val="0"/>
                <w:sz w:val="19"/>
                <w:szCs w:val="19"/>
                <w:shd w:val="clear" w:fill="FFFFFF"/>
              </w:rPr>
              <w:t>位一致），原则上一志愿报考专业代码与申请调入专业代码前</w:t>
            </w:r>
            <w:r>
              <w:rPr>
                <w:rFonts w:hint="default" w:ascii="Times New Roman" w:hAnsi="Times New Roman" w:eastAsia="微软雅黑" w:cs="Times New Roman"/>
                <w:caps w:val="0"/>
                <w:spacing w:val="0"/>
                <w:sz w:val="19"/>
                <w:szCs w:val="19"/>
                <w:shd w:val="clear" w:fill="FFFFFF"/>
                <w:lang w:val="en-US"/>
              </w:rPr>
              <w:t>4</w:t>
            </w:r>
            <w:r>
              <w:rPr>
                <w:rFonts w:hint="eastAsia" w:ascii="仿宋" w:hAnsi="仿宋" w:eastAsia="仿宋" w:cs="仿宋"/>
                <w:caps w:val="0"/>
                <w:spacing w:val="0"/>
                <w:sz w:val="19"/>
                <w:szCs w:val="19"/>
                <w:shd w:val="clear" w:fill="FFFFFF"/>
              </w:rPr>
              <w:t>位应一致，部分跨一级学科的专业已在学院各专业的调剂要求中说明。</w:t>
            </w:r>
          </w:p>
          <w:p>
            <w:pPr>
              <w:pStyle w:val="2"/>
              <w:keepNext w:val="0"/>
              <w:keepLines w:val="0"/>
              <w:widowControl/>
              <w:suppressLineNumbers w:val="0"/>
              <w:spacing w:before="20" w:beforeAutospacing="0" w:after="20" w:afterAutospacing="0" w:line="20" w:lineRule="atLeast"/>
              <w:ind w:left="0" w:right="0" w:firstLine="330"/>
              <w:rPr>
                <w:sz w:val="27"/>
                <w:szCs w:val="27"/>
              </w:rPr>
            </w:pPr>
            <w:r>
              <w:rPr>
                <w:rFonts w:hint="default" w:ascii="Times New Roman" w:hAnsi="Times New Roman" w:eastAsia="微软雅黑" w:cs="Times New Roman"/>
                <w:caps w:val="0"/>
                <w:spacing w:val="0"/>
                <w:sz w:val="19"/>
                <w:szCs w:val="19"/>
                <w:shd w:val="clear" w:fill="FFFFFF"/>
                <w:lang w:val="en-US"/>
              </w:rPr>
              <w:t>5</w:t>
            </w:r>
            <w:r>
              <w:rPr>
                <w:rFonts w:hint="eastAsia" w:ascii="仿宋" w:hAnsi="仿宋" w:eastAsia="仿宋" w:cs="仿宋"/>
                <w:caps w:val="0"/>
                <w:spacing w:val="0"/>
                <w:sz w:val="19"/>
                <w:szCs w:val="19"/>
                <w:shd w:val="clear" w:fill="FFFFFF"/>
              </w:rPr>
              <w:t>．初试科目应与调入专业初试科目相同或相近，其中统考科目除以下情况外必须相同：</w:t>
            </w:r>
          </w:p>
          <w:p>
            <w:pPr>
              <w:pStyle w:val="2"/>
              <w:keepNext w:val="0"/>
              <w:keepLines w:val="0"/>
              <w:widowControl/>
              <w:suppressLineNumbers w:val="0"/>
              <w:spacing w:before="20" w:beforeAutospacing="0" w:after="20" w:afterAutospacing="0" w:line="20" w:lineRule="atLeast"/>
              <w:ind w:left="0" w:right="0" w:firstLine="330"/>
              <w:rPr>
                <w:sz w:val="27"/>
                <w:szCs w:val="27"/>
              </w:rPr>
            </w:pPr>
            <w:r>
              <w:rPr>
                <w:rFonts w:hint="eastAsia" w:ascii="仿宋" w:hAnsi="仿宋" w:eastAsia="仿宋" w:cs="仿宋"/>
                <w:caps w:val="0"/>
                <w:spacing w:val="0"/>
                <w:sz w:val="19"/>
                <w:szCs w:val="19"/>
                <w:shd w:val="clear" w:fill="FFFFFF"/>
              </w:rPr>
              <w:t>（</w:t>
            </w:r>
            <w:r>
              <w:rPr>
                <w:rFonts w:hint="default" w:ascii="Times New Roman" w:hAnsi="Times New Roman" w:eastAsia="微软雅黑" w:cs="Times New Roman"/>
                <w:caps w:val="0"/>
                <w:spacing w:val="0"/>
                <w:sz w:val="19"/>
                <w:szCs w:val="19"/>
                <w:shd w:val="clear" w:fill="FFFFFF"/>
                <w:lang w:val="en-US"/>
              </w:rPr>
              <w:t>1</w:t>
            </w:r>
            <w:r>
              <w:rPr>
                <w:rFonts w:hint="eastAsia" w:ascii="仿宋" w:hAnsi="仿宋" w:eastAsia="仿宋" w:cs="仿宋"/>
                <w:caps w:val="0"/>
                <w:spacing w:val="0"/>
                <w:sz w:val="19"/>
                <w:szCs w:val="19"/>
                <w:shd w:val="clear" w:fill="FFFFFF"/>
              </w:rPr>
              <w:t>）考数学一（科目代码</w:t>
            </w:r>
            <w:r>
              <w:rPr>
                <w:rFonts w:hint="default" w:ascii="Times New Roman" w:hAnsi="Times New Roman" w:eastAsia="微软雅黑" w:cs="Times New Roman"/>
                <w:caps w:val="0"/>
                <w:spacing w:val="0"/>
                <w:sz w:val="19"/>
                <w:szCs w:val="19"/>
                <w:shd w:val="clear" w:fill="FFFFFF"/>
                <w:lang w:val="en-US"/>
              </w:rPr>
              <w:t>301</w:t>
            </w:r>
            <w:r>
              <w:rPr>
                <w:rFonts w:hint="eastAsia" w:ascii="仿宋" w:hAnsi="仿宋" w:eastAsia="仿宋" w:cs="仿宋"/>
                <w:caps w:val="0"/>
                <w:spacing w:val="0"/>
                <w:sz w:val="19"/>
                <w:szCs w:val="19"/>
                <w:shd w:val="clear" w:fill="FFFFFF"/>
              </w:rPr>
              <w:t>）考生可调入考数学二（科目代码</w:t>
            </w:r>
            <w:r>
              <w:rPr>
                <w:rFonts w:hint="default" w:ascii="Times New Roman" w:hAnsi="Times New Roman" w:eastAsia="微软雅黑" w:cs="Times New Roman"/>
                <w:caps w:val="0"/>
                <w:spacing w:val="0"/>
                <w:sz w:val="19"/>
                <w:szCs w:val="19"/>
                <w:shd w:val="clear" w:fill="FFFFFF"/>
                <w:lang w:val="en-US"/>
              </w:rPr>
              <w:t>302</w:t>
            </w:r>
            <w:r>
              <w:rPr>
                <w:rFonts w:hint="eastAsia" w:ascii="仿宋" w:hAnsi="仿宋" w:eastAsia="仿宋" w:cs="仿宋"/>
                <w:caps w:val="0"/>
                <w:spacing w:val="0"/>
                <w:sz w:val="19"/>
                <w:szCs w:val="19"/>
                <w:shd w:val="clear" w:fill="FFFFFF"/>
              </w:rPr>
              <w:t>）、数学三（科目代码</w:t>
            </w:r>
            <w:r>
              <w:rPr>
                <w:rFonts w:hint="default" w:ascii="Times New Roman" w:hAnsi="Times New Roman" w:eastAsia="微软雅黑" w:cs="Times New Roman"/>
                <w:caps w:val="0"/>
                <w:spacing w:val="0"/>
                <w:sz w:val="19"/>
                <w:szCs w:val="19"/>
                <w:shd w:val="clear" w:fill="FFFFFF"/>
                <w:lang w:val="en-US"/>
              </w:rPr>
              <w:t>303</w:t>
            </w:r>
            <w:r>
              <w:rPr>
                <w:rFonts w:hint="eastAsia" w:ascii="仿宋" w:hAnsi="仿宋" w:eastAsia="仿宋" w:cs="仿宋"/>
                <w:caps w:val="0"/>
                <w:spacing w:val="0"/>
                <w:sz w:val="19"/>
                <w:szCs w:val="19"/>
                <w:shd w:val="clear" w:fill="FFFFFF"/>
              </w:rPr>
              <w:t>）或自命题数学专业，考数学二科目代码</w:t>
            </w:r>
            <w:r>
              <w:rPr>
                <w:rFonts w:hint="default" w:ascii="Times New Roman" w:hAnsi="Times New Roman" w:eastAsia="微软雅黑" w:cs="Times New Roman"/>
                <w:caps w:val="0"/>
                <w:spacing w:val="0"/>
                <w:sz w:val="19"/>
                <w:szCs w:val="19"/>
                <w:shd w:val="clear" w:fill="FFFFFF"/>
                <w:lang w:val="en-US"/>
              </w:rPr>
              <w:t>302</w:t>
            </w:r>
            <w:r>
              <w:rPr>
                <w:rFonts w:hint="eastAsia" w:ascii="仿宋" w:hAnsi="仿宋" w:eastAsia="仿宋" w:cs="仿宋"/>
                <w:caps w:val="0"/>
                <w:spacing w:val="0"/>
                <w:sz w:val="19"/>
                <w:szCs w:val="19"/>
                <w:shd w:val="clear" w:fill="FFFFFF"/>
              </w:rPr>
              <w:t>）考生可调入考数学三（科目代码</w:t>
            </w:r>
            <w:r>
              <w:rPr>
                <w:rFonts w:hint="default" w:ascii="Times New Roman" w:hAnsi="Times New Roman" w:eastAsia="微软雅黑" w:cs="Times New Roman"/>
                <w:caps w:val="0"/>
                <w:spacing w:val="0"/>
                <w:sz w:val="19"/>
                <w:szCs w:val="19"/>
                <w:shd w:val="clear" w:fill="FFFFFF"/>
                <w:lang w:val="en-US"/>
              </w:rPr>
              <w:t>303</w:t>
            </w:r>
            <w:r>
              <w:rPr>
                <w:rFonts w:hint="eastAsia" w:ascii="仿宋" w:hAnsi="仿宋" w:eastAsia="仿宋" w:cs="仿宋"/>
                <w:caps w:val="0"/>
                <w:spacing w:val="0"/>
                <w:sz w:val="19"/>
                <w:szCs w:val="19"/>
                <w:shd w:val="clear" w:fill="FFFFFF"/>
              </w:rPr>
              <w:t>）或自命题数学专业，考数学三（科目代码</w:t>
            </w:r>
            <w:r>
              <w:rPr>
                <w:rFonts w:hint="default" w:ascii="Times New Roman" w:hAnsi="Times New Roman" w:eastAsia="微软雅黑" w:cs="Times New Roman"/>
                <w:caps w:val="0"/>
                <w:spacing w:val="0"/>
                <w:sz w:val="19"/>
                <w:szCs w:val="19"/>
                <w:shd w:val="clear" w:fill="FFFFFF"/>
                <w:lang w:val="en-US"/>
              </w:rPr>
              <w:t>303</w:t>
            </w:r>
            <w:r>
              <w:rPr>
                <w:rFonts w:hint="eastAsia" w:ascii="仿宋" w:hAnsi="仿宋" w:eastAsia="仿宋" w:cs="仿宋"/>
                <w:caps w:val="0"/>
                <w:spacing w:val="0"/>
                <w:sz w:val="19"/>
                <w:szCs w:val="19"/>
                <w:shd w:val="clear" w:fill="FFFFFF"/>
              </w:rPr>
              <w:t>）考生可调入考自命题数学专业，考自命题数学（科目代码</w:t>
            </w:r>
            <w:r>
              <w:rPr>
                <w:rFonts w:hint="default" w:ascii="Times New Roman" w:hAnsi="Times New Roman" w:eastAsia="微软雅黑" w:cs="Times New Roman"/>
                <w:caps w:val="0"/>
                <w:spacing w:val="0"/>
                <w:sz w:val="19"/>
                <w:szCs w:val="19"/>
                <w:shd w:val="clear" w:fill="FFFFFF"/>
                <w:lang w:val="en-US"/>
              </w:rPr>
              <w:t>601-609</w:t>
            </w:r>
            <w:r>
              <w:rPr>
                <w:rFonts w:hint="eastAsia" w:ascii="仿宋" w:hAnsi="仿宋" w:eastAsia="仿宋" w:cs="仿宋"/>
                <w:caps w:val="0"/>
                <w:spacing w:val="0"/>
                <w:sz w:val="19"/>
                <w:szCs w:val="19"/>
                <w:shd w:val="clear" w:fill="FFFFFF"/>
              </w:rPr>
              <w:t>）考生可调入考自命题数学专业，反之不行。</w:t>
            </w:r>
          </w:p>
          <w:p>
            <w:pPr>
              <w:pStyle w:val="2"/>
              <w:keepNext w:val="0"/>
              <w:keepLines w:val="0"/>
              <w:widowControl/>
              <w:suppressLineNumbers w:val="0"/>
              <w:spacing w:before="20" w:beforeAutospacing="0" w:after="20" w:afterAutospacing="0" w:line="20" w:lineRule="atLeast"/>
              <w:ind w:left="0" w:right="0" w:firstLine="330"/>
              <w:rPr>
                <w:sz w:val="27"/>
                <w:szCs w:val="27"/>
              </w:rPr>
            </w:pPr>
            <w:r>
              <w:rPr>
                <w:rFonts w:hint="eastAsia" w:ascii="仿宋" w:hAnsi="仿宋" w:eastAsia="仿宋" w:cs="仿宋"/>
                <w:caps w:val="0"/>
                <w:spacing w:val="0"/>
                <w:sz w:val="19"/>
                <w:szCs w:val="19"/>
                <w:shd w:val="clear" w:fill="FFFFFF"/>
              </w:rPr>
              <w:t>注：未考统考数学或自命题数学（科目代码</w:t>
            </w:r>
            <w:r>
              <w:rPr>
                <w:rFonts w:hint="default" w:ascii="Times New Roman" w:hAnsi="Times New Roman" w:eastAsia="微软雅黑" w:cs="Times New Roman"/>
                <w:caps w:val="0"/>
                <w:spacing w:val="0"/>
                <w:sz w:val="19"/>
                <w:szCs w:val="19"/>
                <w:shd w:val="clear" w:fill="FFFFFF"/>
                <w:lang w:val="en-US"/>
              </w:rPr>
              <w:t>601-609</w:t>
            </w:r>
            <w:r>
              <w:rPr>
                <w:rFonts w:hint="eastAsia" w:ascii="仿宋" w:hAnsi="仿宋" w:eastAsia="仿宋" w:cs="仿宋"/>
                <w:caps w:val="0"/>
                <w:spacing w:val="0"/>
                <w:sz w:val="19"/>
                <w:szCs w:val="19"/>
                <w:shd w:val="clear" w:fill="FFFFFF"/>
              </w:rPr>
              <w:t>）考生不得申请调入学院初试科目含数学的专业。</w:t>
            </w:r>
          </w:p>
          <w:p>
            <w:pPr>
              <w:pStyle w:val="2"/>
              <w:keepNext w:val="0"/>
              <w:keepLines w:val="0"/>
              <w:widowControl/>
              <w:suppressLineNumbers w:val="0"/>
              <w:spacing w:before="20" w:beforeAutospacing="0" w:after="20" w:afterAutospacing="0" w:line="20" w:lineRule="atLeast"/>
              <w:ind w:left="0" w:right="0" w:firstLine="190"/>
              <w:rPr>
                <w:sz w:val="27"/>
                <w:szCs w:val="27"/>
              </w:rPr>
            </w:pPr>
            <w:r>
              <w:rPr>
                <w:rFonts w:hint="eastAsia" w:ascii="仿宋" w:hAnsi="仿宋" w:eastAsia="仿宋" w:cs="仿宋"/>
                <w:caps w:val="0"/>
                <w:spacing w:val="0"/>
                <w:sz w:val="19"/>
                <w:szCs w:val="19"/>
                <w:shd w:val="clear" w:fill="FFFFFF"/>
              </w:rPr>
              <w:t>（</w:t>
            </w:r>
            <w:r>
              <w:rPr>
                <w:rFonts w:hint="default" w:ascii="Times New Roman" w:hAnsi="Times New Roman" w:eastAsia="微软雅黑" w:cs="Times New Roman"/>
                <w:caps w:val="0"/>
                <w:spacing w:val="0"/>
                <w:sz w:val="19"/>
                <w:szCs w:val="19"/>
                <w:shd w:val="clear" w:fill="FFFFFF"/>
                <w:lang w:val="en-US"/>
              </w:rPr>
              <w:t>2</w:t>
            </w:r>
            <w:r>
              <w:rPr>
                <w:rFonts w:hint="eastAsia" w:ascii="仿宋" w:hAnsi="仿宋" w:eastAsia="仿宋" w:cs="仿宋"/>
                <w:caps w:val="0"/>
                <w:spacing w:val="0"/>
                <w:sz w:val="19"/>
                <w:szCs w:val="19"/>
                <w:shd w:val="clear" w:fill="FFFFFF"/>
              </w:rPr>
              <w:t>）考英语一（科目代码</w:t>
            </w:r>
            <w:r>
              <w:rPr>
                <w:rFonts w:hint="default" w:ascii="Times New Roman" w:hAnsi="Times New Roman" w:eastAsia="微软雅黑" w:cs="Times New Roman"/>
                <w:caps w:val="0"/>
                <w:spacing w:val="0"/>
                <w:sz w:val="19"/>
                <w:szCs w:val="19"/>
                <w:shd w:val="clear" w:fill="FFFFFF"/>
                <w:lang w:val="en-US"/>
              </w:rPr>
              <w:t>201</w:t>
            </w:r>
            <w:r>
              <w:rPr>
                <w:rFonts w:hint="eastAsia" w:ascii="仿宋" w:hAnsi="仿宋" w:eastAsia="仿宋" w:cs="仿宋"/>
                <w:caps w:val="0"/>
                <w:spacing w:val="0"/>
                <w:sz w:val="19"/>
                <w:szCs w:val="19"/>
                <w:shd w:val="clear" w:fill="FFFFFF"/>
              </w:rPr>
              <w:t>）考生可调入考英语二（科目代码</w:t>
            </w:r>
            <w:r>
              <w:rPr>
                <w:rFonts w:hint="default" w:ascii="Times New Roman" w:hAnsi="Times New Roman" w:eastAsia="微软雅黑" w:cs="Times New Roman"/>
                <w:caps w:val="0"/>
                <w:spacing w:val="0"/>
                <w:sz w:val="19"/>
                <w:szCs w:val="19"/>
                <w:shd w:val="clear" w:fill="FFFFFF"/>
                <w:lang w:val="en-US"/>
              </w:rPr>
              <w:t>204</w:t>
            </w:r>
            <w:r>
              <w:rPr>
                <w:rFonts w:hint="eastAsia" w:ascii="仿宋" w:hAnsi="仿宋" w:eastAsia="仿宋" w:cs="仿宋"/>
                <w:caps w:val="0"/>
                <w:spacing w:val="0"/>
                <w:sz w:val="19"/>
                <w:szCs w:val="19"/>
                <w:shd w:val="clear" w:fill="FFFFFF"/>
              </w:rPr>
              <w:t>）专业，反之不行。</w:t>
            </w:r>
          </w:p>
          <w:p>
            <w:pPr>
              <w:pStyle w:val="2"/>
              <w:keepNext w:val="0"/>
              <w:keepLines w:val="0"/>
              <w:widowControl/>
              <w:suppressLineNumbers w:val="0"/>
              <w:spacing w:before="20" w:beforeAutospacing="0" w:after="20" w:afterAutospacing="0" w:line="20" w:lineRule="atLeast"/>
              <w:ind w:left="0" w:right="0" w:firstLine="330"/>
              <w:rPr>
                <w:sz w:val="27"/>
                <w:szCs w:val="27"/>
              </w:rPr>
            </w:pPr>
            <w:r>
              <w:rPr>
                <w:rFonts w:hint="default" w:ascii="Times New Roman" w:hAnsi="Times New Roman" w:eastAsia="微软雅黑" w:cs="Times New Roman"/>
                <w:caps w:val="0"/>
                <w:spacing w:val="0"/>
                <w:sz w:val="19"/>
                <w:szCs w:val="19"/>
                <w:shd w:val="clear" w:fill="FFFFFF"/>
                <w:lang w:val="en-US"/>
              </w:rPr>
              <w:t>(3)</w:t>
            </w:r>
            <w:r>
              <w:rPr>
                <w:rFonts w:hint="eastAsia" w:ascii="仿宋" w:hAnsi="仿宋" w:eastAsia="仿宋" w:cs="仿宋"/>
                <w:caps w:val="0"/>
                <w:spacing w:val="0"/>
                <w:sz w:val="19"/>
                <w:szCs w:val="19"/>
                <w:shd w:val="clear" w:fill="FFFFFF"/>
              </w:rPr>
              <w:t>政治（科目代码</w:t>
            </w:r>
            <w:r>
              <w:rPr>
                <w:rFonts w:hint="default" w:ascii="Times New Roman" w:hAnsi="Times New Roman" w:eastAsia="微软雅黑" w:cs="Times New Roman"/>
                <w:caps w:val="0"/>
                <w:spacing w:val="0"/>
                <w:sz w:val="19"/>
                <w:szCs w:val="19"/>
                <w:shd w:val="clear" w:fill="FFFFFF"/>
                <w:lang w:val="en-US"/>
              </w:rPr>
              <w:t>101</w:t>
            </w:r>
            <w:r>
              <w:rPr>
                <w:rFonts w:hint="eastAsia" w:ascii="仿宋" w:hAnsi="仿宋" w:eastAsia="仿宋" w:cs="仿宋"/>
                <w:caps w:val="0"/>
                <w:spacing w:val="0"/>
                <w:sz w:val="19"/>
                <w:szCs w:val="19"/>
                <w:shd w:val="clear" w:fill="FFFFFF"/>
              </w:rPr>
              <w:t>）统考科目必须相同，未考政治科目考生不得申请调入考政治的专业</w:t>
            </w:r>
          </w:p>
          <w:p>
            <w:pPr>
              <w:pStyle w:val="2"/>
              <w:keepNext w:val="0"/>
              <w:keepLines w:val="0"/>
              <w:widowControl/>
              <w:suppressLineNumbers w:val="0"/>
              <w:spacing w:before="20" w:beforeAutospacing="0" w:after="20" w:afterAutospacing="0" w:line="20" w:lineRule="atLeast"/>
              <w:ind w:left="0" w:right="0" w:firstLine="330"/>
              <w:rPr>
                <w:sz w:val="27"/>
                <w:szCs w:val="27"/>
              </w:rPr>
            </w:pPr>
            <w:r>
              <w:rPr>
                <w:rFonts w:hint="default" w:ascii="Times New Roman" w:hAnsi="Times New Roman" w:eastAsia="微软雅黑" w:cs="Times New Roman"/>
                <w:caps w:val="0"/>
                <w:spacing w:val="0"/>
                <w:sz w:val="19"/>
                <w:szCs w:val="19"/>
                <w:shd w:val="clear" w:fill="FFFFFF"/>
                <w:lang w:val="en-US"/>
              </w:rPr>
              <w:t>6</w:t>
            </w:r>
            <w:r>
              <w:rPr>
                <w:rFonts w:hint="eastAsia" w:ascii="仿宋" w:hAnsi="仿宋" w:eastAsia="仿宋" w:cs="仿宋"/>
                <w:caps w:val="0"/>
                <w:spacing w:val="0"/>
                <w:sz w:val="19"/>
                <w:szCs w:val="19"/>
                <w:shd w:val="clear" w:fill="FFFFFF"/>
              </w:rPr>
              <w:t>．调入专业考试科目数应与调出专业考试科目数一致。即：考试科目为</w:t>
            </w:r>
            <w:r>
              <w:rPr>
                <w:rFonts w:hint="default" w:ascii="Times New Roman" w:hAnsi="Times New Roman" w:eastAsia="微软雅黑" w:cs="Times New Roman"/>
                <w:caps w:val="0"/>
                <w:spacing w:val="0"/>
                <w:sz w:val="19"/>
                <w:szCs w:val="19"/>
                <w:shd w:val="clear" w:fill="FFFFFF"/>
                <w:lang w:val="en-US"/>
              </w:rPr>
              <w:t>3</w:t>
            </w:r>
            <w:r>
              <w:rPr>
                <w:rFonts w:hint="eastAsia" w:ascii="仿宋" w:hAnsi="仿宋" w:eastAsia="仿宋" w:cs="仿宋"/>
                <w:caps w:val="0"/>
                <w:spacing w:val="0"/>
                <w:sz w:val="19"/>
                <w:szCs w:val="19"/>
                <w:shd w:val="clear" w:fill="FFFFFF"/>
              </w:rPr>
              <w:t>科的考生只能调入考试科目为</w:t>
            </w:r>
            <w:r>
              <w:rPr>
                <w:rFonts w:hint="default" w:ascii="Times New Roman" w:hAnsi="Times New Roman" w:eastAsia="微软雅黑" w:cs="Times New Roman"/>
                <w:caps w:val="0"/>
                <w:spacing w:val="0"/>
                <w:sz w:val="19"/>
                <w:szCs w:val="19"/>
                <w:shd w:val="clear" w:fill="FFFFFF"/>
                <w:lang w:val="en-US"/>
              </w:rPr>
              <w:t>3</w:t>
            </w:r>
            <w:r>
              <w:rPr>
                <w:rFonts w:hint="eastAsia" w:ascii="仿宋" w:hAnsi="仿宋" w:eastAsia="仿宋" w:cs="仿宋"/>
                <w:caps w:val="0"/>
                <w:spacing w:val="0"/>
                <w:sz w:val="19"/>
                <w:szCs w:val="19"/>
                <w:shd w:val="clear" w:fill="FFFFFF"/>
              </w:rPr>
              <w:t>科的专业，考试科目为</w:t>
            </w:r>
            <w:r>
              <w:rPr>
                <w:rFonts w:hint="default" w:ascii="Times New Roman" w:hAnsi="Times New Roman" w:eastAsia="微软雅黑" w:cs="Times New Roman"/>
                <w:caps w:val="0"/>
                <w:spacing w:val="0"/>
                <w:sz w:val="19"/>
                <w:szCs w:val="19"/>
                <w:shd w:val="clear" w:fill="FFFFFF"/>
                <w:lang w:val="en-US"/>
              </w:rPr>
              <w:t>4</w:t>
            </w:r>
            <w:r>
              <w:rPr>
                <w:rFonts w:hint="eastAsia" w:ascii="仿宋" w:hAnsi="仿宋" w:eastAsia="仿宋" w:cs="仿宋"/>
                <w:caps w:val="0"/>
                <w:spacing w:val="0"/>
                <w:sz w:val="19"/>
                <w:szCs w:val="19"/>
                <w:shd w:val="clear" w:fill="FFFFFF"/>
              </w:rPr>
              <w:t>科的考生只能调入考试科目为</w:t>
            </w:r>
            <w:r>
              <w:rPr>
                <w:rFonts w:hint="default" w:ascii="Times New Roman" w:hAnsi="Times New Roman" w:eastAsia="微软雅黑" w:cs="Times New Roman"/>
                <w:caps w:val="0"/>
                <w:spacing w:val="0"/>
                <w:sz w:val="19"/>
                <w:szCs w:val="19"/>
                <w:shd w:val="clear" w:fill="FFFFFF"/>
                <w:lang w:val="en-US"/>
              </w:rPr>
              <w:t>4</w:t>
            </w:r>
            <w:r>
              <w:rPr>
                <w:rFonts w:hint="eastAsia" w:ascii="仿宋" w:hAnsi="仿宋" w:eastAsia="仿宋" w:cs="仿宋"/>
                <w:caps w:val="0"/>
                <w:spacing w:val="0"/>
                <w:sz w:val="19"/>
                <w:szCs w:val="19"/>
                <w:shd w:val="clear" w:fill="FFFFFF"/>
              </w:rPr>
              <w:t>科的专业。</w:t>
            </w:r>
          </w:p>
          <w:p>
            <w:pPr>
              <w:pStyle w:val="2"/>
              <w:keepNext w:val="0"/>
              <w:keepLines w:val="0"/>
              <w:widowControl/>
              <w:suppressLineNumbers w:val="0"/>
              <w:spacing w:before="20" w:beforeAutospacing="0" w:after="20" w:afterAutospacing="0" w:line="20" w:lineRule="atLeast"/>
              <w:ind w:left="0" w:right="0" w:firstLine="330"/>
              <w:rPr>
                <w:sz w:val="27"/>
                <w:szCs w:val="27"/>
              </w:rPr>
            </w:pPr>
            <w:r>
              <w:rPr>
                <w:rFonts w:hint="default" w:ascii="Times New Roman" w:hAnsi="Times New Roman" w:eastAsia="微软雅黑" w:cs="Times New Roman"/>
                <w:caps w:val="0"/>
                <w:spacing w:val="0"/>
                <w:sz w:val="19"/>
                <w:szCs w:val="19"/>
                <w:shd w:val="clear" w:fill="FFFFFF"/>
                <w:lang w:val="en-US"/>
              </w:rPr>
              <w:t>7</w:t>
            </w:r>
            <w:r>
              <w:rPr>
                <w:rFonts w:hint="eastAsia" w:ascii="仿宋" w:hAnsi="仿宋" w:eastAsia="仿宋" w:cs="仿宋"/>
                <w:caps w:val="0"/>
                <w:spacing w:val="0"/>
                <w:sz w:val="19"/>
                <w:szCs w:val="19"/>
                <w:shd w:val="clear" w:fill="FFFFFF"/>
              </w:rPr>
              <w:t>．申请调剂者必须为本科及以上学历，不接受同等学力考生调剂。</w:t>
            </w:r>
          </w:p>
          <w:p>
            <w:pPr>
              <w:pStyle w:val="2"/>
              <w:keepNext w:val="0"/>
              <w:keepLines w:val="0"/>
              <w:widowControl/>
              <w:suppressLineNumbers w:val="0"/>
              <w:spacing w:before="20" w:beforeAutospacing="0" w:after="20" w:afterAutospacing="0" w:line="20" w:lineRule="atLeast"/>
              <w:ind w:left="0" w:right="0" w:firstLine="330"/>
              <w:rPr>
                <w:sz w:val="27"/>
                <w:szCs w:val="27"/>
              </w:rPr>
            </w:pPr>
            <w:r>
              <w:rPr>
                <w:rFonts w:hint="default" w:ascii="Times New Roman" w:hAnsi="Times New Roman" w:eastAsia="微软雅黑" w:cs="Times New Roman"/>
                <w:caps w:val="0"/>
                <w:spacing w:val="0"/>
                <w:sz w:val="19"/>
                <w:szCs w:val="19"/>
                <w:shd w:val="clear" w:fill="FFFFFF"/>
                <w:lang w:val="en-US"/>
              </w:rPr>
              <w:t>8</w:t>
            </w:r>
            <w:r>
              <w:rPr>
                <w:rFonts w:hint="eastAsia" w:ascii="仿宋" w:hAnsi="仿宋" w:eastAsia="仿宋" w:cs="仿宋"/>
                <w:caps w:val="0"/>
                <w:spacing w:val="0"/>
                <w:sz w:val="19"/>
                <w:szCs w:val="19"/>
                <w:shd w:val="clear" w:fill="FFFFFF"/>
              </w:rPr>
              <w:t>．我院仅接受统考外语科目为英语的考生，不接受其他语种考生。</w:t>
            </w:r>
          </w:p>
          <w:p>
            <w:pPr>
              <w:pStyle w:val="2"/>
              <w:keepNext w:val="0"/>
              <w:keepLines w:val="0"/>
              <w:widowControl/>
              <w:suppressLineNumbers w:val="0"/>
              <w:spacing w:before="20" w:beforeAutospacing="0" w:after="20" w:afterAutospacing="0" w:line="20" w:lineRule="atLeast"/>
              <w:ind w:left="0" w:right="0" w:firstLine="330"/>
              <w:rPr>
                <w:sz w:val="27"/>
                <w:szCs w:val="27"/>
              </w:rPr>
            </w:pPr>
            <w:r>
              <w:rPr>
                <w:rFonts w:hint="default" w:ascii="Times New Roman" w:hAnsi="Times New Roman" w:eastAsia="微软雅黑" w:cs="Times New Roman"/>
                <w:caps w:val="0"/>
                <w:spacing w:val="0"/>
                <w:sz w:val="19"/>
                <w:szCs w:val="19"/>
                <w:shd w:val="clear" w:fill="FFFFFF"/>
                <w:lang w:val="en-US"/>
              </w:rPr>
              <w:t>9</w:t>
            </w:r>
            <w:r>
              <w:rPr>
                <w:rFonts w:hint="eastAsia" w:ascii="仿宋" w:hAnsi="仿宋" w:eastAsia="仿宋" w:cs="仿宋"/>
                <w:caps w:val="0"/>
                <w:spacing w:val="0"/>
                <w:sz w:val="19"/>
                <w:szCs w:val="19"/>
                <w:shd w:val="clear" w:fill="FFFFFF"/>
              </w:rPr>
              <w:t>．参加单独考试的考生不得申请调剂。</w:t>
            </w:r>
          </w:p>
          <w:p>
            <w:pPr>
              <w:pStyle w:val="2"/>
              <w:keepNext w:val="0"/>
              <w:keepLines w:val="0"/>
              <w:widowControl/>
              <w:suppressLineNumbers w:val="0"/>
              <w:spacing w:before="20" w:beforeAutospacing="0" w:after="20" w:afterAutospacing="0" w:line="20" w:lineRule="atLeast"/>
              <w:ind w:left="0" w:right="0" w:firstLine="330"/>
              <w:rPr>
                <w:sz w:val="27"/>
                <w:szCs w:val="27"/>
              </w:rPr>
            </w:pPr>
            <w:r>
              <w:rPr>
                <w:rFonts w:hint="default" w:ascii="Times New Roman" w:hAnsi="Times New Roman" w:eastAsia="微软雅黑" w:cs="Times New Roman"/>
                <w:caps w:val="0"/>
                <w:spacing w:val="0"/>
                <w:sz w:val="19"/>
                <w:szCs w:val="19"/>
                <w:shd w:val="clear" w:fill="FFFFFF"/>
                <w:lang w:val="en-US"/>
              </w:rPr>
              <w:t>10</w:t>
            </w:r>
            <w:r>
              <w:rPr>
                <w:rFonts w:hint="eastAsia" w:ascii="仿宋" w:hAnsi="仿宋" w:eastAsia="仿宋" w:cs="仿宋"/>
                <w:caps w:val="0"/>
                <w:spacing w:val="0"/>
                <w:sz w:val="19"/>
                <w:szCs w:val="19"/>
                <w:shd w:val="clear" w:fill="FFFFFF"/>
              </w:rPr>
              <w:t>．第一志愿报考云南大学申请调剂我院专业的考生必须符合学院确定的调入专业最低复试分数线（包含单科和总分）和专业要求，同时必须通过研招网调剂系统填报志愿，否则无效。</w:t>
            </w:r>
          </w:p>
          <w:p>
            <w:pPr>
              <w:pStyle w:val="2"/>
              <w:keepNext w:val="0"/>
              <w:keepLines w:val="0"/>
              <w:widowControl/>
              <w:suppressLineNumbers w:val="0"/>
              <w:spacing w:before="20" w:beforeAutospacing="0" w:after="20" w:afterAutospacing="0" w:line="20" w:lineRule="atLeast"/>
              <w:ind w:left="0" w:right="0" w:firstLine="330"/>
              <w:rPr>
                <w:sz w:val="27"/>
                <w:szCs w:val="27"/>
              </w:rPr>
            </w:pPr>
            <w:r>
              <w:rPr>
                <w:rFonts w:hint="default" w:ascii="Times New Roman" w:hAnsi="Times New Roman" w:eastAsia="微软雅黑" w:cs="Times New Roman"/>
                <w:caps w:val="0"/>
                <w:spacing w:val="0"/>
                <w:sz w:val="19"/>
                <w:szCs w:val="19"/>
                <w:shd w:val="clear" w:fill="FFFFFF"/>
                <w:lang w:val="en-US"/>
              </w:rPr>
              <w:t>11</w:t>
            </w:r>
            <w:r>
              <w:rPr>
                <w:rFonts w:hint="eastAsia" w:ascii="仿宋" w:hAnsi="仿宋" w:eastAsia="仿宋" w:cs="仿宋"/>
                <w:caps w:val="0"/>
                <w:spacing w:val="0"/>
                <w:sz w:val="19"/>
                <w:szCs w:val="19"/>
                <w:shd w:val="clear" w:fill="FFFFFF"/>
              </w:rPr>
              <w:t>．调剂考生申请调剂我院的，即使收到云南大学不同专业（或方向）的复试通知，也只可确定参加我院一个专业（或方向）复试，否则不予录取。</w:t>
            </w:r>
          </w:p>
          <w:p>
            <w:pPr>
              <w:pStyle w:val="2"/>
              <w:keepNext w:val="0"/>
              <w:keepLines w:val="0"/>
              <w:widowControl/>
              <w:suppressLineNumbers w:val="0"/>
              <w:spacing w:before="20" w:beforeAutospacing="0" w:after="20" w:afterAutospacing="0" w:line="20" w:lineRule="atLeast"/>
              <w:ind w:left="0" w:right="0" w:firstLine="330"/>
              <w:rPr>
                <w:sz w:val="27"/>
                <w:szCs w:val="27"/>
              </w:rPr>
            </w:pPr>
            <w:r>
              <w:rPr>
                <w:rFonts w:hint="default" w:ascii="Times New Roman" w:hAnsi="Times New Roman" w:eastAsia="微软雅黑" w:cs="Times New Roman"/>
                <w:caps w:val="0"/>
                <w:spacing w:val="0"/>
                <w:sz w:val="19"/>
                <w:szCs w:val="19"/>
                <w:shd w:val="clear" w:fill="FFFFFF"/>
                <w:lang w:val="en-US"/>
              </w:rPr>
              <w:t>12</w:t>
            </w:r>
            <w:r>
              <w:rPr>
                <w:rFonts w:hint="eastAsia" w:ascii="仿宋" w:hAnsi="仿宋" w:eastAsia="仿宋" w:cs="仿宋"/>
                <w:caps w:val="0"/>
                <w:spacing w:val="0"/>
                <w:sz w:val="19"/>
                <w:szCs w:val="19"/>
                <w:shd w:val="clear" w:fill="FFFFFF"/>
              </w:rPr>
              <w:t>．学院各专业调剂的要求</w:t>
            </w:r>
          </w:p>
          <w:p>
            <w:pPr>
              <w:pStyle w:val="2"/>
              <w:keepNext w:val="0"/>
              <w:keepLines w:val="0"/>
              <w:widowControl/>
              <w:suppressLineNumbers w:val="0"/>
              <w:spacing w:before="20" w:beforeAutospacing="0" w:after="20" w:afterAutospacing="0" w:line="20" w:lineRule="atLeast"/>
              <w:ind w:left="0" w:right="0" w:firstLine="330"/>
              <w:rPr>
                <w:sz w:val="27"/>
                <w:szCs w:val="27"/>
              </w:rPr>
            </w:pPr>
          </w:p>
          <w:tbl>
            <w:tblPr>
              <w:tblW w:w="0" w:type="auto"/>
              <w:tblCellSpacing w:w="0"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50"/>
              <w:gridCol w:w="390"/>
              <w:gridCol w:w="470"/>
              <w:gridCol w:w="470"/>
              <w:gridCol w:w="470"/>
              <w:gridCol w:w="510"/>
              <w:gridCol w:w="20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70" w:hRule="atLeast"/>
                <w:tblCellSpacing w:w="0" w:type="dxa"/>
              </w:trPr>
              <w:tc>
                <w:tcPr>
                  <w:tcW w:w="750" w:type="dxa"/>
                  <w:vMerge w:val="restart"/>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Style w:val="5"/>
                      <w:rFonts w:hint="eastAsia" w:ascii="仿宋" w:hAnsi="仿宋" w:eastAsia="仿宋" w:cs="仿宋"/>
                      <w:shd w:val="clear" w:fill="FFFFFF"/>
                    </w:rPr>
                    <w:t>专业</w:t>
                  </w:r>
                </w:p>
              </w:tc>
              <w:tc>
                <w:tcPr>
                  <w:tcW w:w="2170" w:type="dxa"/>
                  <w:gridSpan w:val="5"/>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Style w:val="5"/>
                      <w:rFonts w:hint="eastAsia" w:ascii="仿宋" w:hAnsi="仿宋" w:eastAsia="仿宋" w:cs="仿宋"/>
                      <w:shd w:val="clear" w:fill="FFFFFF"/>
                    </w:rPr>
                    <w:t>初试成绩要求（</w:t>
                  </w:r>
                  <w:r>
                    <w:rPr>
                      <w:rStyle w:val="5"/>
                      <w:rFonts w:hint="default" w:ascii="Times New Roman" w:hAnsi="Times New Roman" w:cs="Times New Roman"/>
                      <w:shd w:val="clear" w:fill="FFFFFF"/>
                      <w:lang w:val="en-US"/>
                    </w:rPr>
                    <w:t>&gt;=</w:t>
                  </w:r>
                  <w:r>
                    <w:rPr>
                      <w:rStyle w:val="5"/>
                      <w:rFonts w:hint="eastAsia" w:ascii="仿宋" w:hAnsi="仿宋" w:eastAsia="仿宋" w:cs="仿宋"/>
                      <w:shd w:val="clear" w:fill="FFFFFF"/>
                    </w:rPr>
                    <w:t>）</w:t>
                  </w:r>
                </w:p>
              </w:tc>
              <w:tc>
                <w:tcPr>
                  <w:tcW w:w="2040" w:type="dxa"/>
                  <w:vMerge w:val="restart"/>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Style w:val="5"/>
                      <w:rFonts w:hint="eastAsia" w:ascii="仿宋" w:hAnsi="仿宋" w:eastAsia="仿宋" w:cs="仿宋"/>
                      <w:shd w:val="clear" w:fill="FFFFFF"/>
                    </w:rPr>
                    <w:t>该专业其他调剂要求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60" w:hRule="atLeast"/>
                <w:tblCellSpacing w:w="0" w:type="dxa"/>
              </w:trPr>
              <w:tc>
                <w:tcPr>
                  <w:tcW w:w="750" w:type="dxa"/>
                  <w:vMerge w:val="continue"/>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25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spacing w:before="20" w:beforeAutospacing="0" w:after="20" w:afterAutospacing="0"/>
                    <w:ind w:left="0" w:right="0"/>
                    <w:jc w:val="center"/>
                  </w:pPr>
                  <w:r>
                    <w:rPr>
                      <w:rFonts w:hint="eastAsia" w:ascii="仿宋" w:hAnsi="仿宋" w:eastAsia="仿宋" w:cs="仿宋"/>
                      <w:shd w:val="clear" w:fill="FFFFFF"/>
                    </w:rPr>
                    <w:t>政治</w:t>
                  </w:r>
                </w:p>
              </w:tc>
              <w:tc>
                <w:tcPr>
                  <w:tcW w:w="47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spacing w:before="20" w:beforeAutospacing="0" w:after="20" w:afterAutospacing="0"/>
                    <w:ind w:left="0" w:right="0"/>
                    <w:jc w:val="center"/>
                  </w:pPr>
                  <w:r>
                    <w:rPr>
                      <w:rFonts w:hint="eastAsia" w:ascii="仿宋" w:hAnsi="仿宋" w:eastAsia="仿宋" w:cs="仿宋"/>
                      <w:shd w:val="clear" w:fill="FFFFFF"/>
                    </w:rPr>
                    <w:t>外国语</w:t>
                  </w:r>
                </w:p>
              </w:tc>
              <w:tc>
                <w:tcPr>
                  <w:tcW w:w="47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spacing w:before="20" w:beforeAutospacing="0" w:after="20" w:afterAutospacing="0"/>
                    <w:ind w:left="0" w:right="0"/>
                    <w:jc w:val="center"/>
                  </w:pPr>
                  <w:r>
                    <w:rPr>
                      <w:rFonts w:hint="eastAsia" w:ascii="仿宋" w:hAnsi="仿宋" w:eastAsia="仿宋" w:cs="仿宋"/>
                      <w:shd w:val="clear" w:fill="FFFFFF"/>
                    </w:rPr>
                    <w:t>业务课</w:t>
                  </w:r>
                  <w:r>
                    <w:rPr>
                      <w:rFonts w:hint="default" w:ascii="Times New Roman" w:hAnsi="Times New Roman" w:cs="Times New Roman"/>
                      <w:shd w:val="clear" w:fill="FFFFFF"/>
                      <w:lang w:val="en-US"/>
                    </w:rPr>
                    <w:t>1</w:t>
                  </w:r>
                </w:p>
              </w:tc>
              <w:tc>
                <w:tcPr>
                  <w:tcW w:w="47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spacing w:before="20" w:beforeAutospacing="0" w:after="20" w:afterAutospacing="0"/>
                    <w:ind w:left="0" w:right="0"/>
                    <w:jc w:val="center"/>
                  </w:pPr>
                  <w:r>
                    <w:rPr>
                      <w:rFonts w:hint="eastAsia" w:ascii="仿宋" w:hAnsi="仿宋" w:eastAsia="仿宋" w:cs="仿宋"/>
                      <w:shd w:val="clear" w:fill="FFFFFF"/>
                    </w:rPr>
                    <w:t>业务课</w:t>
                  </w:r>
                  <w:r>
                    <w:rPr>
                      <w:rFonts w:hint="default" w:ascii="Times New Roman" w:hAnsi="Times New Roman" w:cs="Times New Roman"/>
                      <w:shd w:val="clear" w:fill="FFFFFF"/>
                      <w:lang w:val="en-US"/>
                    </w:rPr>
                    <w:t>2</w:t>
                  </w:r>
                </w:p>
              </w:tc>
              <w:tc>
                <w:tcPr>
                  <w:tcW w:w="25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spacing w:before="20" w:beforeAutospacing="0" w:after="20" w:afterAutospacing="0"/>
                    <w:ind w:left="0" w:right="0"/>
                    <w:jc w:val="center"/>
                  </w:pPr>
                  <w:r>
                    <w:rPr>
                      <w:rFonts w:hint="eastAsia" w:ascii="仿宋" w:hAnsi="仿宋" w:eastAsia="仿宋" w:cs="仿宋"/>
                      <w:shd w:val="clear" w:fill="FFFFFF"/>
                    </w:rPr>
                    <w:t>总分</w:t>
                  </w:r>
                </w:p>
              </w:tc>
              <w:tc>
                <w:tcPr>
                  <w:tcW w:w="2040" w:type="dxa"/>
                  <w:vMerge w:val="continue"/>
                  <w:tcBorders>
                    <w:top w:val="single" w:color="auto" w:sz="4" w:space="0"/>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7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Pr>
                  <w:r>
                    <w:rPr>
                      <w:rFonts w:hint="default" w:ascii="Times New Roman" w:hAnsi="Times New Roman" w:cs="Times New Roman"/>
                      <w:sz w:val="15"/>
                      <w:szCs w:val="15"/>
                      <w:bdr w:val="none" w:color="auto" w:sz="0" w:space="0"/>
                      <w:lang w:val="en-US"/>
                    </w:rPr>
                    <w:t>070501-</w:t>
                  </w:r>
                  <w:r>
                    <w:rPr>
                      <w:sz w:val="15"/>
                      <w:szCs w:val="15"/>
                      <w:bdr w:val="none" w:color="auto" w:sz="0" w:space="0"/>
                    </w:rPr>
                    <w:t>自然地理学</w:t>
                  </w:r>
                </w:p>
              </w:tc>
              <w:tc>
                <w:tcPr>
                  <w:tcW w:w="2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45</w:t>
                  </w:r>
                </w:p>
              </w:tc>
              <w:tc>
                <w:tcPr>
                  <w:tcW w:w="4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45</w:t>
                  </w:r>
                </w:p>
              </w:tc>
              <w:tc>
                <w:tcPr>
                  <w:tcW w:w="4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60</w:t>
                  </w:r>
                </w:p>
              </w:tc>
              <w:tc>
                <w:tcPr>
                  <w:tcW w:w="4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60</w:t>
                  </w:r>
                </w:p>
              </w:tc>
              <w:tc>
                <w:tcPr>
                  <w:tcW w:w="2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280</w:t>
                  </w:r>
                </w:p>
              </w:tc>
              <w:tc>
                <w:tcPr>
                  <w:tcW w:w="204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Pr>
                  <w:r>
                    <w:rPr>
                      <w:sz w:val="15"/>
                      <w:szCs w:val="15"/>
                      <w:bdr w:val="none" w:color="auto" w:sz="0" w:space="0"/>
                    </w:rPr>
                    <w:t>限一志愿报考相同一级学科申请调剂，其他要求参照云南大学调剂工作办法要求执行，本科专业为地理学类（</w:t>
                  </w:r>
                  <w:r>
                    <w:rPr>
                      <w:rFonts w:hint="default" w:ascii="Times New Roman" w:hAnsi="Times New Roman" w:cs="Times New Roman"/>
                      <w:sz w:val="15"/>
                      <w:szCs w:val="15"/>
                      <w:bdr w:val="none" w:color="auto" w:sz="0" w:space="0"/>
                      <w:lang w:val="en-US"/>
                    </w:rPr>
                    <w:t>0705</w:t>
                  </w:r>
                  <w:r>
                    <w:rPr>
                      <w:sz w:val="15"/>
                      <w:szCs w:val="15"/>
                      <w:bdr w:val="none" w:color="auto" w:sz="0" w:space="0"/>
                    </w:rPr>
                    <w:t>），报考一志愿为自然地理学方向优先（</w:t>
                  </w:r>
                  <w:r>
                    <w:rPr>
                      <w:rFonts w:hint="default" w:ascii="Times New Roman" w:hAnsi="Times New Roman" w:cs="Times New Roman"/>
                      <w:sz w:val="15"/>
                      <w:szCs w:val="15"/>
                      <w:bdr w:val="none" w:color="auto" w:sz="0" w:space="0"/>
                      <w:lang w:val="en-US"/>
                    </w:rPr>
                    <w:t>070501</w:t>
                  </w:r>
                  <w:r>
                    <w:rPr>
                      <w:sz w:val="15"/>
                      <w:szCs w:val="15"/>
                      <w:bdr w:val="none" w:color="auto" w:sz="0" w:space="0"/>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7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Pr>
                  <w:r>
                    <w:rPr>
                      <w:rFonts w:hint="default" w:ascii="Times New Roman" w:hAnsi="Times New Roman" w:cs="Times New Roman"/>
                      <w:sz w:val="15"/>
                      <w:szCs w:val="15"/>
                      <w:bdr w:val="none" w:color="auto" w:sz="0" w:space="0"/>
                      <w:lang w:val="en-US"/>
                    </w:rPr>
                    <w:t>0705Z1-</w:t>
                  </w:r>
                  <w:r>
                    <w:rPr>
                      <w:sz w:val="15"/>
                      <w:szCs w:val="15"/>
                      <w:bdr w:val="none" w:color="auto" w:sz="0" w:space="0"/>
                    </w:rPr>
                    <w:t>环境地质学</w:t>
                  </w:r>
                </w:p>
              </w:tc>
              <w:tc>
                <w:tcPr>
                  <w:tcW w:w="2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35</w:t>
                  </w:r>
                </w:p>
              </w:tc>
              <w:tc>
                <w:tcPr>
                  <w:tcW w:w="4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35</w:t>
                  </w:r>
                </w:p>
              </w:tc>
              <w:tc>
                <w:tcPr>
                  <w:tcW w:w="4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53</w:t>
                  </w:r>
                </w:p>
              </w:tc>
              <w:tc>
                <w:tcPr>
                  <w:tcW w:w="4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53</w:t>
                  </w:r>
                </w:p>
              </w:tc>
              <w:tc>
                <w:tcPr>
                  <w:tcW w:w="2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269</w:t>
                  </w:r>
                </w:p>
              </w:tc>
              <w:tc>
                <w:tcPr>
                  <w:tcW w:w="204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Pr>
                  <w:r>
                    <w:rPr>
                      <w:sz w:val="15"/>
                      <w:szCs w:val="15"/>
                      <w:bdr w:val="none" w:color="auto" w:sz="0" w:space="0"/>
                    </w:rPr>
                    <w:t>一志愿报考的一级学科应为地质学（</w:t>
                  </w:r>
                  <w:r>
                    <w:rPr>
                      <w:rFonts w:hint="default" w:ascii="Times New Roman" w:hAnsi="Times New Roman" w:cs="Times New Roman"/>
                      <w:sz w:val="15"/>
                      <w:szCs w:val="15"/>
                      <w:bdr w:val="none" w:color="auto" w:sz="0" w:space="0"/>
                      <w:lang w:val="en-US"/>
                    </w:rPr>
                    <w:t>0709</w:t>
                  </w:r>
                  <w:r>
                    <w:rPr>
                      <w:sz w:val="15"/>
                      <w:szCs w:val="15"/>
                      <w:bdr w:val="none" w:color="auto" w:sz="0" w:space="0"/>
                    </w:rPr>
                    <w:t>）或地理学（</w:t>
                  </w:r>
                  <w:r>
                    <w:rPr>
                      <w:rFonts w:hint="default" w:ascii="Times New Roman" w:hAnsi="Times New Roman" w:cs="Times New Roman"/>
                      <w:sz w:val="15"/>
                      <w:szCs w:val="15"/>
                      <w:bdr w:val="none" w:color="auto" w:sz="0" w:space="0"/>
                      <w:lang w:val="en-US"/>
                    </w:rPr>
                    <w:t>0705</w:t>
                  </w:r>
                  <w:r>
                    <w:rPr>
                      <w:sz w:val="15"/>
                      <w:szCs w:val="15"/>
                      <w:bdr w:val="none" w:color="auto" w:sz="0" w:space="0"/>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7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Pr>
                  <w:r>
                    <w:rPr>
                      <w:rFonts w:hint="default" w:ascii="Times New Roman" w:hAnsi="Times New Roman" w:cs="Times New Roman"/>
                      <w:sz w:val="15"/>
                      <w:szCs w:val="15"/>
                      <w:bdr w:val="none" w:color="auto" w:sz="0" w:space="0"/>
                      <w:lang w:val="en-US"/>
                    </w:rPr>
                    <w:t>070601-</w:t>
                  </w:r>
                  <w:r>
                    <w:rPr>
                      <w:sz w:val="15"/>
                      <w:szCs w:val="15"/>
                      <w:bdr w:val="none" w:color="auto" w:sz="0" w:space="0"/>
                    </w:rPr>
                    <w:t>气象学</w:t>
                  </w:r>
                  <w:r>
                    <w:rPr>
                      <w:rFonts w:hint="default" w:ascii="Times New Roman" w:hAnsi="Times New Roman" w:cs="Times New Roman"/>
                      <w:sz w:val="15"/>
                      <w:szCs w:val="15"/>
                      <w:bdr w:val="none" w:color="auto" w:sz="0" w:space="0"/>
                      <w:lang w:val="en-US"/>
                    </w:rPr>
                    <w:t>01</w:t>
                  </w:r>
                  <w:r>
                    <w:rPr>
                      <w:sz w:val="15"/>
                      <w:szCs w:val="15"/>
                      <w:bdr w:val="none" w:color="auto" w:sz="0" w:space="0"/>
                    </w:rPr>
                    <w:t>方向</w:t>
                  </w:r>
                </w:p>
              </w:tc>
              <w:tc>
                <w:tcPr>
                  <w:tcW w:w="2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35</w:t>
                  </w:r>
                </w:p>
              </w:tc>
              <w:tc>
                <w:tcPr>
                  <w:tcW w:w="4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35</w:t>
                  </w:r>
                </w:p>
              </w:tc>
              <w:tc>
                <w:tcPr>
                  <w:tcW w:w="4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53</w:t>
                  </w:r>
                </w:p>
              </w:tc>
              <w:tc>
                <w:tcPr>
                  <w:tcW w:w="4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53</w:t>
                  </w:r>
                </w:p>
              </w:tc>
              <w:tc>
                <w:tcPr>
                  <w:tcW w:w="2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269</w:t>
                  </w:r>
                </w:p>
              </w:tc>
              <w:tc>
                <w:tcPr>
                  <w:tcW w:w="204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Pr>
                  <w:r>
                    <w:rPr>
                      <w:sz w:val="15"/>
                      <w:szCs w:val="15"/>
                      <w:bdr w:val="none" w:color="auto" w:sz="0" w:space="0"/>
                    </w:rPr>
                    <w:t>限一志愿报考相同一级学科申请调剂，其他要求参照云南大学调剂工作办法要求执行。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7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Pr>
                  <w:r>
                    <w:rPr>
                      <w:rFonts w:hint="default" w:ascii="Times New Roman" w:hAnsi="Times New Roman" w:cs="Times New Roman"/>
                      <w:sz w:val="15"/>
                      <w:szCs w:val="15"/>
                      <w:bdr w:val="none" w:color="auto" w:sz="0" w:space="0"/>
                      <w:lang w:val="en-US"/>
                    </w:rPr>
                    <w:t>070601-</w:t>
                  </w:r>
                  <w:r>
                    <w:rPr>
                      <w:sz w:val="15"/>
                      <w:szCs w:val="15"/>
                      <w:bdr w:val="none" w:color="auto" w:sz="0" w:space="0"/>
                    </w:rPr>
                    <w:t>气象学</w:t>
                  </w:r>
                  <w:r>
                    <w:rPr>
                      <w:rFonts w:hint="default" w:ascii="Times New Roman" w:hAnsi="Times New Roman" w:cs="Times New Roman"/>
                      <w:sz w:val="15"/>
                      <w:szCs w:val="15"/>
                      <w:bdr w:val="none" w:color="auto" w:sz="0" w:space="0"/>
                      <w:lang w:val="en-US"/>
                    </w:rPr>
                    <w:t>02</w:t>
                  </w:r>
                  <w:r>
                    <w:rPr>
                      <w:sz w:val="15"/>
                      <w:szCs w:val="15"/>
                      <w:bdr w:val="none" w:color="auto" w:sz="0" w:space="0"/>
                    </w:rPr>
                    <w:t>方向</w:t>
                  </w:r>
                </w:p>
              </w:tc>
              <w:tc>
                <w:tcPr>
                  <w:tcW w:w="2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35</w:t>
                  </w:r>
                </w:p>
              </w:tc>
              <w:tc>
                <w:tcPr>
                  <w:tcW w:w="4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35</w:t>
                  </w:r>
                </w:p>
              </w:tc>
              <w:tc>
                <w:tcPr>
                  <w:tcW w:w="4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53</w:t>
                  </w:r>
                </w:p>
              </w:tc>
              <w:tc>
                <w:tcPr>
                  <w:tcW w:w="4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53</w:t>
                  </w:r>
                </w:p>
              </w:tc>
              <w:tc>
                <w:tcPr>
                  <w:tcW w:w="2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269</w:t>
                  </w:r>
                </w:p>
              </w:tc>
              <w:tc>
                <w:tcPr>
                  <w:tcW w:w="204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Pr>
                  <w:r>
                    <w:rPr>
                      <w:sz w:val="15"/>
                      <w:szCs w:val="15"/>
                      <w:bdr w:val="none" w:color="auto" w:sz="0" w:space="0"/>
                    </w:rPr>
                    <w:t>限一志愿报考相同一级学科申请调剂，其他要求参照云南大学调剂工作办法要求执行。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7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Pr>
                  <w:r>
                    <w:rPr>
                      <w:rFonts w:hint="default" w:ascii="Times New Roman" w:hAnsi="Times New Roman" w:cs="Times New Roman"/>
                      <w:sz w:val="15"/>
                      <w:szCs w:val="15"/>
                      <w:bdr w:val="none" w:color="auto" w:sz="0" w:space="0"/>
                      <w:lang w:val="en-US"/>
                    </w:rPr>
                    <w:t>070602-</w:t>
                  </w:r>
                  <w:r>
                    <w:rPr>
                      <w:sz w:val="15"/>
                      <w:szCs w:val="15"/>
                      <w:bdr w:val="none" w:color="auto" w:sz="0" w:space="0"/>
                    </w:rPr>
                    <w:t>大气物理学与大气环境</w:t>
                  </w:r>
                  <w:r>
                    <w:rPr>
                      <w:rFonts w:hint="default" w:ascii="Times New Roman" w:hAnsi="Times New Roman" w:cs="Times New Roman"/>
                      <w:sz w:val="15"/>
                      <w:szCs w:val="15"/>
                      <w:bdr w:val="none" w:color="auto" w:sz="0" w:space="0"/>
                      <w:lang w:val="en-US"/>
                    </w:rPr>
                    <w:t>01</w:t>
                  </w:r>
                  <w:r>
                    <w:rPr>
                      <w:sz w:val="15"/>
                      <w:szCs w:val="15"/>
                      <w:bdr w:val="none" w:color="auto" w:sz="0" w:space="0"/>
                    </w:rPr>
                    <w:t>方向</w:t>
                  </w:r>
                </w:p>
              </w:tc>
              <w:tc>
                <w:tcPr>
                  <w:tcW w:w="2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35</w:t>
                  </w:r>
                </w:p>
              </w:tc>
              <w:tc>
                <w:tcPr>
                  <w:tcW w:w="4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35</w:t>
                  </w:r>
                </w:p>
              </w:tc>
              <w:tc>
                <w:tcPr>
                  <w:tcW w:w="4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53</w:t>
                  </w:r>
                </w:p>
              </w:tc>
              <w:tc>
                <w:tcPr>
                  <w:tcW w:w="4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53</w:t>
                  </w:r>
                </w:p>
              </w:tc>
              <w:tc>
                <w:tcPr>
                  <w:tcW w:w="2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269</w:t>
                  </w:r>
                </w:p>
              </w:tc>
              <w:tc>
                <w:tcPr>
                  <w:tcW w:w="204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Pr>
                  <w:r>
                    <w:rPr>
                      <w:sz w:val="15"/>
                      <w:szCs w:val="15"/>
                      <w:bdr w:val="none" w:color="auto" w:sz="0" w:space="0"/>
                    </w:rPr>
                    <w:t>限一志愿报考相同一级学科申请调剂，其他要求参照云南大学调剂工作办法要求执行。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7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Pr>
                  <w:r>
                    <w:rPr>
                      <w:rFonts w:hint="default" w:ascii="Times New Roman" w:hAnsi="Times New Roman" w:cs="Times New Roman"/>
                      <w:sz w:val="15"/>
                      <w:szCs w:val="15"/>
                      <w:bdr w:val="none" w:color="auto" w:sz="0" w:space="0"/>
                      <w:lang w:val="en-US"/>
                    </w:rPr>
                    <w:t>070602-</w:t>
                  </w:r>
                  <w:r>
                    <w:rPr>
                      <w:sz w:val="15"/>
                      <w:szCs w:val="15"/>
                      <w:bdr w:val="none" w:color="auto" w:sz="0" w:space="0"/>
                    </w:rPr>
                    <w:t>大气物理学与大气环境</w:t>
                  </w:r>
                  <w:r>
                    <w:rPr>
                      <w:rFonts w:hint="default" w:ascii="Times New Roman" w:hAnsi="Times New Roman" w:cs="Times New Roman"/>
                      <w:sz w:val="15"/>
                      <w:szCs w:val="15"/>
                      <w:bdr w:val="none" w:color="auto" w:sz="0" w:space="0"/>
                      <w:lang w:val="en-US"/>
                    </w:rPr>
                    <w:t>02</w:t>
                  </w:r>
                  <w:r>
                    <w:rPr>
                      <w:sz w:val="15"/>
                      <w:szCs w:val="15"/>
                      <w:bdr w:val="none" w:color="auto" w:sz="0" w:space="0"/>
                    </w:rPr>
                    <w:t>方向</w:t>
                  </w:r>
                </w:p>
              </w:tc>
              <w:tc>
                <w:tcPr>
                  <w:tcW w:w="2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35</w:t>
                  </w:r>
                </w:p>
              </w:tc>
              <w:tc>
                <w:tcPr>
                  <w:tcW w:w="4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35</w:t>
                  </w:r>
                </w:p>
              </w:tc>
              <w:tc>
                <w:tcPr>
                  <w:tcW w:w="4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53</w:t>
                  </w:r>
                </w:p>
              </w:tc>
              <w:tc>
                <w:tcPr>
                  <w:tcW w:w="4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53</w:t>
                  </w:r>
                </w:p>
              </w:tc>
              <w:tc>
                <w:tcPr>
                  <w:tcW w:w="2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269</w:t>
                  </w:r>
                </w:p>
              </w:tc>
              <w:tc>
                <w:tcPr>
                  <w:tcW w:w="204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Pr>
                  <w:r>
                    <w:rPr>
                      <w:sz w:val="15"/>
                      <w:szCs w:val="15"/>
                      <w:bdr w:val="none" w:color="auto" w:sz="0" w:space="0"/>
                    </w:rPr>
                    <w:t>限一志愿报考相同一级学科申请调剂，其他要求参照云南大学调剂工作办法要求执行。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7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Pr>
                  <w:r>
                    <w:rPr>
                      <w:rFonts w:hint="default" w:ascii="Times New Roman" w:hAnsi="Times New Roman" w:cs="Times New Roman"/>
                      <w:sz w:val="15"/>
                      <w:szCs w:val="15"/>
                      <w:bdr w:val="none" w:color="auto" w:sz="0" w:space="0"/>
                      <w:lang w:val="en-US"/>
                    </w:rPr>
                    <w:t>070801-</w:t>
                  </w:r>
                  <w:r>
                    <w:rPr>
                      <w:sz w:val="15"/>
                      <w:szCs w:val="15"/>
                      <w:bdr w:val="none" w:color="auto" w:sz="0" w:space="0"/>
                    </w:rPr>
                    <w:t>固体地球物理学</w:t>
                  </w:r>
                </w:p>
              </w:tc>
              <w:tc>
                <w:tcPr>
                  <w:tcW w:w="2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35</w:t>
                  </w:r>
                </w:p>
              </w:tc>
              <w:tc>
                <w:tcPr>
                  <w:tcW w:w="4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35</w:t>
                  </w:r>
                </w:p>
              </w:tc>
              <w:tc>
                <w:tcPr>
                  <w:tcW w:w="4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53</w:t>
                  </w:r>
                </w:p>
              </w:tc>
              <w:tc>
                <w:tcPr>
                  <w:tcW w:w="4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53</w:t>
                  </w:r>
                </w:p>
              </w:tc>
              <w:tc>
                <w:tcPr>
                  <w:tcW w:w="2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269</w:t>
                  </w:r>
                </w:p>
              </w:tc>
              <w:tc>
                <w:tcPr>
                  <w:tcW w:w="204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Pr>
                  <w:r>
                    <w:rPr>
                      <w:sz w:val="15"/>
                      <w:szCs w:val="15"/>
                      <w:bdr w:val="none" w:color="auto" w:sz="0" w:space="0"/>
                    </w:rPr>
                    <w:t>一志愿报考的一级学科应为地球物理学（</w:t>
                  </w:r>
                  <w:r>
                    <w:rPr>
                      <w:rFonts w:hint="default" w:ascii="Times New Roman" w:hAnsi="Times New Roman" w:cs="Times New Roman"/>
                      <w:sz w:val="15"/>
                      <w:szCs w:val="15"/>
                      <w:bdr w:val="none" w:color="auto" w:sz="0" w:space="0"/>
                      <w:lang w:val="en-US"/>
                    </w:rPr>
                    <w:t>0708</w:t>
                  </w:r>
                  <w:r>
                    <w:rPr>
                      <w:sz w:val="15"/>
                      <w:szCs w:val="15"/>
                      <w:bdr w:val="none" w:color="auto" w:sz="0" w:space="0"/>
                    </w:rPr>
                    <w:t>）、大气科学（</w:t>
                  </w:r>
                  <w:r>
                    <w:rPr>
                      <w:rFonts w:hint="default" w:ascii="Times New Roman" w:hAnsi="Times New Roman" w:cs="Times New Roman"/>
                      <w:sz w:val="15"/>
                      <w:szCs w:val="15"/>
                      <w:bdr w:val="none" w:color="auto" w:sz="0" w:space="0"/>
                      <w:lang w:val="en-US"/>
                    </w:rPr>
                    <w:t>0706</w:t>
                  </w:r>
                  <w:r>
                    <w:rPr>
                      <w:sz w:val="15"/>
                      <w:szCs w:val="15"/>
                      <w:bdr w:val="none" w:color="auto" w:sz="0" w:space="0"/>
                    </w:rPr>
                    <w:t>）、地质学（</w:t>
                  </w:r>
                  <w:r>
                    <w:rPr>
                      <w:rFonts w:hint="default" w:ascii="Times New Roman" w:hAnsi="Times New Roman" w:cs="Times New Roman"/>
                      <w:sz w:val="15"/>
                      <w:szCs w:val="15"/>
                      <w:bdr w:val="none" w:color="auto" w:sz="0" w:space="0"/>
                      <w:lang w:val="en-US"/>
                    </w:rPr>
                    <w:t>0709</w:t>
                  </w:r>
                  <w:r>
                    <w:rPr>
                      <w:sz w:val="15"/>
                      <w:szCs w:val="15"/>
                      <w:bdr w:val="none" w:color="auto" w:sz="0" w:space="0"/>
                    </w:rPr>
                    <w:t>）、地理学（</w:t>
                  </w:r>
                  <w:r>
                    <w:rPr>
                      <w:rFonts w:hint="default" w:ascii="Times New Roman" w:hAnsi="Times New Roman" w:cs="Times New Roman"/>
                      <w:sz w:val="15"/>
                      <w:szCs w:val="15"/>
                      <w:bdr w:val="none" w:color="auto" w:sz="0" w:space="0"/>
                      <w:lang w:val="en-US"/>
                    </w:rPr>
                    <w:t>0705</w:t>
                  </w:r>
                  <w:r>
                    <w:rPr>
                      <w:sz w:val="15"/>
                      <w:szCs w:val="15"/>
                      <w:bdr w:val="none" w:color="auto" w:sz="0" w:space="0"/>
                    </w:rPr>
                    <w:t>）、海洋科学（</w:t>
                  </w:r>
                  <w:r>
                    <w:rPr>
                      <w:rFonts w:hint="default" w:ascii="Times New Roman" w:hAnsi="Times New Roman" w:cs="Times New Roman"/>
                      <w:sz w:val="15"/>
                      <w:szCs w:val="15"/>
                      <w:bdr w:val="none" w:color="auto" w:sz="0" w:space="0"/>
                      <w:lang w:val="en-US"/>
                    </w:rPr>
                    <w:t>0707</w:t>
                  </w:r>
                  <w:r>
                    <w:rPr>
                      <w:sz w:val="15"/>
                      <w:szCs w:val="15"/>
                      <w:bdr w:val="none" w:color="auto" w:sz="0" w:space="0"/>
                    </w:rPr>
                    <w:t>）、物理学（</w:t>
                  </w:r>
                  <w:r>
                    <w:rPr>
                      <w:rFonts w:hint="default" w:ascii="Times New Roman" w:hAnsi="Times New Roman" w:cs="Times New Roman"/>
                      <w:sz w:val="15"/>
                      <w:szCs w:val="15"/>
                      <w:bdr w:val="none" w:color="auto" w:sz="0" w:space="0"/>
                      <w:lang w:val="en-US"/>
                    </w:rPr>
                    <w:t>0702</w:t>
                  </w:r>
                  <w:r>
                    <w:rPr>
                      <w:sz w:val="15"/>
                      <w:szCs w:val="15"/>
                      <w:bdr w:val="none" w:color="auto" w:sz="0" w:space="0"/>
                    </w:rPr>
                    <w:t>）、天文学（</w:t>
                  </w:r>
                  <w:r>
                    <w:rPr>
                      <w:rFonts w:hint="default" w:ascii="Times New Roman" w:hAnsi="Times New Roman" w:cs="Times New Roman"/>
                      <w:sz w:val="15"/>
                      <w:szCs w:val="15"/>
                      <w:bdr w:val="none" w:color="auto" w:sz="0" w:space="0"/>
                      <w:lang w:val="en-US"/>
                    </w:rPr>
                    <w:t>0704</w:t>
                  </w:r>
                  <w:r>
                    <w:rPr>
                      <w:sz w:val="15"/>
                      <w:szCs w:val="15"/>
                      <w:bdr w:val="none" w:color="auto" w:sz="0" w:space="0"/>
                    </w:rPr>
                    <w:t>）及数学（</w:t>
                  </w:r>
                  <w:r>
                    <w:rPr>
                      <w:rFonts w:hint="default" w:ascii="Times New Roman" w:hAnsi="Times New Roman" w:cs="Times New Roman"/>
                      <w:sz w:val="15"/>
                      <w:szCs w:val="15"/>
                      <w:bdr w:val="none" w:color="auto" w:sz="0" w:space="0"/>
                      <w:lang w:val="en-US"/>
                    </w:rPr>
                    <w:t>0701</w:t>
                  </w:r>
                  <w:r>
                    <w:rPr>
                      <w:sz w:val="15"/>
                      <w:szCs w:val="15"/>
                      <w:bdr w:val="none" w:color="auto" w:sz="0" w:space="0"/>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7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Pr>
                  <w:r>
                    <w:rPr>
                      <w:rFonts w:hint="default" w:ascii="Times New Roman" w:hAnsi="Times New Roman" w:cs="Times New Roman"/>
                      <w:sz w:val="15"/>
                      <w:szCs w:val="15"/>
                      <w:bdr w:val="none" w:color="auto" w:sz="0" w:space="0"/>
                      <w:lang w:val="en-US"/>
                    </w:rPr>
                    <w:t>070802-</w:t>
                  </w:r>
                  <w:r>
                    <w:rPr>
                      <w:sz w:val="15"/>
                      <w:szCs w:val="15"/>
                      <w:bdr w:val="none" w:color="auto" w:sz="0" w:space="0"/>
                    </w:rPr>
                    <w:t>空间物理学</w:t>
                  </w:r>
                </w:p>
              </w:tc>
              <w:tc>
                <w:tcPr>
                  <w:tcW w:w="2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35</w:t>
                  </w:r>
                </w:p>
              </w:tc>
              <w:tc>
                <w:tcPr>
                  <w:tcW w:w="4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35</w:t>
                  </w:r>
                </w:p>
              </w:tc>
              <w:tc>
                <w:tcPr>
                  <w:tcW w:w="4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53</w:t>
                  </w:r>
                </w:p>
              </w:tc>
              <w:tc>
                <w:tcPr>
                  <w:tcW w:w="4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53</w:t>
                  </w:r>
                </w:p>
              </w:tc>
              <w:tc>
                <w:tcPr>
                  <w:tcW w:w="2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269</w:t>
                  </w:r>
                </w:p>
              </w:tc>
              <w:tc>
                <w:tcPr>
                  <w:tcW w:w="204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Pr>
                  <w:r>
                    <w:rPr>
                      <w:sz w:val="15"/>
                      <w:szCs w:val="15"/>
                      <w:bdr w:val="none" w:color="auto" w:sz="0" w:space="0"/>
                    </w:rPr>
                    <w:t>一志愿报考的一级学科应为地球物理学（</w:t>
                  </w:r>
                  <w:r>
                    <w:rPr>
                      <w:rFonts w:hint="default" w:ascii="Times New Roman" w:hAnsi="Times New Roman" w:cs="Times New Roman"/>
                      <w:sz w:val="15"/>
                      <w:szCs w:val="15"/>
                      <w:bdr w:val="none" w:color="auto" w:sz="0" w:space="0"/>
                      <w:lang w:val="en-US"/>
                    </w:rPr>
                    <w:t>0708</w:t>
                  </w:r>
                  <w:r>
                    <w:rPr>
                      <w:sz w:val="15"/>
                      <w:szCs w:val="15"/>
                      <w:bdr w:val="none" w:color="auto" w:sz="0" w:space="0"/>
                    </w:rPr>
                    <w:t>）、大气科学（</w:t>
                  </w:r>
                  <w:r>
                    <w:rPr>
                      <w:rFonts w:hint="default" w:ascii="Times New Roman" w:hAnsi="Times New Roman" w:cs="Times New Roman"/>
                      <w:sz w:val="15"/>
                      <w:szCs w:val="15"/>
                      <w:bdr w:val="none" w:color="auto" w:sz="0" w:space="0"/>
                      <w:lang w:val="en-US"/>
                    </w:rPr>
                    <w:t>0706</w:t>
                  </w:r>
                  <w:r>
                    <w:rPr>
                      <w:sz w:val="15"/>
                      <w:szCs w:val="15"/>
                      <w:bdr w:val="none" w:color="auto" w:sz="0" w:space="0"/>
                    </w:rPr>
                    <w:t>）、地质学（</w:t>
                  </w:r>
                  <w:r>
                    <w:rPr>
                      <w:rFonts w:hint="default" w:ascii="Times New Roman" w:hAnsi="Times New Roman" w:cs="Times New Roman"/>
                      <w:sz w:val="15"/>
                      <w:szCs w:val="15"/>
                      <w:bdr w:val="none" w:color="auto" w:sz="0" w:space="0"/>
                      <w:lang w:val="en-US"/>
                    </w:rPr>
                    <w:t>0709</w:t>
                  </w:r>
                  <w:r>
                    <w:rPr>
                      <w:sz w:val="15"/>
                      <w:szCs w:val="15"/>
                      <w:bdr w:val="none" w:color="auto" w:sz="0" w:space="0"/>
                    </w:rPr>
                    <w:t>）、地理学（</w:t>
                  </w:r>
                  <w:r>
                    <w:rPr>
                      <w:rFonts w:hint="default" w:ascii="Times New Roman" w:hAnsi="Times New Roman" w:cs="Times New Roman"/>
                      <w:sz w:val="15"/>
                      <w:szCs w:val="15"/>
                      <w:bdr w:val="none" w:color="auto" w:sz="0" w:space="0"/>
                      <w:lang w:val="en-US"/>
                    </w:rPr>
                    <w:t>0705</w:t>
                  </w:r>
                  <w:r>
                    <w:rPr>
                      <w:sz w:val="15"/>
                      <w:szCs w:val="15"/>
                      <w:bdr w:val="none" w:color="auto" w:sz="0" w:space="0"/>
                    </w:rPr>
                    <w:t>）、海洋科学（</w:t>
                  </w:r>
                  <w:r>
                    <w:rPr>
                      <w:rFonts w:hint="default" w:ascii="Times New Roman" w:hAnsi="Times New Roman" w:cs="Times New Roman"/>
                      <w:sz w:val="15"/>
                      <w:szCs w:val="15"/>
                      <w:bdr w:val="none" w:color="auto" w:sz="0" w:space="0"/>
                      <w:lang w:val="en-US"/>
                    </w:rPr>
                    <w:t>0707</w:t>
                  </w:r>
                  <w:r>
                    <w:rPr>
                      <w:sz w:val="15"/>
                      <w:szCs w:val="15"/>
                      <w:bdr w:val="none" w:color="auto" w:sz="0" w:space="0"/>
                    </w:rPr>
                    <w:t>）、物理学（</w:t>
                  </w:r>
                  <w:r>
                    <w:rPr>
                      <w:rFonts w:hint="default" w:ascii="Times New Roman" w:hAnsi="Times New Roman" w:cs="Times New Roman"/>
                      <w:sz w:val="15"/>
                      <w:szCs w:val="15"/>
                      <w:bdr w:val="none" w:color="auto" w:sz="0" w:space="0"/>
                      <w:lang w:val="en-US"/>
                    </w:rPr>
                    <w:t>0702</w:t>
                  </w:r>
                  <w:r>
                    <w:rPr>
                      <w:sz w:val="15"/>
                      <w:szCs w:val="15"/>
                      <w:bdr w:val="none" w:color="auto" w:sz="0" w:space="0"/>
                    </w:rPr>
                    <w:t>）、天文学（</w:t>
                  </w:r>
                  <w:r>
                    <w:rPr>
                      <w:rFonts w:hint="default" w:ascii="Times New Roman" w:hAnsi="Times New Roman" w:cs="Times New Roman"/>
                      <w:sz w:val="15"/>
                      <w:szCs w:val="15"/>
                      <w:bdr w:val="none" w:color="auto" w:sz="0" w:space="0"/>
                      <w:lang w:val="en-US"/>
                    </w:rPr>
                    <w:t>0704</w:t>
                  </w:r>
                  <w:r>
                    <w:rPr>
                      <w:sz w:val="15"/>
                      <w:szCs w:val="15"/>
                      <w:bdr w:val="none" w:color="auto" w:sz="0" w:space="0"/>
                    </w:rPr>
                    <w:t>）及数学（</w:t>
                  </w:r>
                  <w:r>
                    <w:rPr>
                      <w:rFonts w:hint="default" w:ascii="Times New Roman" w:hAnsi="Times New Roman" w:cs="Times New Roman"/>
                      <w:sz w:val="15"/>
                      <w:szCs w:val="15"/>
                      <w:bdr w:val="none" w:color="auto" w:sz="0" w:space="0"/>
                      <w:lang w:val="en-US"/>
                    </w:rPr>
                    <w:t>0701</w:t>
                  </w:r>
                  <w:r>
                    <w:rPr>
                      <w:sz w:val="15"/>
                      <w:szCs w:val="15"/>
                      <w:bdr w:val="none" w:color="auto" w:sz="0" w:space="0"/>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7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Pr>
                  <w:r>
                    <w:rPr>
                      <w:rFonts w:hint="default" w:ascii="Times New Roman" w:hAnsi="Times New Roman" w:cs="Times New Roman"/>
                      <w:sz w:val="15"/>
                      <w:szCs w:val="15"/>
                      <w:bdr w:val="none" w:color="auto" w:sz="0" w:space="0"/>
                      <w:lang w:val="en-US"/>
                    </w:rPr>
                    <w:t>070901-</w:t>
                  </w:r>
                  <w:r>
                    <w:rPr>
                      <w:sz w:val="15"/>
                      <w:szCs w:val="15"/>
                      <w:bdr w:val="none" w:color="auto" w:sz="0" w:space="0"/>
                    </w:rPr>
                    <w:t>矿物学、岩石学、矿床学</w:t>
                  </w:r>
                </w:p>
              </w:tc>
              <w:tc>
                <w:tcPr>
                  <w:tcW w:w="2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35</w:t>
                  </w:r>
                </w:p>
              </w:tc>
              <w:tc>
                <w:tcPr>
                  <w:tcW w:w="4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35</w:t>
                  </w:r>
                </w:p>
              </w:tc>
              <w:tc>
                <w:tcPr>
                  <w:tcW w:w="4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53</w:t>
                  </w:r>
                </w:p>
              </w:tc>
              <w:tc>
                <w:tcPr>
                  <w:tcW w:w="4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53</w:t>
                  </w:r>
                </w:p>
              </w:tc>
              <w:tc>
                <w:tcPr>
                  <w:tcW w:w="2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269</w:t>
                  </w:r>
                </w:p>
              </w:tc>
              <w:tc>
                <w:tcPr>
                  <w:tcW w:w="204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Pr>
                  <w:r>
                    <w:rPr>
                      <w:sz w:val="15"/>
                      <w:szCs w:val="15"/>
                      <w:bdr w:val="none" w:color="auto" w:sz="0" w:space="0"/>
                    </w:rPr>
                    <w:t>一志愿报考的一级学科应为地质学（</w:t>
                  </w:r>
                  <w:r>
                    <w:rPr>
                      <w:rFonts w:hint="default" w:ascii="Times New Roman" w:hAnsi="Times New Roman" w:cs="Times New Roman"/>
                      <w:sz w:val="15"/>
                      <w:szCs w:val="15"/>
                      <w:bdr w:val="none" w:color="auto" w:sz="0" w:space="0"/>
                      <w:lang w:val="en-US"/>
                    </w:rPr>
                    <w:t>0709</w:t>
                  </w:r>
                  <w:r>
                    <w:rPr>
                      <w:sz w:val="15"/>
                      <w:szCs w:val="15"/>
                      <w:bdr w:val="none" w:color="auto" w:sz="0" w:space="0"/>
                    </w:rPr>
                    <w:t>）、天文学（</w:t>
                  </w:r>
                  <w:r>
                    <w:rPr>
                      <w:rFonts w:hint="default" w:ascii="Times New Roman" w:hAnsi="Times New Roman" w:cs="Times New Roman"/>
                      <w:sz w:val="15"/>
                      <w:szCs w:val="15"/>
                      <w:bdr w:val="none" w:color="auto" w:sz="0" w:space="0"/>
                      <w:lang w:val="en-US"/>
                    </w:rPr>
                    <w:t>0704</w:t>
                  </w:r>
                  <w:r>
                    <w:rPr>
                      <w:sz w:val="15"/>
                      <w:szCs w:val="15"/>
                      <w:bdr w:val="none" w:color="auto" w:sz="0" w:space="0"/>
                    </w:rPr>
                    <w:t>）、海洋科学（</w:t>
                  </w:r>
                  <w:r>
                    <w:rPr>
                      <w:rFonts w:hint="default" w:ascii="Times New Roman" w:hAnsi="Times New Roman" w:cs="Times New Roman"/>
                      <w:sz w:val="15"/>
                      <w:szCs w:val="15"/>
                      <w:bdr w:val="none" w:color="auto" w:sz="0" w:space="0"/>
                      <w:lang w:val="en-US"/>
                    </w:rPr>
                    <w:t>0707</w:t>
                  </w:r>
                  <w:r>
                    <w:rPr>
                      <w:sz w:val="15"/>
                      <w:szCs w:val="15"/>
                      <w:bdr w:val="none" w:color="auto" w:sz="0" w:space="0"/>
                    </w:rPr>
                    <w:t>），本科专业为地质学优先考虑。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7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Pr>
                  <w:r>
                    <w:rPr>
                      <w:rFonts w:hint="default" w:ascii="Times New Roman" w:hAnsi="Times New Roman" w:cs="Times New Roman"/>
                      <w:sz w:val="15"/>
                      <w:szCs w:val="15"/>
                      <w:bdr w:val="none" w:color="auto" w:sz="0" w:space="0"/>
                      <w:lang w:val="en-US"/>
                    </w:rPr>
                    <w:t>070902-</w:t>
                  </w:r>
                  <w:r>
                    <w:rPr>
                      <w:sz w:val="15"/>
                      <w:szCs w:val="15"/>
                      <w:bdr w:val="none" w:color="auto" w:sz="0" w:space="0"/>
                    </w:rPr>
                    <w:t>地球化学</w:t>
                  </w:r>
                </w:p>
              </w:tc>
              <w:tc>
                <w:tcPr>
                  <w:tcW w:w="2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35</w:t>
                  </w:r>
                </w:p>
              </w:tc>
              <w:tc>
                <w:tcPr>
                  <w:tcW w:w="4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35</w:t>
                  </w:r>
                </w:p>
              </w:tc>
              <w:tc>
                <w:tcPr>
                  <w:tcW w:w="4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53</w:t>
                  </w:r>
                </w:p>
              </w:tc>
              <w:tc>
                <w:tcPr>
                  <w:tcW w:w="4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53</w:t>
                  </w:r>
                </w:p>
              </w:tc>
              <w:tc>
                <w:tcPr>
                  <w:tcW w:w="2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269</w:t>
                  </w:r>
                </w:p>
              </w:tc>
              <w:tc>
                <w:tcPr>
                  <w:tcW w:w="204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Pr>
                  <w:r>
                    <w:rPr>
                      <w:sz w:val="15"/>
                      <w:szCs w:val="15"/>
                      <w:bdr w:val="none" w:color="auto" w:sz="0" w:space="0"/>
                    </w:rPr>
                    <w:t>一志愿报考的一级学科应为地质学（</w:t>
                  </w:r>
                  <w:r>
                    <w:rPr>
                      <w:rFonts w:hint="default" w:ascii="Times New Roman" w:hAnsi="Times New Roman" w:cs="Times New Roman"/>
                      <w:sz w:val="15"/>
                      <w:szCs w:val="15"/>
                      <w:bdr w:val="none" w:color="auto" w:sz="0" w:space="0"/>
                      <w:lang w:val="en-US"/>
                    </w:rPr>
                    <w:t>0709</w:t>
                  </w:r>
                  <w:r>
                    <w:rPr>
                      <w:sz w:val="15"/>
                      <w:szCs w:val="15"/>
                      <w:bdr w:val="none" w:color="auto" w:sz="0" w:space="0"/>
                    </w:rPr>
                    <w:t>）、天文学（</w:t>
                  </w:r>
                  <w:r>
                    <w:rPr>
                      <w:rFonts w:hint="default" w:ascii="Times New Roman" w:hAnsi="Times New Roman" w:cs="Times New Roman"/>
                      <w:sz w:val="15"/>
                      <w:szCs w:val="15"/>
                      <w:bdr w:val="none" w:color="auto" w:sz="0" w:space="0"/>
                      <w:lang w:val="en-US"/>
                    </w:rPr>
                    <w:t>0704</w:t>
                  </w:r>
                  <w:r>
                    <w:rPr>
                      <w:sz w:val="15"/>
                      <w:szCs w:val="15"/>
                      <w:bdr w:val="none" w:color="auto" w:sz="0" w:space="0"/>
                    </w:rPr>
                    <w:t>）、海洋科学（</w:t>
                  </w:r>
                  <w:r>
                    <w:rPr>
                      <w:rFonts w:hint="default" w:ascii="Times New Roman" w:hAnsi="Times New Roman" w:cs="Times New Roman"/>
                      <w:sz w:val="15"/>
                      <w:szCs w:val="15"/>
                      <w:bdr w:val="none" w:color="auto" w:sz="0" w:space="0"/>
                      <w:lang w:val="en-US"/>
                    </w:rPr>
                    <w:t>0707</w:t>
                  </w:r>
                  <w:r>
                    <w:rPr>
                      <w:sz w:val="15"/>
                      <w:szCs w:val="15"/>
                      <w:bdr w:val="none" w:color="auto" w:sz="0" w:space="0"/>
                    </w:rPr>
                    <w:t>），本科专业为地质学优先考虑。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7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Pr>
                  <w:r>
                    <w:rPr>
                      <w:rFonts w:hint="default" w:ascii="Times New Roman" w:hAnsi="Times New Roman" w:cs="Times New Roman"/>
                      <w:sz w:val="15"/>
                      <w:szCs w:val="15"/>
                      <w:bdr w:val="none" w:color="auto" w:sz="0" w:space="0"/>
                      <w:lang w:val="en-US"/>
                    </w:rPr>
                    <w:t>070904-</w:t>
                  </w:r>
                  <w:r>
                    <w:rPr>
                      <w:sz w:val="15"/>
                      <w:szCs w:val="15"/>
                      <w:bdr w:val="none" w:color="auto" w:sz="0" w:space="0"/>
                    </w:rPr>
                    <w:t>构造地质学</w:t>
                  </w:r>
                </w:p>
              </w:tc>
              <w:tc>
                <w:tcPr>
                  <w:tcW w:w="2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35</w:t>
                  </w:r>
                </w:p>
              </w:tc>
              <w:tc>
                <w:tcPr>
                  <w:tcW w:w="4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35</w:t>
                  </w:r>
                </w:p>
              </w:tc>
              <w:tc>
                <w:tcPr>
                  <w:tcW w:w="4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53</w:t>
                  </w:r>
                </w:p>
              </w:tc>
              <w:tc>
                <w:tcPr>
                  <w:tcW w:w="4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53</w:t>
                  </w:r>
                </w:p>
              </w:tc>
              <w:tc>
                <w:tcPr>
                  <w:tcW w:w="2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269</w:t>
                  </w:r>
                </w:p>
              </w:tc>
              <w:tc>
                <w:tcPr>
                  <w:tcW w:w="204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Pr>
                  <w:r>
                    <w:rPr>
                      <w:sz w:val="15"/>
                      <w:szCs w:val="15"/>
                      <w:bdr w:val="none" w:color="auto" w:sz="0" w:space="0"/>
                    </w:rPr>
                    <w:t>一志愿报考的一级学科应为地质学（</w:t>
                  </w:r>
                  <w:r>
                    <w:rPr>
                      <w:rFonts w:hint="default" w:ascii="Times New Roman" w:hAnsi="Times New Roman" w:cs="Times New Roman"/>
                      <w:sz w:val="15"/>
                      <w:szCs w:val="15"/>
                      <w:bdr w:val="none" w:color="auto" w:sz="0" w:space="0"/>
                      <w:lang w:val="en-US"/>
                    </w:rPr>
                    <w:t>0709</w:t>
                  </w:r>
                  <w:r>
                    <w:rPr>
                      <w:sz w:val="15"/>
                      <w:szCs w:val="15"/>
                      <w:bdr w:val="none" w:color="auto" w:sz="0" w:space="0"/>
                    </w:rPr>
                    <w:t>）</w:t>
                  </w:r>
                  <w:r>
                    <w:rPr>
                      <w:rFonts w:hint="default" w:ascii="Times New Roman" w:hAnsi="Times New Roman" w:cs="Times New Roman"/>
                      <w:sz w:val="15"/>
                      <w:szCs w:val="15"/>
                      <w:bdr w:val="none" w:color="auto" w:sz="0" w:space="0"/>
                      <w:lang w:val="en-US"/>
                    </w:rPr>
                    <w:t>,</w:t>
                  </w:r>
                  <w:r>
                    <w:rPr>
                      <w:sz w:val="15"/>
                      <w:szCs w:val="15"/>
                      <w:bdr w:val="none" w:color="auto" w:sz="0" w:space="0"/>
                    </w:rPr>
                    <w:t>本科专业为地质学优先考虑。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75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Pr>
                  <w:r>
                    <w:rPr>
                      <w:rFonts w:hint="default" w:ascii="Times New Roman" w:hAnsi="Times New Roman" w:cs="Times New Roman"/>
                      <w:sz w:val="15"/>
                      <w:szCs w:val="15"/>
                      <w:bdr w:val="none" w:color="auto" w:sz="0" w:space="0"/>
                      <w:lang w:val="en-US"/>
                    </w:rPr>
                    <w:t>070905-</w:t>
                  </w:r>
                  <w:r>
                    <w:rPr>
                      <w:sz w:val="15"/>
                      <w:szCs w:val="15"/>
                      <w:bdr w:val="none" w:color="auto" w:sz="0" w:space="0"/>
                    </w:rPr>
                    <w:t>第四纪地质学</w:t>
                  </w:r>
                </w:p>
              </w:tc>
              <w:tc>
                <w:tcPr>
                  <w:tcW w:w="2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35</w:t>
                  </w:r>
                </w:p>
              </w:tc>
              <w:tc>
                <w:tcPr>
                  <w:tcW w:w="4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35</w:t>
                  </w:r>
                </w:p>
              </w:tc>
              <w:tc>
                <w:tcPr>
                  <w:tcW w:w="4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53</w:t>
                  </w:r>
                </w:p>
              </w:tc>
              <w:tc>
                <w:tcPr>
                  <w:tcW w:w="4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53</w:t>
                  </w:r>
                </w:p>
              </w:tc>
              <w:tc>
                <w:tcPr>
                  <w:tcW w:w="2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before="20" w:beforeAutospacing="0" w:after="20" w:afterAutospacing="0"/>
                    <w:ind w:left="0" w:right="0"/>
                    <w:jc w:val="center"/>
                  </w:pPr>
                  <w:r>
                    <w:rPr>
                      <w:rFonts w:hint="default" w:ascii="Times New Roman" w:hAnsi="Times New Roman" w:cs="Times New Roman"/>
                      <w:lang w:val="en-US"/>
                    </w:rPr>
                    <w:t>269</w:t>
                  </w:r>
                </w:p>
              </w:tc>
              <w:tc>
                <w:tcPr>
                  <w:tcW w:w="204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Pr>
                  <w:r>
                    <w:rPr>
                      <w:sz w:val="15"/>
                      <w:szCs w:val="15"/>
                      <w:bdr w:val="none" w:color="auto" w:sz="0" w:space="0"/>
                    </w:rPr>
                    <w:t>一志愿报考的一级学科应为地质学（</w:t>
                  </w:r>
                  <w:r>
                    <w:rPr>
                      <w:rFonts w:hint="default" w:ascii="Times New Roman" w:hAnsi="Times New Roman" w:cs="Times New Roman"/>
                      <w:sz w:val="15"/>
                      <w:szCs w:val="15"/>
                      <w:bdr w:val="none" w:color="auto" w:sz="0" w:space="0"/>
                      <w:lang w:val="en-US"/>
                    </w:rPr>
                    <w:t>0709</w:t>
                  </w:r>
                  <w:r>
                    <w:rPr>
                      <w:sz w:val="15"/>
                      <w:szCs w:val="15"/>
                      <w:bdr w:val="none" w:color="auto" w:sz="0" w:space="0"/>
                    </w:rPr>
                    <w:t>）</w:t>
                  </w:r>
                  <w:r>
                    <w:rPr>
                      <w:rFonts w:hint="default" w:ascii="Times New Roman" w:hAnsi="Times New Roman" w:cs="Times New Roman"/>
                      <w:sz w:val="15"/>
                      <w:szCs w:val="15"/>
                      <w:bdr w:val="none" w:color="auto" w:sz="0" w:space="0"/>
                      <w:lang w:val="en-US"/>
                    </w:rPr>
                    <w:t>,</w:t>
                  </w:r>
                  <w:r>
                    <w:rPr>
                      <w:sz w:val="15"/>
                      <w:szCs w:val="15"/>
                      <w:bdr w:val="none" w:color="auto" w:sz="0" w:space="0"/>
                    </w:rPr>
                    <w:t>本科专业为地质学优先考虑。</w:t>
                  </w:r>
                </w:p>
              </w:tc>
            </w:tr>
          </w:tbl>
          <w:p>
            <w:pPr>
              <w:pStyle w:val="2"/>
              <w:keepNext w:val="0"/>
              <w:keepLines w:val="0"/>
              <w:widowControl/>
              <w:suppressLineNumbers w:val="0"/>
              <w:spacing w:before="20" w:beforeAutospacing="0" w:after="20" w:afterAutospacing="0" w:line="20" w:lineRule="atLeast"/>
              <w:ind w:left="0" w:right="0" w:firstLine="330"/>
              <w:rPr>
                <w:sz w:val="27"/>
                <w:szCs w:val="27"/>
              </w:rPr>
            </w:pPr>
            <w:r>
              <w:rPr>
                <w:rStyle w:val="5"/>
                <w:rFonts w:hint="eastAsia" w:ascii="仿宋" w:hAnsi="仿宋" w:eastAsia="仿宋" w:cs="仿宋"/>
                <w:caps w:val="0"/>
                <w:spacing w:val="0"/>
                <w:sz w:val="16"/>
                <w:szCs w:val="16"/>
                <w:shd w:val="clear" w:fill="FFFFFF"/>
              </w:rPr>
              <w:t>注：古生物学与地层学（</w:t>
            </w:r>
            <w:r>
              <w:rPr>
                <w:rStyle w:val="5"/>
                <w:rFonts w:hint="default" w:ascii="Times New Roman" w:hAnsi="Times New Roman" w:eastAsia="微软雅黑" w:cs="Times New Roman"/>
                <w:caps w:val="0"/>
                <w:spacing w:val="0"/>
                <w:sz w:val="16"/>
                <w:szCs w:val="16"/>
                <w:shd w:val="clear" w:fill="FFFFFF"/>
                <w:lang w:val="en-US"/>
              </w:rPr>
              <w:t>070903</w:t>
            </w:r>
            <w:r>
              <w:rPr>
                <w:rStyle w:val="5"/>
                <w:rFonts w:hint="eastAsia" w:ascii="仿宋" w:hAnsi="仿宋" w:eastAsia="仿宋" w:cs="仿宋"/>
                <w:caps w:val="0"/>
                <w:spacing w:val="0"/>
                <w:sz w:val="16"/>
                <w:szCs w:val="16"/>
                <w:shd w:val="clear" w:fill="FFFFFF"/>
              </w:rPr>
              <w:t>）专业的要求请认真查阅学校文件及研究生招生调剂工作办法，并联系</w:t>
            </w:r>
            <w:r>
              <w:rPr>
                <w:rStyle w:val="5"/>
                <w:rFonts w:hint="default" w:ascii="Times New Roman" w:hAnsi="Times New Roman" w:eastAsia="微软雅黑" w:cs="Times New Roman"/>
                <w:caps w:val="0"/>
                <w:spacing w:val="0"/>
                <w:sz w:val="16"/>
                <w:szCs w:val="16"/>
                <w:shd w:val="clear" w:fill="FFFFFF"/>
                <w:lang w:val="en-US"/>
              </w:rPr>
              <w:t>0871-65032378</w:t>
            </w:r>
            <w:r>
              <w:rPr>
                <w:rStyle w:val="5"/>
                <w:rFonts w:hint="eastAsia" w:ascii="仿宋" w:hAnsi="仿宋" w:eastAsia="仿宋" w:cs="仿宋"/>
                <w:caps w:val="0"/>
                <w:spacing w:val="0"/>
                <w:sz w:val="16"/>
                <w:szCs w:val="16"/>
                <w:shd w:val="clear" w:fill="FFFFFF"/>
              </w:rPr>
              <w:t>咨询。</w:t>
            </w:r>
          </w:p>
          <w:p>
            <w:pPr>
              <w:pStyle w:val="2"/>
              <w:keepNext w:val="0"/>
              <w:keepLines w:val="0"/>
              <w:widowControl/>
              <w:suppressLineNumbers w:val="0"/>
              <w:spacing w:before="20" w:beforeAutospacing="0" w:after="20" w:afterAutospacing="0" w:line="20" w:lineRule="atLeast"/>
              <w:ind w:left="0" w:right="0" w:firstLine="330"/>
              <w:rPr>
                <w:sz w:val="27"/>
                <w:szCs w:val="27"/>
              </w:rPr>
            </w:pPr>
            <w:r>
              <w:rPr>
                <w:rStyle w:val="5"/>
                <w:rFonts w:hint="eastAsia" w:ascii="仿宋" w:hAnsi="仿宋" w:eastAsia="仿宋" w:cs="仿宋"/>
                <w:caps w:val="0"/>
                <w:spacing w:val="0"/>
                <w:sz w:val="19"/>
                <w:szCs w:val="19"/>
                <w:shd w:val="clear" w:fill="FFFFFF"/>
              </w:rPr>
              <w:t>二、调剂程序</w:t>
            </w:r>
          </w:p>
          <w:p>
            <w:pPr>
              <w:pStyle w:val="2"/>
              <w:keepNext w:val="0"/>
              <w:keepLines w:val="0"/>
              <w:widowControl/>
              <w:suppressLineNumbers w:val="0"/>
              <w:spacing w:before="20" w:beforeAutospacing="0" w:after="20" w:afterAutospacing="0" w:line="20" w:lineRule="atLeast"/>
              <w:ind w:left="0" w:right="0" w:firstLine="330"/>
              <w:rPr>
                <w:sz w:val="27"/>
                <w:szCs w:val="27"/>
              </w:rPr>
            </w:pPr>
            <w:r>
              <w:rPr>
                <w:rFonts w:hint="default" w:ascii="Times New Roman" w:hAnsi="Times New Roman" w:eastAsia="微软雅黑" w:cs="Times New Roman"/>
                <w:caps w:val="0"/>
                <w:spacing w:val="0"/>
                <w:sz w:val="19"/>
                <w:szCs w:val="19"/>
                <w:shd w:val="clear" w:fill="FFFFFF"/>
                <w:lang w:val="en-US"/>
              </w:rPr>
              <w:t>1</w:t>
            </w:r>
            <w:r>
              <w:rPr>
                <w:rFonts w:hint="eastAsia" w:ascii="仿宋" w:hAnsi="仿宋" w:eastAsia="仿宋" w:cs="仿宋"/>
                <w:caps w:val="0"/>
                <w:spacing w:val="0"/>
                <w:sz w:val="19"/>
                <w:szCs w:val="19"/>
                <w:shd w:val="clear" w:fill="FFFFFF"/>
              </w:rPr>
              <w:t>、</w:t>
            </w:r>
            <w:r>
              <w:rPr>
                <w:rFonts w:hint="eastAsia" w:ascii="仿宋" w:hAnsi="仿宋" w:eastAsia="仿宋" w:cs="仿宋"/>
                <w:caps w:val="0"/>
                <w:spacing w:val="0"/>
                <w:sz w:val="19"/>
                <w:szCs w:val="19"/>
              </w:rPr>
              <w:t>我校首批调剂申请开放时间</w:t>
            </w:r>
            <w:r>
              <w:rPr>
                <w:rStyle w:val="5"/>
                <w:rFonts w:hint="eastAsia" w:ascii="仿宋" w:hAnsi="仿宋" w:eastAsia="仿宋" w:cs="仿宋"/>
                <w:caps w:val="0"/>
                <w:spacing w:val="0"/>
                <w:sz w:val="19"/>
                <w:szCs w:val="19"/>
              </w:rPr>
              <w:t>为</w:t>
            </w:r>
            <w:r>
              <w:rPr>
                <w:rStyle w:val="5"/>
                <w:rFonts w:hint="default" w:ascii="Times New Roman" w:hAnsi="Times New Roman" w:eastAsia="微软雅黑" w:cs="Times New Roman"/>
                <w:caps w:val="0"/>
                <w:spacing w:val="0"/>
                <w:sz w:val="19"/>
                <w:szCs w:val="19"/>
                <w:lang w:val="en-US"/>
              </w:rPr>
              <w:t>4</w:t>
            </w:r>
            <w:r>
              <w:rPr>
                <w:rStyle w:val="5"/>
                <w:rFonts w:hint="eastAsia" w:ascii="仿宋" w:hAnsi="仿宋" w:eastAsia="仿宋" w:cs="仿宋"/>
                <w:caps w:val="0"/>
                <w:spacing w:val="0"/>
                <w:sz w:val="19"/>
                <w:szCs w:val="19"/>
              </w:rPr>
              <w:t>月</w:t>
            </w:r>
            <w:r>
              <w:rPr>
                <w:rStyle w:val="5"/>
                <w:rFonts w:hint="default" w:ascii="Times New Roman" w:hAnsi="Times New Roman" w:eastAsia="微软雅黑" w:cs="Times New Roman"/>
                <w:caps w:val="0"/>
                <w:spacing w:val="0"/>
                <w:sz w:val="19"/>
                <w:szCs w:val="19"/>
                <w:lang w:val="en-US"/>
              </w:rPr>
              <w:t>6</w:t>
            </w:r>
            <w:r>
              <w:rPr>
                <w:rStyle w:val="5"/>
                <w:rFonts w:hint="eastAsia" w:ascii="仿宋" w:hAnsi="仿宋" w:eastAsia="仿宋" w:cs="仿宋"/>
                <w:caps w:val="0"/>
                <w:spacing w:val="0"/>
                <w:sz w:val="19"/>
                <w:szCs w:val="19"/>
              </w:rPr>
              <w:t>日</w:t>
            </w:r>
            <w:r>
              <w:rPr>
                <w:rStyle w:val="5"/>
                <w:rFonts w:hint="default" w:ascii="Times New Roman" w:hAnsi="Times New Roman" w:eastAsia="微软雅黑" w:cs="Times New Roman"/>
                <w:caps w:val="0"/>
                <w:spacing w:val="0"/>
                <w:sz w:val="19"/>
                <w:szCs w:val="19"/>
                <w:lang w:val="en-US"/>
              </w:rPr>
              <w:t>0:00—12:00</w:t>
            </w:r>
            <w:r>
              <w:rPr>
                <w:rFonts w:hint="eastAsia" w:ascii="仿宋" w:hAnsi="仿宋" w:eastAsia="仿宋" w:cs="仿宋"/>
                <w:caps w:val="0"/>
                <w:spacing w:val="0"/>
                <w:sz w:val="19"/>
                <w:szCs w:val="19"/>
              </w:rPr>
              <w:t>。研招网</w:t>
            </w:r>
            <w:r>
              <w:rPr>
                <w:rFonts w:hint="eastAsia" w:ascii="仿宋" w:hAnsi="仿宋" w:eastAsia="仿宋" w:cs="仿宋"/>
                <w:caps w:val="0"/>
                <w:spacing w:val="0"/>
                <w:sz w:val="19"/>
                <w:szCs w:val="19"/>
                <w:shd w:val="clear" w:fill="FFFFFF"/>
              </w:rPr>
              <w:t>调剂系统开放后，请申请调剂的考生及时登录中国研究生招生信息网（</w:t>
            </w:r>
            <w:r>
              <w:rPr>
                <w:rFonts w:hint="default" w:ascii="Times New Roman" w:hAnsi="Times New Roman" w:eastAsia="微软雅黑" w:cs="Times New Roman"/>
                <w:caps w:val="0"/>
                <w:spacing w:val="0"/>
                <w:sz w:val="19"/>
                <w:szCs w:val="19"/>
                <w:shd w:val="clear" w:fill="FFFFFF"/>
                <w:lang w:val="en-US"/>
              </w:rPr>
              <w:t>http://yz.chsi.com.cn</w:t>
            </w:r>
            <w:r>
              <w:rPr>
                <w:rFonts w:hint="eastAsia" w:ascii="仿宋" w:hAnsi="仿宋" w:eastAsia="仿宋" w:cs="仿宋"/>
                <w:caps w:val="0"/>
                <w:spacing w:val="0"/>
                <w:sz w:val="19"/>
                <w:szCs w:val="19"/>
                <w:shd w:val="clear" w:fill="FFFFFF"/>
              </w:rPr>
              <w:t>）全国硕士生招生调剂服务系统填报志愿。</w:t>
            </w:r>
          </w:p>
          <w:p>
            <w:pPr>
              <w:pStyle w:val="2"/>
              <w:keepNext w:val="0"/>
              <w:keepLines w:val="0"/>
              <w:widowControl/>
              <w:suppressLineNumbers w:val="0"/>
              <w:spacing w:before="20" w:beforeAutospacing="0" w:after="20" w:afterAutospacing="0" w:line="20" w:lineRule="atLeast"/>
              <w:ind w:left="0" w:right="0" w:firstLine="330"/>
              <w:rPr>
                <w:sz w:val="27"/>
                <w:szCs w:val="27"/>
              </w:rPr>
            </w:pPr>
            <w:r>
              <w:rPr>
                <w:rFonts w:hint="eastAsia" w:ascii="仿宋" w:hAnsi="仿宋" w:eastAsia="仿宋" w:cs="仿宋"/>
                <w:caps w:val="0"/>
                <w:spacing w:val="0"/>
                <w:sz w:val="19"/>
                <w:szCs w:val="19"/>
                <w:shd w:val="clear" w:fill="FFFFFF"/>
              </w:rPr>
              <w:t>我校调剂志愿锁定时间为</w:t>
            </w:r>
            <w:r>
              <w:rPr>
                <w:rFonts w:hint="default" w:ascii="Times New Roman" w:hAnsi="Times New Roman" w:eastAsia="微软雅黑" w:cs="Times New Roman"/>
                <w:caps w:val="0"/>
                <w:spacing w:val="0"/>
                <w:sz w:val="19"/>
                <w:szCs w:val="19"/>
                <w:shd w:val="clear" w:fill="FFFFFF"/>
                <w:lang w:val="en-US"/>
              </w:rPr>
              <w:t>24</w:t>
            </w:r>
            <w:r>
              <w:rPr>
                <w:rFonts w:hint="eastAsia" w:ascii="仿宋" w:hAnsi="仿宋" w:eastAsia="仿宋" w:cs="仿宋"/>
                <w:caps w:val="0"/>
                <w:spacing w:val="0"/>
                <w:sz w:val="19"/>
                <w:szCs w:val="19"/>
                <w:shd w:val="clear" w:fill="FFFFFF"/>
              </w:rPr>
              <w:t>小时，锁定时间到达后，考生可继续填报其他志愿。考生因个人原因需要解锁调剂志愿的，可以联系学院申请解锁，并由本人在研招网调剂系统确认。</w:t>
            </w:r>
          </w:p>
          <w:p>
            <w:pPr>
              <w:pStyle w:val="2"/>
              <w:keepNext w:val="0"/>
              <w:keepLines w:val="0"/>
              <w:widowControl/>
              <w:suppressLineNumbers w:val="0"/>
              <w:spacing w:before="20" w:beforeAutospacing="0" w:after="20" w:afterAutospacing="0" w:line="20" w:lineRule="atLeast"/>
              <w:ind w:left="0" w:right="0" w:firstLine="330"/>
              <w:rPr>
                <w:sz w:val="27"/>
                <w:szCs w:val="27"/>
              </w:rPr>
            </w:pPr>
            <w:r>
              <w:rPr>
                <w:rFonts w:hint="default" w:ascii="Times New Roman" w:hAnsi="Times New Roman" w:eastAsia="微软雅黑" w:cs="Times New Roman"/>
                <w:caps w:val="0"/>
                <w:spacing w:val="0"/>
                <w:sz w:val="19"/>
                <w:szCs w:val="19"/>
                <w:shd w:val="clear" w:fill="FFFFFF"/>
                <w:lang w:val="en-US"/>
              </w:rPr>
              <w:t>2</w:t>
            </w:r>
            <w:r>
              <w:rPr>
                <w:rFonts w:hint="eastAsia" w:ascii="仿宋" w:hAnsi="仿宋" w:eastAsia="仿宋" w:cs="仿宋"/>
                <w:caps w:val="0"/>
                <w:spacing w:val="0"/>
                <w:sz w:val="19"/>
                <w:szCs w:val="19"/>
                <w:shd w:val="clear" w:fill="FFFFFF"/>
              </w:rPr>
              <w:t>、学院选拔调剂考生的时间为：调剂系统关闭后的</w:t>
            </w:r>
            <w:r>
              <w:rPr>
                <w:rFonts w:hint="default" w:ascii="Times New Roman" w:hAnsi="Times New Roman" w:eastAsia="微软雅黑" w:cs="Times New Roman"/>
                <w:caps w:val="0"/>
                <w:spacing w:val="0"/>
                <w:sz w:val="19"/>
                <w:szCs w:val="19"/>
                <w:shd w:val="clear" w:fill="FFFFFF"/>
                <w:lang w:val="en-US"/>
              </w:rPr>
              <w:t>24</w:t>
            </w:r>
            <w:r>
              <w:rPr>
                <w:rFonts w:hint="eastAsia" w:ascii="仿宋" w:hAnsi="仿宋" w:eastAsia="仿宋" w:cs="仿宋"/>
                <w:caps w:val="0"/>
                <w:spacing w:val="0"/>
                <w:sz w:val="19"/>
                <w:szCs w:val="19"/>
                <w:shd w:val="clear" w:fill="FFFFFF"/>
              </w:rPr>
              <w:t>小时内</w:t>
            </w:r>
            <w:r>
              <w:rPr>
                <w:rFonts w:hint="eastAsia" w:ascii="仿宋" w:hAnsi="仿宋" w:eastAsia="仿宋" w:cs="仿宋"/>
                <w:caps w:val="0"/>
                <w:spacing w:val="0"/>
                <w:sz w:val="19"/>
                <w:szCs w:val="19"/>
              </w:rPr>
              <w:t>（即</w:t>
            </w:r>
            <w:r>
              <w:rPr>
                <w:rFonts w:hint="default" w:ascii="Times New Roman" w:hAnsi="Times New Roman" w:eastAsia="微软雅黑" w:cs="Times New Roman"/>
                <w:caps w:val="0"/>
                <w:spacing w:val="0"/>
                <w:sz w:val="19"/>
                <w:szCs w:val="19"/>
                <w:lang w:val="en-US"/>
              </w:rPr>
              <w:t>4</w:t>
            </w:r>
            <w:r>
              <w:rPr>
                <w:rFonts w:hint="eastAsia" w:ascii="仿宋" w:hAnsi="仿宋" w:eastAsia="仿宋" w:cs="仿宋"/>
                <w:caps w:val="0"/>
                <w:spacing w:val="0"/>
                <w:sz w:val="19"/>
                <w:szCs w:val="19"/>
              </w:rPr>
              <w:t>月</w:t>
            </w:r>
            <w:r>
              <w:rPr>
                <w:rFonts w:hint="default" w:ascii="Times New Roman" w:hAnsi="Times New Roman" w:eastAsia="微软雅黑" w:cs="Times New Roman"/>
                <w:caps w:val="0"/>
                <w:spacing w:val="0"/>
                <w:sz w:val="19"/>
                <w:szCs w:val="19"/>
                <w:lang w:val="en-US"/>
              </w:rPr>
              <w:t>6</w:t>
            </w:r>
            <w:r>
              <w:rPr>
                <w:rFonts w:hint="eastAsia" w:ascii="仿宋" w:hAnsi="仿宋" w:eastAsia="仿宋" w:cs="仿宋"/>
                <w:caps w:val="0"/>
                <w:spacing w:val="0"/>
                <w:sz w:val="19"/>
                <w:szCs w:val="19"/>
              </w:rPr>
              <w:t>日</w:t>
            </w:r>
            <w:r>
              <w:rPr>
                <w:rFonts w:hint="default" w:ascii="Times New Roman" w:hAnsi="Times New Roman" w:eastAsia="微软雅黑" w:cs="Times New Roman"/>
                <w:caps w:val="0"/>
                <w:spacing w:val="0"/>
                <w:sz w:val="19"/>
                <w:szCs w:val="19"/>
                <w:lang w:val="en-US"/>
              </w:rPr>
              <w:t>13:00—21:00</w:t>
            </w:r>
            <w:r>
              <w:rPr>
                <w:rFonts w:hint="eastAsia" w:ascii="仿宋" w:hAnsi="仿宋" w:eastAsia="仿宋" w:cs="仿宋"/>
                <w:caps w:val="0"/>
                <w:spacing w:val="0"/>
                <w:sz w:val="19"/>
                <w:szCs w:val="19"/>
              </w:rPr>
              <w:t>）</w:t>
            </w:r>
            <w:r>
              <w:rPr>
                <w:rFonts w:hint="eastAsia" w:ascii="仿宋" w:hAnsi="仿宋" w:eastAsia="仿宋" w:cs="仿宋"/>
                <w:caps w:val="0"/>
                <w:spacing w:val="0"/>
                <w:sz w:val="19"/>
                <w:szCs w:val="19"/>
                <w:shd w:val="clear" w:fill="FFFFFF"/>
              </w:rPr>
              <w:t>。在研招网调剂系统开放以后，对申请调剂的考生，根据学院各专业招生计划缺额情况和考生的初试成绩、单科成绩、本科所学专业、学术及科研素养或成果以及其它能反映考生综合素质情况等因素进行审核筛选，择优遴选进入复试考生人选，并对选中考生发出复试通知。对申请同一专业（及方向）、初试科目完全相同的调剂考生，将依据各专业的学业水平选拔标准，以及初试成绩从高到低择优遴选进入复试名单。考生必须在</w:t>
            </w:r>
            <w:r>
              <w:rPr>
                <w:rFonts w:hint="default" w:ascii="Times New Roman" w:hAnsi="Times New Roman" w:eastAsia="微软雅黑" w:cs="Times New Roman"/>
                <w:caps w:val="0"/>
                <w:spacing w:val="0"/>
                <w:sz w:val="19"/>
                <w:szCs w:val="19"/>
                <w:shd w:val="clear" w:fill="FFFFFF"/>
                <w:lang w:val="en-US"/>
              </w:rPr>
              <w:t>2</w:t>
            </w:r>
            <w:r>
              <w:rPr>
                <w:rFonts w:hint="eastAsia" w:ascii="仿宋" w:hAnsi="仿宋" w:eastAsia="仿宋" w:cs="仿宋"/>
                <w:caps w:val="0"/>
                <w:spacing w:val="0"/>
                <w:sz w:val="19"/>
                <w:szCs w:val="19"/>
                <w:shd w:val="clear" w:fill="FFFFFF"/>
              </w:rPr>
              <w:t>小时内进行回复，不及时回复的视为自动放弃，取消复试资格。</w:t>
            </w:r>
          </w:p>
          <w:p>
            <w:pPr>
              <w:pStyle w:val="2"/>
              <w:keepNext w:val="0"/>
              <w:keepLines w:val="0"/>
              <w:widowControl/>
              <w:suppressLineNumbers w:val="0"/>
              <w:spacing w:before="20" w:beforeAutospacing="0" w:after="20" w:afterAutospacing="0" w:line="20" w:lineRule="atLeast"/>
              <w:ind w:left="0" w:right="0" w:firstLine="330"/>
              <w:rPr>
                <w:sz w:val="27"/>
                <w:szCs w:val="27"/>
              </w:rPr>
            </w:pPr>
            <w:r>
              <w:rPr>
                <w:rFonts w:hint="default" w:ascii="Times New Roman" w:hAnsi="Times New Roman" w:eastAsia="微软雅黑" w:cs="Times New Roman"/>
                <w:caps w:val="0"/>
                <w:spacing w:val="0"/>
                <w:sz w:val="19"/>
                <w:szCs w:val="19"/>
                <w:shd w:val="clear" w:fill="FFFFFF"/>
                <w:lang w:val="en-US"/>
              </w:rPr>
              <w:t>3</w:t>
            </w:r>
            <w:r>
              <w:rPr>
                <w:rFonts w:hint="eastAsia" w:ascii="仿宋" w:hAnsi="仿宋" w:eastAsia="仿宋" w:cs="仿宋"/>
                <w:caps w:val="0"/>
                <w:spacing w:val="0"/>
                <w:sz w:val="19"/>
                <w:szCs w:val="19"/>
                <w:shd w:val="clear" w:fill="FFFFFF"/>
              </w:rPr>
              <w:t>、在研招网申请调剂并已接收复试通知考生，请根据学院的具体通知，登录学校研究生招生管理系统（</w:t>
            </w:r>
            <w:r>
              <w:rPr>
                <w:rFonts w:hint="default" w:ascii="Times New Roman" w:hAnsi="Times New Roman" w:eastAsia="微软雅黑" w:cs="Times New Roman"/>
                <w:caps w:val="0"/>
                <w:spacing w:val="0"/>
                <w:sz w:val="19"/>
                <w:szCs w:val="19"/>
                <w:shd w:val="clear" w:fill="FFFFFF"/>
                <w:lang w:val="en-US"/>
              </w:rPr>
              <w:t>https://ynuyz.ynu.edu.cn/</w:t>
            </w:r>
            <w:r>
              <w:rPr>
                <w:rFonts w:hint="eastAsia" w:ascii="仿宋" w:hAnsi="仿宋" w:eastAsia="仿宋" w:cs="仿宋"/>
                <w:caps w:val="0"/>
                <w:spacing w:val="0"/>
                <w:sz w:val="19"/>
                <w:szCs w:val="19"/>
                <w:shd w:val="clear" w:fill="FFFFFF"/>
              </w:rPr>
              <w:t>）打印复试通知书并按学院要求参加复试。各调剂专业的综合成绩计算方式、复试排名办法以及录取办法等，请考生务必在申请调剂和复试前查阅学院网站已公布的《</w:t>
            </w:r>
            <w:r>
              <w:rPr>
                <w:rFonts w:hint="default" w:ascii="Times New Roman" w:hAnsi="Times New Roman" w:eastAsia="微软雅黑" w:cs="Times New Roman"/>
                <w:caps w:val="0"/>
                <w:spacing w:val="0"/>
                <w:sz w:val="19"/>
                <w:szCs w:val="19"/>
                <w:shd w:val="clear" w:fill="FFFFFF"/>
                <w:lang w:val="en-US"/>
              </w:rPr>
              <w:t>2023</w:t>
            </w:r>
            <w:r>
              <w:rPr>
                <w:rFonts w:hint="eastAsia" w:ascii="仿宋" w:hAnsi="仿宋" w:eastAsia="仿宋" w:cs="仿宋"/>
                <w:caps w:val="0"/>
                <w:spacing w:val="0"/>
                <w:sz w:val="19"/>
                <w:szCs w:val="19"/>
                <w:shd w:val="clear" w:fill="FFFFFF"/>
              </w:rPr>
              <w:t>年云南大学地球科学学院硕士研究生招生复试及录取工作实施办法》或向学院咨询。学院联系电话：</w:t>
            </w:r>
            <w:r>
              <w:rPr>
                <w:rFonts w:hint="default" w:ascii="Times New Roman" w:hAnsi="Times New Roman" w:eastAsia="微软雅黑" w:cs="Times New Roman"/>
                <w:caps w:val="0"/>
                <w:spacing w:val="0"/>
                <w:sz w:val="19"/>
                <w:szCs w:val="19"/>
                <w:shd w:val="clear" w:fill="FFFFFF"/>
                <w:lang w:val="en-US"/>
              </w:rPr>
              <w:t>0871-65033019</w:t>
            </w:r>
            <w:r>
              <w:rPr>
                <w:rFonts w:hint="eastAsia" w:ascii="仿宋" w:hAnsi="仿宋" w:eastAsia="仿宋" w:cs="仿宋"/>
                <w:caps w:val="0"/>
                <w:spacing w:val="0"/>
                <w:sz w:val="19"/>
                <w:szCs w:val="19"/>
                <w:shd w:val="clear" w:fill="FFFFFF"/>
              </w:rPr>
              <w:t>。</w:t>
            </w:r>
          </w:p>
          <w:p>
            <w:pPr>
              <w:pStyle w:val="2"/>
              <w:keepNext w:val="0"/>
              <w:keepLines w:val="0"/>
              <w:widowControl/>
              <w:suppressLineNumbers w:val="0"/>
              <w:spacing w:before="20" w:beforeAutospacing="0" w:after="20" w:afterAutospacing="0" w:line="20" w:lineRule="atLeast"/>
              <w:ind w:left="0" w:right="0" w:firstLine="330"/>
              <w:rPr>
                <w:sz w:val="27"/>
                <w:szCs w:val="27"/>
              </w:rPr>
            </w:pPr>
            <w:r>
              <w:rPr>
                <w:rFonts w:hint="default" w:ascii="Times New Roman" w:hAnsi="Times New Roman" w:eastAsia="微软雅黑" w:cs="Times New Roman"/>
                <w:caps w:val="0"/>
                <w:spacing w:val="0"/>
                <w:sz w:val="19"/>
                <w:szCs w:val="19"/>
                <w:shd w:val="clear" w:fill="FFFFFF"/>
                <w:lang w:val="en-US"/>
              </w:rPr>
              <w:t>4</w:t>
            </w:r>
            <w:r>
              <w:rPr>
                <w:rFonts w:hint="eastAsia" w:ascii="仿宋" w:hAnsi="仿宋" w:eastAsia="仿宋" w:cs="仿宋"/>
                <w:caps w:val="0"/>
                <w:spacing w:val="0"/>
                <w:sz w:val="19"/>
                <w:szCs w:val="19"/>
                <w:shd w:val="clear" w:fill="FFFFFF"/>
              </w:rPr>
              <w:t>、首批调剂复试工作预计安排在</w:t>
            </w:r>
            <w:r>
              <w:rPr>
                <w:rFonts w:hint="default" w:ascii="Times New Roman" w:hAnsi="Times New Roman" w:eastAsia="微软雅黑" w:cs="Times New Roman"/>
                <w:caps w:val="0"/>
                <w:spacing w:val="0"/>
                <w:sz w:val="19"/>
                <w:szCs w:val="19"/>
                <w:shd w:val="clear" w:fill="FFFFFF"/>
                <w:lang w:val="en-US"/>
              </w:rPr>
              <w:t>2023</w:t>
            </w:r>
            <w:r>
              <w:rPr>
                <w:rFonts w:hint="eastAsia" w:ascii="仿宋" w:hAnsi="仿宋" w:eastAsia="仿宋" w:cs="仿宋"/>
                <w:caps w:val="0"/>
                <w:spacing w:val="0"/>
                <w:sz w:val="19"/>
                <w:szCs w:val="19"/>
                <w:shd w:val="clear" w:fill="FFFFFF"/>
              </w:rPr>
              <w:t>年</w:t>
            </w:r>
            <w:r>
              <w:rPr>
                <w:rFonts w:hint="default" w:ascii="Times New Roman" w:hAnsi="Times New Roman" w:eastAsia="微软雅黑" w:cs="Times New Roman"/>
                <w:caps w:val="0"/>
                <w:spacing w:val="0"/>
                <w:sz w:val="19"/>
                <w:szCs w:val="19"/>
                <w:shd w:val="clear" w:fill="FFFFFF"/>
                <w:lang w:val="en-US"/>
              </w:rPr>
              <w:t>4</w:t>
            </w:r>
            <w:r>
              <w:rPr>
                <w:rFonts w:hint="eastAsia" w:ascii="仿宋" w:hAnsi="仿宋" w:eastAsia="仿宋" w:cs="仿宋"/>
                <w:caps w:val="0"/>
                <w:spacing w:val="0"/>
                <w:sz w:val="19"/>
                <w:szCs w:val="19"/>
                <w:shd w:val="clear" w:fill="FFFFFF"/>
              </w:rPr>
              <w:t>月</w:t>
            </w:r>
            <w:r>
              <w:rPr>
                <w:rFonts w:hint="default" w:ascii="Times New Roman" w:hAnsi="Times New Roman" w:eastAsia="微软雅黑" w:cs="Times New Roman"/>
                <w:caps w:val="0"/>
                <w:spacing w:val="0"/>
                <w:sz w:val="19"/>
                <w:szCs w:val="19"/>
                <w:shd w:val="clear" w:fill="FFFFFF"/>
                <w:lang w:val="en-US"/>
              </w:rPr>
              <w:t>8</w:t>
            </w:r>
            <w:r>
              <w:rPr>
                <w:rFonts w:hint="eastAsia" w:ascii="仿宋" w:hAnsi="仿宋" w:eastAsia="仿宋" w:cs="仿宋"/>
                <w:caps w:val="0"/>
                <w:spacing w:val="0"/>
                <w:sz w:val="19"/>
                <w:szCs w:val="19"/>
                <w:shd w:val="clear" w:fill="FFFFFF"/>
              </w:rPr>
              <w:t>日</w:t>
            </w:r>
            <w:r>
              <w:rPr>
                <w:rFonts w:hint="default" w:ascii="Times New Roman" w:hAnsi="Times New Roman" w:eastAsia="微软雅黑" w:cs="Times New Roman"/>
                <w:caps w:val="0"/>
                <w:spacing w:val="0"/>
                <w:sz w:val="19"/>
                <w:szCs w:val="19"/>
                <w:shd w:val="clear" w:fill="FFFFFF"/>
                <w:lang w:val="en-US"/>
              </w:rPr>
              <w:t>~17</w:t>
            </w:r>
            <w:r>
              <w:rPr>
                <w:rFonts w:hint="eastAsia" w:ascii="仿宋" w:hAnsi="仿宋" w:eastAsia="仿宋" w:cs="仿宋"/>
                <w:caps w:val="0"/>
                <w:spacing w:val="0"/>
                <w:sz w:val="19"/>
                <w:szCs w:val="19"/>
                <w:shd w:val="clear" w:fill="FFFFFF"/>
              </w:rPr>
              <w:t>日进行，具体以复试通知为准。</w:t>
            </w:r>
          </w:p>
          <w:p>
            <w:pPr>
              <w:pStyle w:val="2"/>
              <w:keepNext w:val="0"/>
              <w:keepLines w:val="0"/>
              <w:widowControl/>
              <w:suppressLineNumbers w:val="0"/>
              <w:spacing w:before="20" w:beforeAutospacing="0" w:after="20" w:afterAutospacing="0" w:line="20" w:lineRule="atLeast"/>
              <w:ind w:left="0" w:right="0" w:firstLine="330"/>
              <w:rPr>
                <w:sz w:val="27"/>
                <w:szCs w:val="27"/>
              </w:rPr>
            </w:pPr>
            <w:r>
              <w:rPr>
                <w:rStyle w:val="5"/>
                <w:rFonts w:hint="eastAsia" w:ascii="仿宋" w:hAnsi="仿宋" w:eastAsia="仿宋" w:cs="仿宋"/>
                <w:caps w:val="0"/>
                <w:spacing w:val="0"/>
                <w:sz w:val="19"/>
                <w:szCs w:val="19"/>
                <w:shd w:val="clear" w:fill="FFFFFF"/>
              </w:rPr>
              <w:t>三、其他注意事项</w:t>
            </w:r>
          </w:p>
          <w:p>
            <w:pPr>
              <w:pStyle w:val="2"/>
              <w:keepNext w:val="0"/>
              <w:keepLines w:val="0"/>
              <w:widowControl/>
              <w:suppressLineNumbers w:val="0"/>
              <w:spacing w:before="20" w:beforeAutospacing="0" w:after="20" w:afterAutospacing="0" w:line="20" w:lineRule="atLeast"/>
              <w:ind w:left="0" w:right="0" w:firstLine="330"/>
              <w:rPr>
                <w:sz w:val="27"/>
                <w:szCs w:val="27"/>
              </w:rPr>
            </w:pPr>
            <w:r>
              <w:rPr>
                <w:rFonts w:hint="default" w:ascii="Times New Roman" w:hAnsi="Times New Roman" w:eastAsia="微软雅黑" w:cs="Times New Roman"/>
                <w:caps w:val="0"/>
                <w:spacing w:val="0"/>
                <w:sz w:val="19"/>
                <w:szCs w:val="19"/>
                <w:shd w:val="clear" w:fill="FFFFFF"/>
                <w:lang w:val="en-US"/>
              </w:rPr>
              <w:t>1</w:t>
            </w:r>
            <w:r>
              <w:rPr>
                <w:rFonts w:hint="eastAsia" w:ascii="仿宋" w:hAnsi="仿宋" w:eastAsia="仿宋" w:cs="仿宋"/>
                <w:caps w:val="0"/>
                <w:spacing w:val="0"/>
                <w:sz w:val="19"/>
                <w:szCs w:val="19"/>
                <w:shd w:val="clear" w:fill="FFFFFF"/>
              </w:rPr>
              <w:t>．考生在申请调剂前，应充分了解我校和学院的调剂工作办法。请调剂考生仔细核对是否符合学校及学院接收调剂的报考条件，且保证提交的材料真实有效。对不符合学校调剂条件的考生，一经查实，立即取消其复试资格，即使已接受学院发送的复试通知，学校也有权取消其复试资格！若因不符合学校调剂要求或材料弄虚作假而造成无法复试或者无法通过上级招考部门录取检查的，由考生自行负责。</w:t>
            </w:r>
          </w:p>
          <w:p>
            <w:pPr>
              <w:pStyle w:val="2"/>
              <w:keepNext w:val="0"/>
              <w:keepLines w:val="0"/>
              <w:widowControl/>
              <w:suppressLineNumbers w:val="0"/>
              <w:spacing w:before="20" w:beforeAutospacing="0" w:after="20" w:afterAutospacing="0" w:line="20" w:lineRule="atLeast"/>
              <w:ind w:left="0" w:right="0" w:firstLine="330"/>
              <w:rPr>
                <w:sz w:val="27"/>
                <w:szCs w:val="27"/>
              </w:rPr>
            </w:pPr>
            <w:r>
              <w:rPr>
                <w:rFonts w:hint="default" w:ascii="Times New Roman" w:hAnsi="Times New Roman" w:eastAsia="微软雅黑" w:cs="Times New Roman"/>
                <w:caps w:val="0"/>
                <w:spacing w:val="0"/>
                <w:sz w:val="19"/>
                <w:szCs w:val="19"/>
                <w:shd w:val="clear" w:fill="FFFFFF"/>
                <w:lang w:val="en-US"/>
              </w:rPr>
              <w:t>2</w:t>
            </w:r>
            <w:r>
              <w:rPr>
                <w:rFonts w:hint="eastAsia" w:ascii="仿宋" w:hAnsi="仿宋" w:eastAsia="仿宋" w:cs="仿宋"/>
                <w:caps w:val="0"/>
                <w:spacing w:val="0"/>
                <w:sz w:val="19"/>
                <w:szCs w:val="19"/>
                <w:shd w:val="clear" w:fill="FFFFFF"/>
              </w:rPr>
              <w:t>．经复试合格被我院拟录取的调剂考生，学院将通过研招网调剂系统发送待录取通知，调剂考生须在</w:t>
            </w:r>
            <w:r>
              <w:rPr>
                <w:rFonts w:hint="default" w:ascii="Times New Roman" w:hAnsi="Times New Roman" w:eastAsia="微软雅黑" w:cs="Times New Roman"/>
                <w:caps w:val="0"/>
                <w:spacing w:val="0"/>
                <w:sz w:val="19"/>
                <w:szCs w:val="19"/>
                <w:shd w:val="clear" w:fill="FFFFFF"/>
                <w:lang w:val="en-US"/>
              </w:rPr>
              <w:t>2</w:t>
            </w:r>
            <w:r>
              <w:rPr>
                <w:rFonts w:hint="eastAsia" w:ascii="仿宋" w:hAnsi="仿宋" w:eastAsia="仿宋" w:cs="仿宋"/>
                <w:caps w:val="0"/>
                <w:spacing w:val="0"/>
                <w:sz w:val="19"/>
                <w:szCs w:val="19"/>
                <w:shd w:val="clear" w:fill="FFFFFF"/>
              </w:rPr>
              <w:t>小时内进行确认，不按时接受通知的，学院将取消其拟录取资格，递补录取其他考生。</w:t>
            </w:r>
          </w:p>
          <w:p>
            <w:pPr>
              <w:pStyle w:val="2"/>
              <w:keepNext w:val="0"/>
              <w:keepLines w:val="0"/>
              <w:widowControl/>
              <w:suppressLineNumbers w:val="0"/>
              <w:spacing w:before="20" w:beforeAutospacing="0" w:after="20" w:afterAutospacing="0" w:line="20" w:lineRule="atLeast"/>
              <w:ind w:left="0" w:right="0" w:firstLine="330"/>
              <w:rPr>
                <w:sz w:val="27"/>
                <w:szCs w:val="27"/>
              </w:rPr>
            </w:pPr>
            <w:r>
              <w:rPr>
                <w:rFonts w:hint="default" w:ascii="Times New Roman" w:hAnsi="Times New Roman" w:eastAsia="微软雅黑" w:cs="Times New Roman"/>
                <w:caps w:val="0"/>
                <w:spacing w:val="0"/>
                <w:sz w:val="19"/>
                <w:szCs w:val="19"/>
                <w:shd w:val="clear" w:fill="FFFFFF"/>
                <w:lang w:val="en-US"/>
              </w:rPr>
              <w:t>3</w:t>
            </w:r>
            <w:r>
              <w:rPr>
                <w:rFonts w:hint="eastAsia" w:ascii="仿宋" w:hAnsi="仿宋" w:eastAsia="仿宋" w:cs="仿宋"/>
                <w:caps w:val="0"/>
                <w:spacing w:val="0"/>
                <w:sz w:val="19"/>
                <w:szCs w:val="19"/>
                <w:shd w:val="clear" w:fill="FFFFFF"/>
              </w:rPr>
              <w:t>．我校调剂志愿更改需要</w:t>
            </w:r>
            <w:r>
              <w:rPr>
                <w:rFonts w:hint="default" w:ascii="Times New Roman" w:hAnsi="Times New Roman" w:eastAsia="微软雅黑" w:cs="Times New Roman"/>
                <w:caps w:val="0"/>
                <w:spacing w:val="0"/>
                <w:sz w:val="19"/>
                <w:szCs w:val="19"/>
                <w:shd w:val="clear" w:fill="FFFFFF"/>
                <w:lang w:val="en-US"/>
              </w:rPr>
              <w:t>24</w:t>
            </w:r>
            <w:r>
              <w:rPr>
                <w:rFonts w:hint="eastAsia" w:ascii="仿宋" w:hAnsi="仿宋" w:eastAsia="仿宋" w:cs="仿宋"/>
                <w:caps w:val="0"/>
                <w:spacing w:val="0"/>
                <w:sz w:val="19"/>
                <w:szCs w:val="19"/>
                <w:shd w:val="clear" w:fill="FFFFFF"/>
              </w:rPr>
              <w:t>小时后才能解锁，所以请各位调剂考生务必认真阅读学校和我学院调剂办法的要求，做好调剂准备。</w:t>
            </w:r>
          </w:p>
          <w:p>
            <w:pPr>
              <w:pStyle w:val="2"/>
              <w:keepNext w:val="0"/>
              <w:keepLines w:val="0"/>
              <w:widowControl/>
              <w:suppressLineNumbers w:val="0"/>
              <w:shd w:val="clear" w:fill="FFFFFF"/>
              <w:spacing w:line="420" w:lineRule="atLeast"/>
              <w:ind w:left="0" w:right="40" w:firstLine="430"/>
              <w:rPr>
                <w:sz w:val="27"/>
                <w:szCs w:val="27"/>
              </w:rPr>
            </w:pPr>
            <w:r>
              <w:rPr>
                <w:rFonts w:ascii="黑体" w:hAnsi="宋体" w:eastAsia="黑体" w:cs="黑体"/>
                <w:caps w:val="0"/>
                <w:color w:val="555555"/>
                <w:spacing w:val="0"/>
                <w:sz w:val="21"/>
                <w:szCs w:val="21"/>
                <w:shd w:val="clear" w:fill="FFFFFF"/>
              </w:rPr>
              <w:t>四、</w:t>
            </w:r>
            <w:r>
              <w:rPr>
                <w:rStyle w:val="5"/>
                <w:rFonts w:hint="eastAsia" w:ascii="仿宋" w:hAnsi="仿宋" w:eastAsia="仿宋" w:cs="仿宋"/>
                <w:caps w:val="0"/>
                <w:spacing w:val="0"/>
                <w:sz w:val="19"/>
                <w:szCs w:val="19"/>
                <w:shd w:val="clear" w:fill="FFFFFF"/>
              </w:rPr>
              <w:t>郑重声明</w:t>
            </w:r>
          </w:p>
          <w:p>
            <w:pPr>
              <w:pStyle w:val="2"/>
              <w:keepNext w:val="0"/>
              <w:keepLines w:val="0"/>
              <w:widowControl/>
              <w:suppressLineNumbers w:val="0"/>
              <w:spacing w:before="20" w:beforeAutospacing="0" w:after="20" w:afterAutospacing="0" w:line="20" w:lineRule="atLeast"/>
              <w:ind w:left="0" w:right="0" w:firstLine="330"/>
              <w:rPr>
                <w:sz w:val="27"/>
                <w:szCs w:val="27"/>
              </w:rPr>
            </w:pPr>
            <w:r>
              <w:rPr>
                <w:rFonts w:hint="eastAsia" w:ascii="仿宋" w:hAnsi="仿宋" w:eastAsia="仿宋" w:cs="仿宋"/>
                <w:caps w:val="0"/>
                <w:spacing w:val="0"/>
                <w:sz w:val="19"/>
                <w:szCs w:val="19"/>
                <w:shd w:val="clear" w:fill="FFFFFF"/>
              </w:rPr>
              <w:t>云南大学研究生院郑重声明：我校研究生招生严格按照教育部相关政策执行，所有关于研究生招生考试的信息均以中国研究生招生信息网（</w:t>
            </w:r>
            <w:r>
              <w:rPr>
                <w:rFonts w:hint="default" w:ascii="Times New Roman" w:hAnsi="Times New Roman" w:eastAsia="微软雅黑" w:cs="Times New Roman"/>
                <w:caps w:val="0"/>
                <w:spacing w:val="0"/>
                <w:sz w:val="19"/>
                <w:szCs w:val="19"/>
                <w:shd w:val="clear" w:fill="FFFFFF"/>
                <w:lang w:val="en-US"/>
              </w:rPr>
              <w:t>https://yz.chsi.com.cn/</w:t>
            </w:r>
            <w:r>
              <w:rPr>
                <w:rFonts w:hint="eastAsia" w:ascii="仿宋" w:hAnsi="仿宋" w:eastAsia="仿宋" w:cs="仿宋"/>
                <w:caps w:val="0"/>
                <w:spacing w:val="0"/>
                <w:sz w:val="19"/>
                <w:szCs w:val="19"/>
                <w:shd w:val="clear" w:fill="FFFFFF"/>
              </w:rPr>
              <w:t>）、云南大学研究生院（</w:t>
            </w:r>
            <w:r>
              <w:rPr>
                <w:rFonts w:hint="default" w:ascii="Times New Roman" w:hAnsi="Times New Roman" w:eastAsia="微软雅黑" w:cs="Times New Roman"/>
                <w:caps w:val="0"/>
                <w:spacing w:val="0"/>
                <w:sz w:val="19"/>
                <w:szCs w:val="19"/>
                <w:shd w:val="clear" w:fill="FFFFFF"/>
                <w:lang w:val="en-US"/>
              </w:rPr>
              <w:t>http://www.grs.ynu.edu.cn/</w:t>
            </w:r>
            <w:r>
              <w:rPr>
                <w:rFonts w:hint="eastAsia" w:ascii="仿宋" w:hAnsi="仿宋" w:eastAsia="仿宋" w:cs="仿宋"/>
                <w:caps w:val="0"/>
                <w:spacing w:val="0"/>
                <w:sz w:val="19"/>
                <w:szCs w:val="19"/>
                <w:shd w:val="clear" w:fill="FFFFFF"/>
              </w:rPr>
              <w:t>）以及“云南大学研究生招生”微信公众号公布的为准，我校未授权任何社会机构、个人及网站发布研究生招生考试相关信息，未举办任何考试培训班，也未委托任何培训机构开展复试培训工作。</w:t>
            </w:r>
          </w:p>
          <w:p>
            <w:pPr>
              <w:pStyle w:val="2"/>
              <w:keepNext w:val="0"/>
              <w:keepLines w:val="0"/>
              <w:widowControl/>
              <w:suppressLineNumbers w:val="0"/>
              <w:spacing w:before="20" w:beforeAutospacing="0" w:after="20" w:afterAutospacing="0" w:line="20" w:lineRule="atLeast"/>
              <w:ind w:left="0" w:right="0" w:firstLine="330"/>
              <w:rPr>
                <w:sz w:val="27"/>
                <w:szCs w:val="27"/>
              </w:rPr>
            </w:pPr>
            <w:r>
              <w:rPr>
                <w:rFonts w:hint="eastAsia" w:ascii="仿宋" w:hAnsi="仿宋" w:eastAsia="仿宋" w:cs="仿宋"/>
                <w:caps w:val="0"/>
                <w:spacing w:val="0"/>
                <w:sz w:val="19"/>
                <w:szCs w:val="19"/>
                <w:shd w:val="clear" w:fill="FFFFFF"/>
              </w:rPr>
              <w:t>请广大考生切勿相信非法机构或个人发布的研究生招生虚假宣传，尤其是“调剂包录”“包过包录”的承诺，以免遭受不必要的经济损失，且贻误宝贵的复习时间。我校对考生由此遭受的一切损失概不予负责；同时，对于冒用以云南大学名义进行非法活动的单位或个人，我校将保留一切追究其法律责任的权力。欢迎社会监督。</w:t>
            </w:r>
          </w:p>
          <w:p>
            <w:pPr>
              <w:pStyle w:val="2"/>
              <w:keepNext w:val="0"/>
              <w:keepLines w:val="0"/>
              <w:widowControl/>
              <w:suppressLineNumbers w:val="0"/>
              <w:spacing w:before="20" w:beforeAutospacing="0" w:after="20" w:afterAutospacing="0" w:line="20" w:lineRule="atLeast"/>
              <w:ind w:left="0" w:right="0" w:firstLine="330"/>
              <w:rPr>
                <w:sz w:val="27"/>
                <w:szCs w:val="27"/>
              </w:rPr>
            </w:pPr>
          </w:p>
          <w:p>
            <w:pPr>
              <w:pStyle w:val="2"/>
              <w:keepNext w:val="0"/>
              <w:keepLines w:val="0"/>
              <w:widowControl/>
              <w:suppressLineNumbers w:val="0"/>
              <w:spacing w:before="20" w:beforeAutospacing="0" w:after="20" w:afterAutospacing="0" w:line="20" w:lineRule="atLeast"/>
              <w:ind w:left="0" w:right="0" w:firstLine="280"/>
              <w:jc w:val="right"/>
              <w:rPr>
                <w:sz w:val="27"/>
                <w:szCs w:val="27"/>
              </w:rPr>
            </w:pPr>
            <w:r>
              <w:rPr>
                <w:rFonts w:hint="eastAsia" w:ascii="仿宋" w:hAnsi="仿宋" w:eastAsia="仿宋" w:cs="仿宋"/>
                <w:caps w:val="0"/>
                <w:spacing w:val="0"/>
                <w:sz w:val="19"/>
                <w:szCs w:val="19"/>
                <w:shd w:val="clear" w:fill="FFFFFF"/>
              </w:rPr>
              <w:t>云南大学地球科学学院</w:t>
            </w:r>
          </w:p>
          <w:p>
            <w:pPr>
              <w:pStyle w:val="2"/>
              <w:keepNext w:val="0"/>
              <w:keepLines w:val="0"/>
              <w:widowControl/>
              <w:suppressLineNumbers w:val="0"/>
              <w:spacing w:before="20" w:beforeAutospacing="0" w:after="20" w:afterAutospacing="0" w:line="20" w:lineRule="atLeast"/>
              <w:ind w:left="0" w:right="0" w:firstLine="330"/>
              <w:rPr>
                <w:sz w:val="27"/>
                <w:szCs w:val="27"/>
              </w:rPr>
            </w:pPr>
            <w:r>
              <w:rPr>
                <w:rFonts w:hint="default" w:ascii="Times New Roman" w:hAnsi="Times New Roman" w:eastAsia="微软雅黑" w:cs="Times New Roman"/>
                <w:caps w:val="0"/>
                <w:spacing w:val="0"/>
                <w:sz w:val="19"/>
                <w:szCs w:val="19"/>
                <w:shd w:val="clear" w:fill="FFFFFF"/>
                <w:lang w:val="en-US"/>
              </w:rPr>
              <w:t>                                       2023</w:t>
            </w:r>
            <w:r>
              <w:rPr>
                <w:rFonts w:hint="eastAsia" w:ascii="仿宋" w:hAnsi="仿宋" w:eastAsia="仿宋" w:cs="仿宋"/>
                <w:caps w:val="0"/>
                <w:spacing w:val="0"/>
                <w:sz w:val="19"/>
                <w:szCs w:val="19"/>
                <w:shd w:val="clear" w:fill="FFFFFF"/>
              </w:rPr>
              <w:t>年</w:t>
            </w:r>
            <w:r>
              <w:rPr>
                <w:rFonts w:hint="default" w:ascii="Times New Roman" w:hAnsi="Times New Roman" w:eastAsia="微软雅黑" w:cs="Times New Roman"/>
                <w:caps w:val="0"/>
                <w:spacing w:val="0"/>
                <w:sz w:val="19"/>
                <w:szCs w:val="19"/>
                <w:shd w:val="clear" w:fill="FFFFFF"/>
                <w:lang w:val="en-US"/>
              </w:rPr>
              <w:t>4</w:t>
            </w:r>
            <w:r>
              <w:rPr>
                <w:rFonts w:hint="eastAsia" w:ascii="仿宋" w:hAnsi="仿宋" w:eastAsia="仿宋" w:cs="仿宋"/>
                <w:caps w:val="0"/>
                <w:spacing w:val="0"/>
                <w:sz w:val="19"/>
                <w:szCs w:val="19"/>
                <w:shd w:val="clear" w:fill="FFFFFF"/>
              </w:rPr>
              <w:t>月</w:t>
            </w:r>
            <w:r>
              <w:rPr>
                <w:rFonts w:hint="default" w:ascii="Times New Roman" w:hAnsi="Times New Roman" w:eastAsia="微软雅黑" w:cs="Times New Roman"/>
                <w:caps w:val="0"/>
                <w:spacing w:val="0"/>
                <w:sz w:val="19"/>
                <w:szCs w:val="19"/>
                <w:shd w:val="clear" w:fill="FFFFFF"/>
                <w:lang w:val="en-US"/>
              </w:rPr>
              <w:t>6</w:t>
            </w:r>
            <w:r>
              <w:rPr>
                <w:rFonts w:hint="eastAsia" w:ascii="仿宋" w:hAnsi="仿宋" w:eastAsia="仿宋" w:cs="仿宋"/>
                <w:caps w:val="0"/>
                <w:spacing w:val="0"/>
                <w:sz w:val="19"/>
                <w:szCs w:val="19"/>
                <w:shd w:val="clear" w:fill="FFFFFF"/>
              </w:rPr>
              <w:t>日</w:t>
            </w:r>
          </w:p>
          <w:p>
            <w:pPr>
              <w:pStyle w:val="2"/>
              <w:keepNext w:val="0"/>
              <w:keepLines w:val="0"/>
              <w:widowControl/>
              <w:suppressLineNumbers w:val="0"/>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rPr>
                <w:rFonts w:hint="eastAsia" w:ascii="微软雅黑" w:hAnsi="微软雅黑" w:eastAsia="微软雅黑" w:cs="微软雅黑"/>
                <w:caps w:val="0"/>
                <w:spacing w:val="0"/>
                <w:sz w:val="24"/>
                <w:szCs w:val="24"/>
              </w:rPr>
            </w:pPr>
          </w:p>
        </w:tc>
      </w:tr>
    </w:tbl>
    <w:p>
      <w:pPr>
        <w:keepNext w:val="0"/>
        <w:keepLines w:val="0"/>
        <w:widowControl/>
        <w:suppressLineNumbers w:val="0"/>
        <w:jc w:val="left"/>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1EB13FBC"/>
    <w:rsid w:val="1EB13F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2023-04-20T08:26:00Z</dcterms:created>
  <dc:creator>晴天</dc:creator>
  <cp:lastModifiedBy>晴天</cp:lastModifiedBy>
  <dcterms:modified xsi:type="dcterms:W3CDTF">2023-04-20T08:26:22Z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60BA7FFA01C6449AAA65149D811986C9_11</vt:lpwstr>
  </property>
</Properties>
</file>