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ascii="黑体" w:hAnsi="宋体" w:eastAsia="黑体" w:cs="黑体"/>
          <w:b w:val="0"/>
          <w:bCs w:val="0"/>
          <w:i w:val="0"/>
          <w:iCs w:val="0"/>
          <w:caps w:val="0"/>
          <w:color w:val="575757"/>
          <w:spacing w:val="0"/>
          <w:sz w:val="29"/>
          <w:szCs w:val="29"/>
        </w:rPr>
      </w:pPr>
      <w:r>
        <w:rPr>
          <w:rFonts w:hint="eastAsia" w:ascii="黑体" w:hAnsi="宋体" w:eastAsia="黑体" w:cs="黑体"/>
          <w:b w:val="0"/>
          <w:bCs w:val="0"/>
          <w:i w:val="0"/>
          <w:iCs w:val="0"/>
          <w:caps w:val="0"/>
          <w:color w:val="575757"/>
          <w:spacing w:val="0"/>
          <w:sz w:val="29"/>
          <w:szCs w:val="29"/>
          <w:bdr w:val="none" w:color="auto" w:sz="0" w:space="0"/>
        </w:rPr>
        <w:t>云南大学昌新国际艺术学院2023年硕士研究生招生调剂复试工作办法</w:t>
      </w:r>
    </w:p>
    <w:p>
      <w:pPr>
        <w:keepNext w:val="0"/>
        <w:keepLines w:val="0"/>
        <w:widowControl/>
        <w:suppressLineNumbers w:val="0"/>
        <w:jc w:val="left"/>
      </w:pPr>
    </w:p>
    <w:p>
      <w:pPr>
        <w:keepNext w:val="0"/>
        <w:keepLines w:val="0"/>
        <w:widowControl/>
        <w:suppressLineNumbers w:val="0"/>
        <w:ind w:left="0" w:firstLine="0"/>
        <w:jc w:val="center"/>
        <w:rPr>
          <w:rFonts w:hint="eastAsia" w:ascii="黑体" w:hAnsi="宋体" w:eastAsia="黑体" w:cs="黑体"/>
          <w:i w:val="0"/>
          <w:iCs w:val="0"/>
          <w:caps w:val="0"/>
          <w:color w:val="575757"/>
          <w:spacing w:val="0"/>
          <w:sz w:val="29"/>
          <w:szCs w:val="29"/>
        </w:rPr>
      </w:pPr>
      <w:r>
        <w:rPr>
          <w:rFonts w:hint="eastAsia" w:ascii="黑体" w:hAnsi="宋体" w:eastAsia="黑体" w:cs="黑体"/>
          <w:i w:val="0"/>
          <w:iCs w:val="0"/>
          <w:caps w:val="0"/>
          <w:color w:val="575757"/>
          <w:spacing w:val="0"/>
          <w:kern w:val="0"/>
          <w:sz w:val="29"/>
          <w:szCs w:val="29"/>
          <w:lang w:val="en-US" w:eastAsia="zh-CN" w:bidi="ar"/>
        </w:rPr>
        <w:t>【发布:2023年04月06日 13:49 |撰稿:院研究生办|责编:大李|点击量:11181】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575757"/>
          <w:spacing w:val="0"/>
          <w:sz w:val="14"/>
          <w:szCs w:val="14"/>
        </w:rPr>
      </w:pPr>
      <w:r>
        <w:rPr>
          <w:rFonts w:hint="eastAsia" w:ascii="黑体" w:hAnsi="宋体" w:eastAsia="黑体" w:cs="黑体"/>
          <w:i w:val="0"/>
          <w:iCs w:val="0"/>
          <w:caps w:val="0"/>
          <w:color w:val="575757"/>
          <w:spacing w:val="0"/>
          <w:sz w:val="29"/>
          <w:szCs w:val="29"/>
        </w:rPr>
        <w:pict>
          <v:rect id="_x0000_i1025" o:spt="1" style="height:1.5pt;width:432pt;" fillcolor="#575757" filled="t" stroked="f" coordsize="21600,21600" o:hr="t" o:hrstd="t" o:hrnoshade="t" o:hralign="center">
            <v:path/>
            <v:fill on="t" focussize="0,0"/>
            <v:stroke on="f"/>
            <v:imagedata o:title=""/>
            <o:lock v:ext="edit"/>
            <w10:wrap type="none"/>
            <w10:anchorlock/>
          </v:rect>
        </w:pic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iCs w:val="0"/>
          <w:caps w:val="0"/>
          <w:color w:val="575757"/>
          <w:spacing w:val="0"/>
          <w:sz w:val="14"/>
          <w:szCs w:val="14"/>
          <w:bdr w:val="none" w:color="auto" w:sz="0" w:space="0"/>
        </w:rPr>
        <w:drawing>
          <wp:inline distT="0" distB="0" distL="114300" distR="114300">
            <wp:extent cx="10287000" cy="0"/>
            <wp:effectExtent l="0" t="0" r="0" b="0"/>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pic:cNvPicPr>
                  </pic:nvPicPr>
                  <pic:blipFill>
                    <a:blip r:embed="rId4"/>
                    <a:stretch>
                      <a:fillRect/>
                    </a:stretch>
                  </pic:blipFill>
                  <pic:spPr>
                    <a:xfrm>
                      <a:off x="0" y="0"/>
                      <a:ext cx="10287000" cy="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微软雅黑" w:hAnsi="微软雅黑" w:eastAsia="微软雅黑" w:cs="微软雅黑"/>
          <w:i w:val="0"/>
          <w:iCs w:val="0"/>
          <w:caps w:val="0"/>
          <w:color w:val="575757"/>
          <w:spacing w:val="0"/>
          <w:sz w:val="14"/>
          <w:szCs w:val="14"/>
          <w:bdr w:val="none" w:color="auto" w:sz="0" w:space="0"/>
        </w:rPr>
        <w:drawing>
          <wp:inline distT="0" distB="0" distL="114300" distR="114300">
            <wp:extent cx="10287000" cy="0"/>
            <wp:effectExtent l="0" t="0" r="0" b="0"/>
            <wp:docPr id="2" name="图片 3"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undefined"/>
                    <pic:cNvPicPr>
                      <a:picLocks noChangeAspect="1"/>
                    </pic:cNvPicPr>
                  </pic:nvPicPr>
                  <pic:blipFill>
                    <a:blip r:embed="rId5"/>
                    <a:stretch>
                      <a:fillRect/>
                    </a:stretch>
                  </pic:blipFill>
                  <pic:spPr>
                    <a:xfrm>
                      <a:off x="0" y="0"/>
                      <a:ext cx="10287000" cy="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ascii="Calibri" w:hAnsi="Calibri" w:cs="Calibri"/>
          <w:sz w:val="21"/>
          <w:szCs w:val="21"/>
        </w:rPr>
      </w:pPr>
      <w:r>
        <w:rPr>
          <w:rFonts w:ascii="仿宋" w:hAnsi="仿宋" w:eastAsia="仿宋" w:cs="仿宋"/>
          <w:i w:val="0"/>
          <w:iCs w:val="0"/>
          <w:caps w:val="0"/>
          <w:color w:val="575757"/>
          <w:spacing w:val="0"/>
          <w:kern w:val="0"/>
          <w:sz w:val="24"/>
          <w:szCs w:val="24"/>
          <w:bdr w:val="none" w:color="auto" w:sz="0" w:space="0"/>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根据《</w:t>
      </w:r>
      <w:r>
        <w:rPr>
          <w:rFonts w:hint="eastAsia" w:ascii="微软雅黑" w:hAnsi="微软雅黑" w:eastAsia="微软雅黑" w:cs="微软雅黑"/>
          <w:i w:val="0"/>
          <w:iCs w:val="0"/>
          <w:caps w:val="0"/>
          <w:color w:val="333333"/>
          <w:spacing w:val="0"/>
          <w:sz w:val="21"/>
          <w:szCs w:val="21"/>
          <w:u w:val="single"/>
          <w:bdr w:val="none" w:color="auto" w:sz="0" w:space="0"/>
        </w:rPr>
        <w:fldChar w:fldCharType="begin"/>
      </w:r>
      <w:r>
        <w:rPr>
          <w:rFonts w:hint="eastAsia" w:ascii="微软雅黑" w:hAnsi="微软雅黑" w:eastAsia="微软雅黑" w:cs="微软雅黑"/>
          <w:i w:val="0"/>
          <w:iCs w:val="0"/>
          <w:caps w:val="0"/>
          <w:color w:val="333333"/>
          <w:spacing w:val="0"/>
          <w:sz w:val="21"/>
          <w:szCs w:val="21"/>
          <w:u w:val="single"/>
          <w:bdr w:val="none" w:color="auto" w:sz="0" w:space="0"/>
        </w:rPr>
        <w:instrText xml:space="preserve"> HYPERLINK "http://www.grs.ynu.edu.cn/info/1008/4289.htm" </w:instrText>
      </w:r>
      <w:r>
        <w:rPr>
          <w:rFonts w:hint="eastAsia" w:ascii="微软雅黑" w:hAnsi="微软雅黑" w:eastAsia="微软雅黑" w:cs="微软雅黑"/>
          <w:i w:val="0"/>
          <w:iCs w:val="0"/>
          <w:caps w:val="0"/>
          <w:color w:val="333333"/>
          <w:spacing w:val="0"/>
          <w:sz w:val="21"/>
          <w:szCs w:val="21"/>
          <w:u w:val="single"/>
          <w:bdr w:val="none" w:color="auto" w:sz="0" w:space="0"/>
        </w:rPr>
        <w:fldChar w:fldCharType="separate"/>
      </w:r>
      <w:r>
        <w:rPr>
          <w:rStyle w:val="7"/>
          <w:rFonts w:hint="eastAsia" w:ascii="微软雅黑" w:hAnsi="微软雅黑" w:eastAsia="微软雅黑" w:cs="微软雅黑"/>
          <w:i w:val="0"/>
          <w:iCs w:val="0"/>
          <w:caps w:val="0"/>
          <w:color w:val="333333"/>
          <w:spacing w:val="0"/>
          <w:sz w:val="21"/>
          <w:szCs w:val="21"/>
          <w:u w:val="single"/>
          <w:bdr w:val="none" w:color="auto" w:sz="0" w:space="0"/>
        </w:rPr>
        <w:t>云南大学2023年硕士研究生招生复试及录取工作实施办法</w:t>
      </w:r>
      <w:r>
        <w:rPr>
          <w:rFonts w:hint="eastAsia" w:ascii="微软雅黑" w:hAnsi="微软雅黑" w:eastAsia="微软雅黑" w:cs="微软雅黑"/>
          <w:i w:val="0"/>
          <w:iCs w:val="0"/>
          <w:caps w:val="0"/>
          <w:color w:val="333333"/>
          <w:spacing w:val="0"/>
          <w:sz w:val="21"/>
          <w:szCs w:val="21"/>
          <w:u w:val="single"/>
          <w:bdr w:val="none" w:color="auto" w:sz="0" w:space="0"/>
        </w:rPr>
        <w:fldChar w:fldCharType="end"/>
      </w:r>
      <w:r>
        <w:rPr>
          <w:rFonts w:hint="eastAsia" w:ascii="微软雅黑" w:hAnsi="微软雅黑" w:eastAsia="微软雅黑" w:cs="微软雅黑"/>
          <w:i w:val="0"/>
          <w:iCs w:val="0"/>
          <w:caps w:val="0"/>
          <w:color w:val="575757"/>
          <w:spacing w:val="0"/>
          <w:sz w:val="21"/>
          <w:szCs w:val="21"/>
          <w:bdr w:val="none" w:color="auto" w:sz="0" w:space="0"/>
        </w:rPr>
        <w:t>》、《</w:t>
      </w:r>
      <w:bookmarkStart w:id="0" w:name="_Hlk131670377"/>
      <w:bookmarkEnd w:id="0"/>
      <w:r>
        <w:rPr>
          <w:rFonts w:hint="eastAsia" w:ascii="微软雅黑" w:hAnsi="微软雅黑" w:eastAsia="微软雅黑" w:cs="微软雅黑"/>
          <w:i w:val="0"/>
          <w:iCs w:val="0"/>
          <w:caps w:val="0"/>
          <w:color w:val="333333"/>
          <w:spacing w:val="0"/>
          <w:sz w:val="21"/>
          <w:szCs w:val="21"/>
          <w:u w:val="single"/>
          <w:bdr w:val="none" w:color="auto" w:sz="0" w:space="0"/>
        </w:rPr>
        <w:fldChar w:fldCharType="begin"/>
      </w:r>
      <w:r>
        <w:rPr>
          <w:rFonts w:hint="eastAsia" w:ascii="微软雅黑" w:hAnsi="微软雅黑" w:eastAsia="微软雅黑" w:cs="微软雅黑"/>
          <w:i w:val="0"/>
          <w:iCs w:val="0"/>
          <w:caps w:val="0"/>
          <w:color w:val="333333"/>
          <w:spacing w:val="0"/>
          <w:sz w:val="21"/>
          <w:szCs w:val="21"/>
          <w:u w:val="single"/>
          <w:bdr w:val="none" w:color="auto" w:sz="0" w:space="0"/>
        </w:rPr>
        <w:instrText xml:space="preserve"> HYPERLINK "http://www.grs.ynu.edu.cn/info/1008/4319.htm" </w:instrText>
      </w:r>
      <w:r>
        <w:rPr>
          <w:rFonts w:hint="eastAsia" w:ascii="微软雅黑" w:hAnsi="微软雅黑" w:eastAsia="微软雅黑" w:cs="微软雅黑"/>
          <w:i w:val="0"/>
          <w:iCs w:val="0"/>
          <w:caps w:val="0"/>
          <w:color w:val="333333"/>
          <w:spacing w:val="0"/>
          <w:sz w:val="21"/>
          <w:szCs w:val="21"/>
          <w:u w:val="single"/>
          <w:bdr w:val="none" w:color="auto" w:sz="0" w:space="0"/>
        </w:rPr>
        <w:fldChar w:fldCharType="separate"/>
      </w:r>
      <w:r>
        <w:rPr>
          <w:rStyle w:val="7"/>
          <w:rFonts w:hint="eastAsia" w:ascii="微软雅黑" w:hAnsi="微软雅黑" w:eastAsia="微软雅黑" w:cs="微软雅黑"/>
          <w:i w:val="0"/>
          <w:iCs w:val="0"/>
          <w:caps w:val="0"/>
          <w:color w:val="333333"/>
          <w:spacing w:val="0"/>
          <w:sz w:val="21"/>
          <w:szCs w:val="21"/>
          <w:u w:val="single"/>
          <w:bdr w:val="none" w:color="auto" w:sz="0" w:space="0"/>
        </w:rPr>
        <w:t>云南大学2023年硕士研究生招生调剂复试工作办法</w:t>
      </w:r>
      <w:r>
        <w:rPr>
          <w:rFonts w:hint="eastAsia" w:ascii="微软雅黑" w:hAnsi="微软雅黑" w:eastAsia="微软雅黑" w:cs="微软雅黑"/>
          <w:i w:val="0"/>
          <w:iCs w:val="0"/>
          <w:caps w:val="0"/>
          <w:color w:val="333333"/>
          <w:spacing w:val="0"/>
          <w:sz w:val="21"/>
          <w:szCs w:val="21"/>
          <w:u w:val="single"/>
          <w:bdr w:val="none" w:color="auto" w:sz="0" w:space="0"/>
        </w:rPr>
        <w:fldChar w:fldCharType="end"/>
      </w:r>
      <w:r>
        <w:rPr>
          <w:rFonts w:hint="eastAsia" w:ascii="微软雅黑" w:hAnsi="微软雅黑" w:eastAsia="微软雅黑" w:cs="微软雅黑"/>
          <w:i w:val="0"/>
          <w:iCs w:val="0"/>
          <w:caps w:val="0"/>
          <w:color w:val="575757"/>
          <w:spacing w:val="0"/>
          <w:sz w:val="21"/>
          <w:szCs w:val="21"/>
          <w:bdr w:val="none" w:color="auto" w:sz="0" w:space="0"/>
        </w:rPr>
        <w:t>》等相关文件要求，结合我院实际，特制订本方案。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为了更高效的与考生沟通，选拔优秀人才，</w:t>
      </w:r>
      <w:r>
        <w:rPr>
          <w:rFonts w:hint="eastAsia" w:ascii="微软雅黑" w:hAnsi="微软雅黑" w:eastAsia="微软雅黑" w:cs="微软雅黑"/>
          <w:i w:val="0"/>
          <w:iCs w:val="0"/>
          <w:caps w:val="0"/>
          <w:color w:val="FF0000"/>
          <w:spacing w:val="0"/>
          <w:sz w:val="21"/>
          <w:szCs w:val="21"/>
          <w:bdr w:val="none" w:color="auto" w:sz="0" w:space="0"/>
        </w:rPr>
        <w:t>本年度学院复试统一为考生线下复试，未到现场复试的考生一律视为放弃复试资格</w:t>
      </w:r>
      <w:r>
        <w:rPr>
          <w:rFonts w:hint="eastAsia" w:ascii="微软雅黑" w:hAnsi="微软雅黑" w:eastAsia="微软雅黑" w:cs="微软雅黑"/>
          <w:i w:val="0"/>
          <w:iCs w:val="0"/>
          <w:caps w:val="0"/>
          <w:color w:val="575757"/>
          <w:spacing w:val="0"/>
          <w:sz w:val="21"/>
          <w:szCs w:val="21"/>
          <w:bdr w:val="none" w:color="auto" w:sz="0" w:space="0"/>
        </w:rPr>
        <w:t>。复试过程全程录音、录像，规范管理所有复试材料。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云南大学招生简章、复试方案、招生名额、下载资料等均公示于研究生院官网，详见：</w:t>
      </w:r>
      <w:r>
        <w:rPr>
          <w:rFonts w:hint="eastAsia" w:ascii="微软雅黑" w:hAnsi="微软雅黑" w:eastAsia="微软雅黑" w:cs="微软雅黑"/>
          <w:i w:val="0"/>
          <w:iCs w:val="0"/>
          <w:caps w:val="0"/>
          <w:color w:val="333333"/>
          <w:spacing w:val="0"/>
          <w:sz w:val="21"/>
          <w:szCs w:val="21"/>
          <w:u w:val="single"/>
          <w:bdr w:val="none" w:color="auto" w:sz="0" w:space="0"/>
        </w:rPr>
        <w:fldChar w:fldCharType="begin"/>
      </w:r>
      <w:r>
        <w:rPr>
          <w:rFonts w:hint="eastAsia" w:ascii="微软雅黑" w:hAnsi="微软雅黑" w:eastAsia="微软雅黑" w:cs="微软雅黑"/>
          <w:i w:val="0"/>
          <w:iCs w:val="0"/>
          <w:caps w:val="0"/>
          <w:color w:val="333333"/>
          <w:spacing w:val="0"/>
          <w:sz w:val="21"/>
          <w:szCs w:val="21"/>
          <w:u w:val="single"/>
          <w:bdr w:val="none" w:color="auto" w:sz="0" w:space="0"/>
        </w:rPr>
        <w:instrText xml:space="preserve"> HYPERLINK "http://www.grs.ynu.edu.cn/index.htm" </w:instrText>
      </w:r>
      <w:r>
        <w:rPr>
          <w:rFonts w:hint="eastAsia" w:ascii="微软雅黑" w:hAnsi="微软雅黑" w:eastAsia="微软雅黑" w:cs="微软雅黑"/>
          <w:i w:val="0"/>
          <w:iCs w:val="0"/>
          <w:caps w:val="0"/>
          <w:color w:val="333333"/>
          <w:spacing w:val="0"/>
          <w:sz w:val="21"/>
          <w:szCs w:val="21"/>
          <w:u w:val="single"/>
          <w:bdr w:val="none" w:color="auto" w:sz="0" w:space="0"/>
        </w:rPr>
        <w:fldChar w:fldCharType="separate"/>
      </w:r>
      <w:r>
        <w:rPr>
          <w:rStyle w:val="7"/>
          <w:rFonts w:hint="eastAsia" w:ascii="微软雅黑" w:hAnsi="微软雅黑" w:eastAsia="微软雅黑" w:cs="微软雅黑"/>
          <w:i w:val="0"/>
          <w:iCs w:val="0"/>
          <w:caps w:val="0"/>
          <w:color w:val="333333"/>
          <w:spacing w:val="0"/>
          <w:sz w:val="21"/>
          <w:szCs w:val="21"/>
          <w:u w:val="single"/>
          <w:bdr w:val="none" w:color="auto" w:sz="0" w:space="0"/>
        </w:rPr>
        <w:t>http://www.grs.ynu.edu.cn/index.htm</w:t>
      </w:r>
      <w:r>
        <w:rPr>
          <w:rFonts w:hint="eastAsia" w:ascii="微软雅黑" w:hAnsi="微软雅黑" w:eastAsia="微软雅黑" w:cs="微软雅黑"/>
          <w:i w:val="0"/>
          <w:iCs w:val="0"/>
          <w:caps w:val="0"/>
          <w:color w:val="333333"/>
          <w:spacing w:val="0"/>
          <w:sz w:val="21"/>
          <w:szCs w:val="21"/>
          <w:u w:val="single"/>
          <w:bdr w:val="none" w:color="auto" w:sz="0" w:space="0"/>
        </w:rPr>
        <w:fldChar w:fldCharType="end"/>
      </w:r>
      <w:r>
        <w:rPr>
          <w:rFonts w:hint="eastAsia" w:ascii="微软雅黑" w:hAnsi="微软雅黑" w:eastAsia="微软雅黑" w:cs="微软雅黑"/>
          <w:i w:val="0"/>
          <w:iCs w:val="0"/>
          <w:caps w:val="0"/>
          <w:color w:val="575757"/>
          <w:spacing w:val="0"/>
          <w:sz w:val="21"/>
          <w:szCs w:val="21"/>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Style w:val="6"/>
          <w:rFonts w:hint="eastAsia" w:ascii="微软雅黑" w:hAnsi="微软雅黑" w:eastAsia="微软雅黑" w:cs="微软雅黑"/>
          <w:i w:val="0"/>
          <w:iCs w:val="0"/>
          <w:caps w:val="0"/>
          <w:color w:val="575757"/>
          <w:spacing w:val="0"/>
          <w:sz w:val="21"/>
          <w:szCs w:val="21"/>
          <w:bdr w:val="none" w:color="auto" w:sz="0" w:space="0"/>
        </w:rPr>
        <w:t>一、调剂名额及初试成绩要求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根据艺术学科人才选拔的需要，以及调剂考生平行志愿双向选择、考生流动性较大等特点，学院按不超过1:3的差额比例择优遴选进入复试的考生，并通过复试考核择优录取。学院设置本年度各专业方向的复试线及差额调剂名额的信息详见云南大学研究生院网站公示：《</w:t>
      </w:r>
      <w:r>
        <w:rPr>
          <w:rFonts w:hint="eastAsia" w:ascii="微软雅黑" w:hAnsi="微软雅黑" w:eastAsia="微软雅黑" w:cs="微软雅黑"/>
          <w:i w:val="0"/>
          <w:iCs w:val="0"/>
          <w:caps w:val="0"/>
          <w:color w:val="333333"/>
          <w:spacing w:val="0"/>
          <w:sz w:val="21"/>
          <w:szCs w:val="21"/>
          <w:u w:val="single"/>
          <w:bdr w:val="none" w:color="auto" w:sz="0" w:space="0"/>
        </w:rPr>
        <w:fldChar w:fldCharType="begin"/>
      </w:r>
      <w:r>
        <w:rPr>
          <w:rFonts w:hint="eastAsia" w:ascii="微软雅黑" w:hAnsi="微软雅黑" w:eastAsia="微软雅黑" w:cs="微软雅黑"/>
          <w:i w:val="0"/>
          <w:iCs w:val="0"/>
          <w:caps w:val="0"/>
          <w:color w:val="333333"/>
          <w:spacing w:val="0"/>
          <w:sz w:val="21"/>
          <w:szCs w:val="21"/>
          <w:u w:val="single"/>
          <w:bdr w:val="none" w:color="auto" w:sz="0" w:space="0"/>
        </w:rPr>
        <w:instrText xml:space="preserve"> HYPERLINK "http://www.grs.ynu.edu.cn/info/1008/4321.htm" </w:instrText>
      </w:r>
      <w:r>
        <w:rPr>
          <w:rFonts w:hint="eastAsia" w:ascii="微软雅黑" w:hAnsi="微软雅黑" w:eastAsia="微软雅黑" w:cs="微软雅黑"/>
          <w:i w:val="0"/>
          <w:iCs w:val="0"/>
          <w:caps w:val="0"/>
          <w:color w:val="333333"/>
          <w:spacing w:val="0"/>
          <w:sz w:val="21"/>
          <w:szCs w:val="21"/>
          <w:u w:val="single"/>
          <w:bdr w:val="none" w:color="auto" w:sz="0" w:space="0"/>
        </w:rPr>
        <w:fldChar w:fldCharType="separate"/>
      </w:r>
      <w:r>
        <w:rPr>
          <w:rStyle w:val="7"/>
          <w:rFonts w:hint="eastAsia" w:ascii="微软雅黑" w:hAnsi="微软雅黑" w:eastAsia="微软雅黑" w:cs="微软雅黑"/>
          <w:i w:val="0"/>
          <w:iCs w:val="0"/>
          <w:caps w:val="0"/>
          <w:color w:val="333333"/>
          <w:spacing w:val="0"/>
          <w:sz w:val="21"/>
          <w:szCs w:val="21"/>
          <w:u w:val="single"/>
          <w:bdr w:val="none" w:color="auto" w:sz="0" w:space="0"/>
        </w:rPr>
        <w:t>云南大学2023年硕士研究生招生调剂复试通知</w:t>
      </w:r>
      <w:r>
        <w:rPr>
          <w:rFonts w:hint="eastAsia" w:ascii="微软雅黑" w:hAnsi="微软雅黑" w:eastAsia="微软雅黑" w:cs="微软雅黑"/>
          <w:i w:val="0"/>
          <w:iCs w:val="0"/>
          <w:caps w:val="0"/>
          <w:color w:val="333333"/>
          <w:spacing w:val="0"/>
          <w:sz w:val="21"/>
          <w:szCs w:val="21"/>
          <w:u w:val="single"/>
          <w:bdr w:val="none" w:color="auto" w:sz="0" w:space="0"/>
        </w:rPr>
        <w:fldChar w:fldCharType="end"/>
      </w:r>
      <w:r>
        <w:rPr>
          <w:rFonts w:hint="eastAsia" w:ascii="微软雅黑" w:hAnsi="微软雅黑" w:eastAsia="微软雅黑" w:cs="微软雅黑"/>
          <w:i w:val="0"/>
          <w:iCs w:val="0"/>
          <w:caps w:val="0"/>
          <w:color w:val="575757"/>
          <w:spacing w:val="0"/>
          <w:sz w:val="21"/>
          <w:szCs w:val="21"/>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以考生初试成绩为基准，综合参考考生履历艺术成就、本科专业方向相关度、本科成绩、考生提交作品集的水平和可信度等情况，择优确定进入复试的调剂考生，并通过复试考核择优录取。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调剂考生可通过研招网查询自己是否进入复试，并会接到学院短信通知加入学院调剂考生复试QQ群以便进行后续工作，请进入复试考生在接到电话前24小时保持手机畅通，超过规定时间未接收复试通知或待录取的考生可视为放弃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Style w:val="6"/>
          <w:rFonts w:hint="eastAsia" w:ascii="微软雅黑" w:hAnsi="微软雅黑" w:eastAsia="微软雅黑" w:cs="微软雅黑"/>
          <w:i w:val="0"/>
          <w:iCs w:val="0"/>
          <w:caps w:val="0"/>
          <w:color w:val="575757"/>
          <w:spacing w:val="0"/>
          <w:sz w:val="21"/>
          <w:szCs w:val="21"/>
          <w:bdr w:val="none" w:color="auto" w:sz="0" w:space="0"/>
        </w:rPr>
        <w:t>二、调剂基本要求和程序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调剂基本要求包含对考试方式、初试成绩、报考专业、考试科目等的规定，拟申请调剂的考生应符合云南大学研究生院公布的《</w:t>
      </w:r>
      <w:r>
        <w:rPr>
          <w:rFonts w:hint="eastAsia" w:ascii="微软雅黑" w:hAnsi="微软雅黑" w:eastAsia="微软雅黑" w:cs="微软雅黑"/>
          <w:i w:val="0"/>
          <w:iCs w:val="0"/>
          <w:caps w:val="0"/>
          <w:color w:val="333333"/>
          <w:spacing w:val="0"/>
          <w:sz w:val="21"/>
          <w:szCs w:val="21"/>
          <w:u w:val="single"/>
          <w:bdr w:val="none" w:color="auto" w:sz="0" w:space="0"/>
        </w:rPr>
        <w:fldChar w:fldCharType="begin"/>
      </w:r>
      <w:r>
        <w:rPr>
          <w:rFonts w:hint="eastAsia" w:ascii="微软雅黑" w:hAnsi="微软雅黑" w:eastAsia="微软雅黑" w:cs="微软雅黑"/>
          <w:i w:val="0"/>
          <w:iCs w:val="0"/>
          <w:caps w:val="0"/>
          <w:color w:val="333333"/>
          <w:spacing w:val="0"/>
          <w:sz w:val="21"/>
          <w:szCs w:val="21"/>
          <w:u w:val="single"/>
          <w:bdr w:val="none" w:color="auto" w:sz="0" w:space="0"/>
        </w:rPr>
        <w:instrText xml:space="preserve"> HYPERLINK "http://www.grs.ynu.edu.cn/info/1008/4319.htm" </w:instrText>
      </w:r>
      <w:r>
        <w:rPr>
          <w:rFonts w:hint="eastAsia" w:ascii="微软雅黑" w:hAnsi="微软雅黑" w:eastAsia="微软雅黑" w:cs="微软雅黑"/>
          <w:i w:val="0"/>
          <w:iCs w:val="0"/>
          <w:caps w:val="0"/>
          <w:color w:val="333333"/>
          <w:spacing w:val="0"/>
          <w:sz w:val="21"/>
          <w:szCs w:val="21"/>
          <w:u w:val="single"/>
          <w:bdr w:val="none" w:color="auto" w:sz="0" w:space="0"/>
        </w:rPr>
        <w:fldChar w:fldCharType="separate"/>
      </w:r>
      <w:r>
        <w:rPr>
          <w:rStyle w:val="7"/>
          <w:rFonts w:hint="eastAsia" w:ascii="微软雅黑" w:hAnsi="微软雅黑" w:eastAsia="微软雅黑" w:cs="微软雅黑"/>
          <w:i w:val="0"/>
          <w:iCs w:val="0"/>
          <w:caps w:val="0"/>
          <w:color w:val="333333"/>
          <w:spacing w:val="0"/>
          <w:sz w:val="21"/>
          <w:szCs w:val="21"/>
          <w:u w:val="single"/>
          <w:bdr w:val="none" w:color="auto" w:sz="0" w:space="0"/>
        </w:rPr>
        <w:t>云南大学2023年硕士研究生招生调剂复试工作办法</w:t>
      </w:r>
      <w:r>
        <w:rPr>
          <w:rFonts w:hint="eastAsia" w:ascii="微软雅黑" w:hAnsi="微软雅黑" w:eastAsia="微软雅黑" w:cs="微软雅黑"/>
          <w:i w:val="0"/>
          <w:iCs w:val="0"/>
          <w:caps w:val="0"/>
          <w:color w:val="333333"/>
          <w:spacing w:val="0"/>
          <w:sz w:val="21"/>
          <w:szCs w:val="21"/>
          <w:u w:val="single"/>
          <w:bdr w:val="none" w:color="auto" w:sz="0" w:space="0"/>
        </w:rPr>
        <w:fldChar w:fldCharType="end"/>
      </w:r>
      <w:r>
        <w:rPr>
          <w:rFonts w:hint="eastAsia" w:ascii="微软雅黑" w:hAnsi="微软雅黑" w:eastAsia="微软雅黑" w:cs="微软雅黑"/>
          <w:i w:val="0"/>
          <w:iCs w:val="0"/>
          <w:caps w:val="0"/>
          <w:color w:val="575757"/>
          <w:spacing w:val="0"/>
          <w:sz w:val="21"/>
          <w:szCs w:val="21"/>
          <w:bdr w:val="none" w:color="auto" w:sz="0" w:space="0"/>
        </w:rPr>
        <w:t>》中的调剂基本要求。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我校首批调剂申请开放时间为4月6日0:00—12:00。研招网调剂系统开通后，所有申请调剂的考生（包括校外调剂、校内跨院系调剂及院内调剂）须及时登录研招网调剂服务系统填报志愿。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FF0000"/>
          <w:spacing w:val="0"/>
          <w:sz w:val="21"/>
          <w:szCs w:val="21"/>
          <w:bdr w:val="none" w:color="auto" w:sz="0" w:space="0"/>
        </w:rPr>
        <w:t>我校调剂志愿锁定时间为24小时，锁定时间到达后，考生可主动解锁继续填报其他志愿。考生因个人原因需要提前解锁调剂志愿的，可以联系我院申请解锁，并由本人在研招网调剂系统确认。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Style w:val="6"/>
          <w:rFonts w:hint="eastAsia" w:ascii="微软雅黑" w:hAnsi="微软雅黑" w:eastAsia="微软雅黑" w:cs="微软雅黑"/>
          <w:i w:val="0"/>
          <w:iCs w:val="0"/>
          <w:caps w:val="0"/>
          <w:color w:val="575757"/>
          <w:spacing w:val="0"/>
          <w:sz w:val="21"/>
          <w:szCs w:val="21"/>
          <w:bdr w:val="none" w:color="auto" w:sz="0" w:space="0"/>
        </w:rPr>
        <w:t>三、复试资格审查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考生须参照《</w:t>
      </w:r>
      <w:r>
        <w:rPr>
          <w:rFonts w:hint="eastAsia" w:ascii="微软雅黑" w:hAnsi="微软雅黑" w:eastAsia="微软雅黑" w:cs="微软雅黑"/>
          <w:i w:val="0"/>
          <w:iCs w:val="0"/>
          <w:caps w:val="0"/>
          <w:color w:val="333333"/>
          <w:spacing w:val="0"/>
          <w:sz w:val="21"/>
          <w:szCs w:val="21"/>
          <w:u w:val="single"/>
          <w:bdr w:val="none" w:color="auto" w:sz="0" w:space="0"/>
        </w:rPr>
        <w:fldChar w:fldCharType="begin"/>
      </w:r>
      <w:r>
        <w:rPr>
          <w:rFonts w:hint="eastAsia" w:ascii="微软雅黑" w:hAnsi="微软雅黑" w:eastAsia="微软雅黑" w:cs="微软雅黑"/>
          <w:i w:val="0"/>
          <w:iCs w:val="0"/>
          <w:caps w:val="0"/>
          <w:color w:val="333333"/>
          <w:spacing w:val="0"/>
          <w:sz w:val="21"/>
          <w:szCs w:val="21"/>
          <w:u w:val="single"/>
          <w:bdr w:val="none" w:color="auto" w:sz="0" w:space="0"/>
        </w:rPr>
        <w:instrText xml:space="preserve"> HYPERLINK "http://www.grs.ynu.edu.cn/info/1008/4289.htm" </w:instrText>
      </w:r>
      <w:r>
        <w:rPr>
          <w:rFonts w:hint="eastAsia" w:ascii="微软雅黑" w:hAnsi="微软雅黑" w:eastAsia="微软雅黑" w:cs="微软雅黑"/>
          <w:i w:val="0"/>
          <w:iCs w:val="0"/>
          <w:caps w:val="0"/>
          <w:color w:val="333333"/>
          <w:spacing w:val="0"/>
          <w:sz w:val="21"/>
          <w:szCs w:val="21"/>
          <w:u w:val="single"/>
          <w:bdr w:val="none" w:color="auto" w:sz="0" w:space="0"/>
        </w:rPr>
        <w:fldChar w:fldCharType="separate"/>
      </w:r>
      <w:r>
        <w:rPr>
          <w:rStyle w:val="7"/>
          <w:rFonts w:hint="eastAsia" w:ascii="微软雅黑" w:hAnsi="微软雅黑" w:eastAsia="微软雅黑" w:cs="微软雅黑"/>
          <w:i w:val="0"/>
          <w:iCs w:val="0"/>
          <w:caps w:val="0"/>
          <w:color w:val="333333"/>
          <w:spacing w:val="0"/>
          <w:sz w:val="21"/>
          <w:szCs w:val="21"/>
          <w:u w:val="single"/>
          <w:bdr w:val="none" w:color="auto" w:sz="0" w:space="0"/>
        </w:rPr>
        <w:t>云南大学2023年硕士研究生招生复试录取工作实施办法</w:t>
      </w:r>
      <w:r>
        <w:rPr>
          <w:rFonts w:hint="eastAsia" w:ascii="微软雅黑" w:hAnsi="微软雅黑" w:eastAsia="微软雅黑" w:cs="微软雅黑"/>
          <w:i w:val="0"/>
          <w:iCs w:val="0"/>
          <w:caps w:val="0"/>
          <w:color w:val="333333"/>
          <w:spacing w:val="0"/>
          <w:sz w:val="21"/>
          <w:szCs w:val="21"/>
          <w:u w:val="single"/>
          <w:bdr w:val="none" w:color="auto" w:sz="0" w:space="0"/>
        </w:rPr>
        <w:fldChar w:fldCharType="end"/>
      </w:r>
      <w:r>
        <w:rPr>
          <w:rFonts w:hint="eastAsia" w:ascii="微软雅黑" w:hAnsi="微软雅黑" w:eastAsia="微软雅黑" w:cs="微软雅黑"/>
          <w:i w:val="0"/>
          <w:iCs w:val="0"/>
          <w:caps w:val="0"/>
          <w:color w:val="575757"/>
          <w:spacing w:val="0"/>
          <w:sz w:val="21"/>
          <w:szCs w:val="21"/>
          <w:bdr w:val="none" w:color="auto" w:sz="0" w:space="0"/>
        </w:rPr>
        <w:t>》及按本方案要求</w:t>
      </w:r>
      <w:r>
        <w:rPr>
          <w:rFonts w:hint="eastAsia" w:ascii="微软雅黑" w:hAnsi="微软雅黑" w:eastAsia="微软雅黑" w:cs="微软雅黑"/>
          <w:i w:val="0"/>
          <w:iCs w:val="0"/>
          <w:caps w:val="0"/>
          <w:color w:val="FF0000"/>
          <w:spacing w:val="0"/>
          <w:sz w:val="21"/>
          <w:szCs w:val="21"/>
          <w:bdr w:val="none" w:color="auto" w:sz="0" w:space="0"/>
        </w:rPr>
        <w:t>将“资格审查.pdf”文件放在一个文件夹里打包压缩，并命名为“报考专业方向（如油画方向或声乐方向等）+全日制/非全+姓名+本科院校.rar/zip/7z”一个压缩包于4月8日23:59前发送至学院邮箱：</w:t>
      </w:r>
      <w:r>
        <w:rPr>
          <w:rFonts w:hint="eastAsia" w:ascii="微软雅黑" w:hAnsi="微软雅黑" w:eastAsia="微软雅黑" w:cs="微软雅黑"/>
          <w:i w:val="0"/>
          <w:iCs w:val="0"/>
          <w:caps w:val="0"/>
          <w:color w:val="FF0000"/>
          <w:spacing w:val="0"/>
          <w:sz w:val="21"/>
          <w:szCs w:val="21"/>
          <w:u w:val="single"/>
          <w:bdr w:val="none" w:color="auto" w:sz="0" w:space="0"/>
        </w:rPr>
        <w:fldChar w:fldCharType="begin"/>
      </w:r>
      <w:r>
        <w:rPr>
          <w:rFonts w:hint="eastAsia" w:ascii="微软雅黑" w:hAnsi="微软雅黑" w:eastAsia="微软雅黑" w:cs="微软雅黑"/>
          <w:i w:val="0"/>
          <w:iCs w:val="0"/>
          <w:caps w:val="0"/>
          <w:color w:val="FF0000"/>
          <w:spacing w:val="0"/>
          <w:sz w:val="21"/>
          <w:szCs w:val="21"/>
          <w:u w:val="single"/>
          <w:bdr w:val="none" w:color="auto" w:sz="0" w:space="0"/>
        </w:rPr>
        <w:instrText xml:space="preserve"> HYPERLINK "mailto:changxinyjs@163.com" </w:instrText>
      </w:r>
      <w:r>
        <w:rPr>
          <w:rFonts w:hint="eastAsia" w:ascii="微软雅黑" w:hAnsi="微软雅黑" w:eastAsia="微软雅黑" w:cs="微软雅黑"/>
          <w:i w:val="0"/>
          <w:iCs w:val="0"/>
          <w:caps w:val="0"/>
          <w:color w:val="FF0000"/>
          <w:spacing w:val="0"/>
          <w:sz w:val="21"/>
          <w:szCs w:val="21"/>
          <w:u w:val="single"/>
          <w:bdr w:val="none" w:color="auto" w:sz="0" w:space="0"/>
        </w:rPr>
        <w:fldChar w:fldCharType="separate"/>
      </w:r>
      <w:r>
        <w:rPr>
          <w:rStyle w:val="7"/>
          <w:rFonts w:hint="eastAsia" w:ascii="微软雅黑" w:hAnsi="微软雅黑" w:eastAsia="微软雅黑" w:cs="微软雅黑"/>
          <w:i w:val="0"/>
          <w:iCs w:val="0"/>
          <w:caps w:val="0"/>
          <w:color w:val="FF0000"/>
          <w:spacing w:val="0"/>
          <w:sz w:val="21"/>
          <w:szCs w:val="21"/>
          <w:u w:val="single"/>
          <w:bdr w:val="none" w:color="auto" w:sz="0" w:space="0"/>
        </w:rPr>
        <w:t>changxinyjs@163.com</w:t>
      </w:r>
      <w:r>
        <w:rPr>
          <w:rFonts w:hint="eastAsia" w:ascii="微软雅黑" w:hAnsi="微软雅黑" w:eastAsia="微软雅黑" w:cs="微软雅黑"/>
          <w:i w:val="0"/>
          <w:iCs w:val="0"/>
          <w:caps w:val="0"/>
          <w:color w:val="FF0000"/>
          <w:spacing w:val="0"/>
          <w:sz w:val="21"/>
          <w:szCs w:val="21"/>
          <w:u w:val="single"/>
          <w:bdr w:val="none" w:color="auto" w:sz="0" w:space="0"/>
        </w:rPr>
        <w:fldChar w:fldCharType="end"/>
      </w:r>
      <w:r>
        <w:rPr>
          <w:rFonts w:hint="eastAsia" w:ascii="微软雅黑" w:hAnsi="微软雅黑" w:eastAsia="微软雅黑" w:cs="微软雅黑"/>
          <w:i w:val="0"/>
          <w:iCs w:val="0"/>
          <w:caps w:val="0"/>
          <w:color w:val="FF0000"/>
          <w:spacing w:val="0"/>
          <w:sz w:val="21"/>
          <w:szCs w:val="21"/>
          <w:bdr w:val="none" w:color="auto" w:sz="0" w:space="0"/>
        </w:rPr>
        <w:t>（邮件标题、文件夹名同压缩包名），并于4月10日8:30-12:00、13:00-21:30内将纸质版原版材料交到云南大学东陆校区怀周院门口进行复试资格审查。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资格审查合格是被学院录取的必要条件。提交材料与报名库信息不符或资格审查不合格的考生，责任由考生自负。为保障考生权益，请考生于材料上传后保持手机畅通，便于工作人员随时联系。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考生须将以下材料扫描件或清晰照片整合成一个大小不超过10M的PDF文件，命名为“资格审查.pdf”。材料清单及顺序为：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1、初试准考证；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2、复试通知书，登录</w:t>
      </w:r>
      <w:bookmarkStart w:id="1" w:name="_Hlk130395760"/>
      <w:bookmarkEnd w:id="1"/>
      <w:r>
        <w:rPr>
          <w:rFonts w:hint="eastAsia" w:ascii="微软雅黑" w:hAnsi="微软雅黑" w:eastAsia="微软雅黑" w:cs="微软雅黑"/>
          <w:i w:val="0"/>
          <w:iCs w:val="0"/>
          <w:caps w:val="0"/>
          <w:color w:val="575757"/>
          <w:spacing w:val="0"/>
          <w:sz w:val="21"/>
          <w:szCs w:val="21"/>
          <w:bdr w:val="none" w:color="auto" w:sz="0" w:space="0"/>
        </w:rPr>
        <w:t>我校硕士研究生招生信息管理系统（</w:t>
      </w:r>
      <w:r>
        <w:rPr>
          <w:rFonts w:hint="eastAsia" w:ascii="微软雅黑" w:hAnsi="微软雅黑" w:eastAsia="微软雅黑" w:cs="微软雅黑"/>
          <w:i w:val="0"/>
          <w:iCs w:val="0"/>
          <w:caps w:val="0"/>
          <w:color w:val="333333"/>
          <w:spacing w:val="0"/>
          <w:sz w:val="21"/>
          <w:szCs w:val="21"/>
          <w:u w:val="single"/>
          <w:bdr w:val="none" w:color="auto" w:sz="0" w:space="0"/>
        </w:rPr>
        <w:fldChar w:fldCharType="begin"/>
      </w:r>
      <w:r>
        <w:rPr>
          <w:rFonts w:hint="eastAsia" w:ascii="微软雅黑" w:hAnsi="微软雅黑" w:eastAsia="微软雅黑" w:cs="微软雅黑"/>
          <w:i w:val="0"/>
          <w:iCs w:val="0"/>
          <w:caps w:val="0"/>
          <w:color w:val="333333"/>
          <w:spacing w:val="0"/>
          <w:sz w:val="21"/>
          <w:szCs w:val="21"/>
          <w:u w:val="single"/>
          <w:bdr w:val="none" w:color="auto" w:sz="0" w:space="0"/>
        </w:rPr>
        <w:instrText xml:space="preserve"> HYPERLINK "https://stuyz.ynu.edu.cn/" </w:instrText>
      </w:r>
      <w:r>
        <w:rPr>
          <w:rFonts w:hint="eastAsia" w:ascii="微软雅黑" w:hAnsi="微软雅黑" w:eastAsia="微软雅黑" w:cs="微软雅黑"/>
          <w:i w:val="0"/>
          <w:iCs w:val="0"/>
          <w:caps w:val="0"/>
          <w:color w:val="333333"/>
          <w:spacing w:val="0"/>
          <w:sz w:val="21"/>
          <w:szCs w:val="21"/>
          <w:u w:val="single"/>
          <w:bdr w:val="none" w:color="auto" w:sz="0" w:space="0"/>
        </w:rPr>
        <w:fldChar w:fldCharType="separate"/>
      </w:r>
      <w:r>
        <w:rPr>
          <w:rStyle w:val="7"/>
          <w:rFonts w:hint="eastAsia" w:ascii="微软雅黑" w:hAnsi="微软雅黑" w:eastAsia="微软雅黑" w:cs="微软雅黑"/>
          <w:i w:val="0"/>
          <w:iCs w:val="0"/>
          <w:caps w:val="0"/>
          <w:color w:val="333333"/>
          <w:spacing w:val="0"/>
          <w:sz w:val="21"/>
          <w:szCs w:val="21"/>
          <w:u w:val="single"/>
          <w:bdr w:val="none" w:color="auto" w:sz="0" w:space="0"/>
        </w:rPr>
        <w:t>https://stuyz.ynu.edu.cn/</w:t>
      </w:r>
      <w:r>
        <w:rPr>
          <w:rFonts w:hint="eastAsia" w:ascii="微软雅黑" w:hAnsi="微软雅黑" w:eastAsia="微软雅黑" w:cs="微软雅黑"/>
          <w:i w:val="0"/>
          <w:iCs w:val="0"/>
          <w:caps w:val="0"/>
          <w:color w:val="333333"/>
          <w:spacing w:val="0"/>
          <w:sz w:val="21"/>
          <w:szCs w:val="21"/>
          <w:u w:val="single"/>
          <w:bdr w:val="none" w:color="auto" w:sz="0" w:space="0"/>
        </w:rPr>
        <w:fldChar w:fldCharType="end"/>
      </w:r>
      <w:r>
        <w:rPr>
          <w:rFonts w:hint="eastAsia" w:ascii="微软雅黑" w:hAnsi="微软雅黑" w:eastAsia="微软雅黑" w:cs="微软雅黑"/>
          <w:i w:val="0"/>
          <w:iCs w:val="0"/>
          <w:caps w:val="0"/>
          <w:color w:val="575757"/>
          <w:spacing w:val="0"/>
          <w:sz w:val="21"/>
          <w:szCs w:val="21"/>
          <w:bdr w:val="none" w:color="auto" w:sz="0" w:space="0"/>
        </w:rPr>
        <w:t>）查询本人进入复试情况并下载；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3、身份证正反面；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4、学历证；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5、学位证；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6、《</w:t>
      </w:r>
      <w:r>
        <w:rPr>
          <w:rFonts w:hint="eastAsia" w:ascii="微软雅黑" w:hAnsi="微软雅黑" w:eastAsia="微软雅黑" w:cs="微软雅黑"/>
          <w:i w:val="0"/>
          <w:iCs w:val="0"/>
          <w:caps w:val="0"/>
          <w:color w:val="333333"/>
          <w:spacing w:val="0"/>
          <w:sz w:val="21"/>
          <w:szCs w:val="21"/>
          <w:u w:val="single"/>
          <w:bdr w:val="none" w:color="auto" w:sz="0" w:space="0"/>
        </w:rPr>
        <w:fldChar w:fldCharType="begin"/>
      </w:r>
      <w:r>
        <w:rPr>
          <w:rFonts w:hint="eastAsia" w:ascii="微软雅黑" w:hAnsi="微软雅黑" w:eastAsia="微软雅黑" w:cs="微软雅黑"/>
          <w:i w:val="0"/>
          <w:iCs w:val="0"/>
          <w:caps w:val="0"/>
          <w:color w:val="333333"/>
          <w:spacing w:val="0"/>
          <w:sz w:val="21"/>
          <w:szCs w:val="21"/>
          <w:u w:val="single"/>
          <w:bdr w:val="none" w:color="auto" w:sz="0" w:space="0"/>
        </w:rPr>
        <w:instrText xml:space="preserve"> HYPERLINK "http://www.grs.ynu.edu.cn/system/_content/download.jsp?urltype=news.DownloadAttachUrl&amp;owner=1344356562&amp;wbfileid=11942718" </w:instrText>
      </w:r>
      <w:r>
        <w:rPr>
          <w:rFonts w:hint="eastAsia" w:ascii="微软雅黑" w:hAnsi="微软雅黑" w:eastAsia="微软雅黑" w:cs="微软雅黑"/>
          <w:i w:val="0"/>
          <w:iCs w:val="0"/>
          <w:caps w:val="0"/>
          <w:color w:val="333333"/>
          <w:spacing w:val="0"/>
          <w:sz w:val="21"/>
          <w:szCs w:val="21"/>
          <w:u w:val="single"/>
          <w:bdr w:val="none" w:color="auto" w:sz="0" w:space="0"/>
        </w:rPr>
        <w:fldChar w:fldCharType="separate"/>
      </w:r>
      <w:r>
        <w:rPr>
          <w:rStyle w:val="7"/>
          <w:rFonts w:hint="eastAsia" w:ascii="微软雅黑" w:hAnsi="微软雅黑" w:eastAsia="微软雅黑" w:cs="微软雅黑"/>
          <w:i w:val="0"/>
          <w:iCs w:val="0"/>
          <w:caps w:val="0"/>
          <w:color w:val="333333"/>
          <w:spacing w:val="0"/>
          <w:sz w:val="21"/>
          <w:szCs w:val="21"/>
          <w:u w:val="single"/>
          <w:bdr w:val="none" w:color="auto" w:sz="0" w:space="0"/>
        </w:rPr>
        <w:t>云南大学招收攻读硕士学位研究生政治思想情况考查表</w:t>
      </w:r>
      <w:r>
        <w:rPr>
          <w:rFonts w:hint="eastAsia" w:ascii="微软雅黑" w:hAnsi="微软雅黑" w:eastAsia="微软雅黑" w:cs="微软雅黑"/>
          <w:i w:val="0"/>
          <w:iCs w:val="0"/>
          <w:caps w:val="0"/>
          <w:color w:val="333333"/>
          <w:spacing w:val="0"/>
          <w:sz w:val="21"/>
          <w:szCs w:val="21"/>
          <w:u w:val="single"/>
          <w:bdr w:val="none" w:color="auto" w:sz="0" w:space="0"/>
        </w:rPr>
        <w:fldChar w:fldCharType="end"/>
      </w:r>
      <w:r>
        <w:rPr>
          <w:rFonts w:hint="eastAsia" w:ascii="微软雅黑" w:hAnsi="微软雅黑" w:eastAsia="微软雅黑" w:cs="微软雅黑"/>
          <w:i w:val="0"/>
          <w:iCs w:val="0"/>
          <w:caps w:val="0"/>
          <w:color w:val="575757"/>
          <w:spacing w:val="0"/>
          <w:sz w:val="21"/>
          <w:szCs w:val="21"/>
          <w:bdr w:val="none" w:color="auto" w:sz="0" w:space="0"/>
        </w:rPr>
        <w:t>》，应届毕业生由本人就读学校所在学院党组织填写并盖章；有工作单位人员由所在工作单位党组织或人事部门填写并盖章；无工作单位人员由户籍所在地乡镇、街道办事处或档案所在部门填写并盖章；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7、应届本科毕业生提交《教育部学籍在线验证报告》，往届本科毕业生提交《教育部学历证书电子注册备案表》，因毕业时间早或其他特殊原因而不能在线验证报告的，需提供教育部《中国高等教育学历认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8、非全日制专业考生在复试前须手写签订《</w:t>
      </w:r>
      <w:r>
        <w:rPr>
          <w:rFonts w:hint="eastAsia" w:ascii="微软雅黑" w:hAnsi="微软雅黑" w:eastAsia="微软雅黑" w:cs="微软雅黑"/>
          <w:i w:val="0"/>
          <w:iCs w:val="0"/>
          <w:caps w:val="0"/>
          <w:color w:val="333333"/>
          <w:spacing w:val="0"/>
          <w:sz w:val="21"/>
          <w:szCs w:val="21"/>
          <w:u w:val="single"/>
          <w:bdr w:val="none" w:color="auto" w:sz="0" w:space="0"/>
        </w:rPr>
        <w:fldChar w:fldCharType="begin"/>
      </w:r>
      <w:r>
        <w:rPr>
          <w:rFonts w:hint="eastAsia" w:ascii="微软雅黑" w:hAnsi="微软雅黑" w:eastAsia="微软雅黑" w:cs="微软雅黑"/>
          <w:i w:val="0"/>
          <w:iCs w:val="0"/>
          <w:caps w:val="0"/>
          <w:color w:val="333333"/>
          <w:spacing w:val="0"/>
          <w:sz w:val="21"/>
          <w:szCs w:val="21"/>
          <w:u w:val="single"/>
          <w:bdr w:val="none" w:color="auto" w:sz="0" w:space="0"/>
        </w:rPr>
        <w:instrText xml:space="preserve"> HYPERLINK "http://www.grs.ynu.edu.cn/system/_content/download.jsp?urltype=news.DownloadAttachUrl&amp;owner=1344356562&amp;wbfileid=11942720" </w:instrText>
      </w:r>
      <w:r>
        <w:rPr>
          <w:rFonts w:hint="eastAsia" w:ascii="微软雅黑" w:hAnsi="微软雅黑" w:eastAsia="微软雅黑" w:cs="微软雅黑"/>
          <w:i w:val="0"/>
          <w:iCs w:val="0"/>
          <w:caps w:val="0"/>
          <w:color w:val="333333"/>
          <w:spacing w:val="0"/>
          <w:sz w:val="21"/>
          <w:szCs w:val="21"/>
          <w:u w:val="single"/>
          <w:bdr w:val="none" w:color="auto" w:sz="0" w:space="0"/>
        </w:rPr>
        <w:fldChar w:fldCharType="separate"/>
      </w:r>
      <w:r>
        <w:rPr>
          <w:rStyle w:val="7"/>
          <w:rFonts w:hint="eastAsia" w:ascii="微软雅黑" w:hAnsi="微软雅黑" w:eastAsia="微软雅黑" w:cs="微软雅黑"/>
          <w:i w:val="0"/>
          <w:iCs w:val="0"/>
          <w:caps w:val="0"/>
          <w:color w:val="333333"/>
          <w:spacing w:val="0"/>
          <w:sz w:val="21"/>
          <w:szCs w:val="21"/>
          <w:u w:val="single"/>
          <w:bdr w:val="none" w:color="auto" w:sz="0" w:space="0"/>
        </w:rPr>
        <w:t>云南大学非全日制硕士研究生相关政策知情书</w:t>
      </w:r>
      <w:r>
        <w:rPr>
          <w:rFonts w:hint="eastAsia" w:ascii="微软雅黑" w:hAnsi="微软雅黑" w:eastAsia="微软雅黑" w:cs="微软雅黑"/>
          <w:i w:val="0"/>
          <w:iCs w:val="0"/>
          <w:caps w:val="0"/>
          <w:color w:val="333333"/>
          <w:spacing w:val="0"/>
          <w:sz w:val="21"/>
          <w:szCs w:val="21"/>
          <w:u w:val="single"/>
          <w:bdr w:val="none" w:color="auto" w:sz="0" w:space="0"/>
        </w:rPr>
        <w:fldChar w:fldCharType="end"/>
      </w:r>
      <w:r>
        <w:rPr>
          <w:rFonts w:hint="eastAsia" w:ascii="微软雅黑" w:hAnsi="微软雅黑" w:eastAsia="微软雅黑" w:cs="微软雅黑"/>
          <w:i w:val="0"/>
          <w:iCs w:val="0"/>
          <w:caps w:val="0"/>
          <w:color w:val="575757"/>
          <w:spacing w:val="0"/>
          <w:sz w:val="21"/>
          <w:szCs w:val="21"/>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9、所有考生在复试前应签订《</w:t>
      </w:r>
      <w:r>
        <w:rPr>
          <w:rFonts w:hint="eastAsia" w:ascii="微软雅黑" w:hAnsi="微软雅黑" w:eastAsia="微软雅黑" w:cs="微软雅黑"/>
          <w:i w:val="0"/>
          <w:iCs w:val="0"/>
          <w:caps w:val="0"/>
          <w:color w:val="333333"/>
          <w:spacing w:val="0"/>
          <w:sz w:val="14"/>
          <w:szCs w:val="14"/>
          <w:u w:val="none"/>
          <w:bdr w:val="none" w:color="auto" w:sz="0" w:space="0"/>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rPr>
        <w:instrText xml:space="preserve"> HYPERLINK "http://www.grs.ynu.edu.cn/system/_content/download.jsp?urltype=news.DownloadAttachUrl&amp;owner=1344356562&amp;wbfileid=12068771" \t "http://www.cxica.ynu.edu.cn/info/1116/_self" </w:instrText>
      </w:r>
      <w:r>
        <w:rPr>
          <w:rFonts w:hint="eastAsia" w:ascii="微软雅黑" w:hAnsi="微软雅黑" w:eastAsia="微软雅黑" w:cs="微软雅黑"/>
          <w:i w:val="0"/>
          <w:iCs w:val="0"/>
          <w:caps w:val="0"/>
          <w:color w:val="333333"/>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333333"/>
          <w:spacing w:val="0"/>
          <w:sz w:val="21"/>
          <w:szCs w:val="21"/>
          <w:u w:val="none"/>
          <w:bdr w:val="none" w:color="auto" w:sz="0" w:space="0"/>
        </w:rPr>
        <w:t>诚信复试承诺书</w:t>
      </w:r>
      <w:r>
        <w:rPr>
          <w:rFonts w:hint="eastAsia" w:ascii="微软雅黑" w:hAnsi="微软雅黑" w:eastAsia="微软雅黑" w:cs="微软雅黑"/>
          <w:i w:val="0"/>
          <w:iCs w:val="0"/>
          <w:caps w:val="0"/>
          <w:color w:val="333333"/>
          <w:spacing w:val="0"/>
          <w:sz w:val="14"/>
          <w:szCs w:val="14"/>
          <w:u w:val="none"/>
          <w:bdr w:val="none" w:color="auto" w:sz="0" w:space="0"/>
        </w:rPr>
        <w:fldChar w:fldCharType="end"/>
      </w:r>
      <w:r>
        <w:rPr>
          <w:rFonts w:hint="eastAsia" w:ascii="微软雅黑" w:hAnsi="微软雅黑" w:eastAsia="微软雅黑" w:cs="微软雅黑"/>
          <w:i w:val="0"/>
          <w:iCs w:val="0"/>
          <w:caps w:val="0"/>
          <w:color w:val="575757"/>
          <w:spacing w:val="0"/>
          <w:sz w:val="21"/>
          <w:szCs w:val="21"/>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10、若以上有材料确实无法提供的，应当附上相关说明。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Style w:val="6"/>
          <w:rFonts w:hint="eastAsia" w:ascii="微软雅黑" w:hAnsi="微软雅黑" w:eastAsia="微软雅黑" w:cs="微软雅黑"/>
          <w:i w:val="0"/>
          <w:iCs w:val="0"/>
          <w:caps w:val="0"/>
          <w:color w:val="575757"/>
          <w:spacing w:val="0"/>
          <w:sz w:val="21"/>
          <w:szCs w:val="21"/>
          <w:bdr w:val="none" w:color="auto" w:sz="0" w:space="0"/>
        </w:rPr>
        <w:t>四、复试程序及成绩计算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FF0000"/>
          <w:spacing w:val="0"/>
          <w:sz w:val="21"/>
          <w:szCs w:val="21"/>
          <w:bdr w:val="none" w:color="auto" w:sz="0" w:space="0"/>
        </w:rPr>
        <w:t>复试成绩满分为100分（保留小数点后两位），外语成绩占复试成绩的20%，综合素质成绩占20%，专业素质成绩占60%。</w:t>
      </w:r>
      <w:r>
        <w:rPr>
          <w:rFonts w:hint="eastAsia" w:ascii="微软雅黑" w:hAnsi="微软雅黑" w:eastAsia="微软雅黑" w:cs="微软雅黑"/>
          <w:i w:val="0"/>
          <w:iCs w:val="0"/>
          <w:caps w:val="0"/>
          <w:color w:val="575757"/>
          <w:spacing w:val="0"/>
          <w:sz w:val="21"/>
          <w:szCs w:val="21"/>
          <w:bdr w:val="none" w:color="auto" w:sz="0" w:space="0"/>
        </w:rPr>
        <w:t>根据不同专业方向考查内容不同、计分权重也不同。书法、瓷画、环境设计、视觉传达设计、数字艺术、舞台美术服装设计、作曲几个专业方向，专业素质的考查为命题创作；声乐表演方向专业素质的考查为现场带伴奏演唱；中国画创作、油画创作两个方向专业素质的考查为素描（或线性素描）和命题创作，各占专业素质成绩的50%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（一）思想政治素质和品德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通过资格审查、面试等形式进行考查，思想品德考核不合格者不予录取。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（二）外语能力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主要通过面试考查考生的英语听力与口语表达。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（三）综合素质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主要通过面试进行考查。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（四）专业素质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以命题创作、面试等形式进行考查。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Style w:val="6"/>
          <w:rFonts w:hint="eastAsia" w:ascii="微软雅黑" w:hAnsi="微软雅黑" w:eastAsia="微软雅黑" w:cs="微软雅黑"/>
          <w:i w:val="0"/>
          <w:iCs w:val="0"/>
          <w:caps w:val="0"/>
          <w:color w:val="575757"/>
          <w:spacing w:val="0"/>
          <w:sz w:val="21"/>
          <w:szCs w:val="21"/>
          <w:bdr w:val="none" w:color="auto" w:sz="0" w:space="0"/>
        </w:rPr>
        <w:t>五、复试内容、时间及地点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r>
        <w:rPr>
          <w:rFonts w:hint="eastAsia" w:ascii="微软雅黑" w:hAnsi="微软雅黑" w:eastAsia="微软雅黑" w:cs="微软雅黑"/>
          <w:i w:val="0"/>
          <w:iCs w:val="0"/>
          <w:caps w:val="0"/>
          <w:color w:val="575757"/>
          <w:spacing w:val="0"/>
          <w:sz w:val="21"/>
          <w:szCs w:val="21"/>
          <w:bdr w:val="none" w:color="auto" w:sz="0" w:space="0"/>
        </w:rPr>
        <w:t>1、专业：美术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pPr>
      <w:bookmarkStart w:id="2" w:name="_Hlk99283574"/>
      <w:bookmarkEnd w:id="2"/>
      <w:r>
        <w:rPr>
          <w:rFonts w:hint="eastAsia" w:ascii="微软雅黑" w:hAnsi="微软雅黑" w:eastAsia="微软雅黑" w:cs="微软雅黑"/>
          <w:i w:val="0"/>
          <w:iCs w:val="0"/>
          <w:caps w:val="0"/>
          <w:color w:val="575757"/>
          <w:spacing w:val="0"/>
          <w:sz w:val="21"/>
          <w:szCs w:val="21"/>
          <w:bdr w:val="none" w:color="auto" w:sz="0" w:space="0"/>
        </w:rPr>
        <w:t>中国画方向</w:t>
      </w:r>
    </w:p>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93"/>
        <w:gridCol w:w="1223"/>
        <w:gridCol w:w="2141"/>
        <w:gridCol w:w="898"/>
        <w:gridCol w:w="694"/>
        <w:gridCol w:w="28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复试内容</w:t>
            </w:r>
          </w:p>
        </w:tc>
        <w:tc>
          <w:tcPr>
            <w:tcW w:w="0" w:type="auto"/>
            <w:gridSpan w:val="2"/>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复试时间</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复试地点</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学院提供</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资格审查</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4月10日</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8:30到12:00;13:00到21:30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怀周院门口</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按要求发邮件，并按时于4月10日交纸质原版材料到学院审核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作品集</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4月10日</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面试自备1本作品集即可，面试完后交学院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线性素描</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4月10日18:00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3小时</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北院502</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考试用纸</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考生自备画材：线性素描所需绘画材料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命题创作</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4月11日8:30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3.5小时</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怀周院202</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考试用纸</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考生自备画材：毛毡、墨汁、国画颜料等绘画材料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面试</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4月11日16:00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怀周院104</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以实际通知为准</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仿宋" w:hAnsi="仿宋" w:eastAsia="仿宋" w:cs="仿宋"/>
          <w:i w:val="0"/>
          <w:iCs w:val="0"/>
          <w:caps w:val="0"/>
          <w:color w:val="575757"/>
          <w:spacing w:val="0"/>
          <w:kern w:val="0"/>
          <w:sz w:val="28"/>
          <w:szCs w:val="28"/>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i w:val="0"/>
          <w:iCs w:val="0"/>
          <w:caps w:val="0"/>
          <w:color w:val="575757"/>
          <w:spacing w:val="0"/>
          <w:kern w:val="0"/>
          <w:sz w:val="21"/>
          <w:szCs w:val="21"/>
          <w:bdr w:val="none" w:color="auto" w:sz="0" w:space="0"/>
          <w:lang w:val="en-US" w:eastAsia="zh-CN" w:bidi="ar"/>
        </w:rPr>
        <w:t>油画方向</w:t>
      </w:r>
    </w:p>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28"/>
        <w:gridCol w:w="1120"/>
        <w:gridCol w:w="1976"/>
        <w:gridCol w:w="1115"/>
        <w:gridCol w:w="1370"/>
        <w:gridCol w:w="22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复试内容</w:t>
            </w:r>
          </w:p>
        </w:tc>
        <w:tc>
          <w:tcPr>
            <w:tcW w:w="0" w:type="auto"/>
            <w:gridSpan w:val="2"/>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复试时间</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复试地点</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学院提供</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资格审查</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4月10日</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8:30到12:00;13:00到21:30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怀周院门口</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按要求发邮件，并按时于4月10日交纸质原版材料到学院审核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作品集</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4月10日</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怀周院门口</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面试自备1本作品集即可，面试完后交学院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素描</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4月10日18:00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3小时</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北院506、507</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考试用纸</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考生自备画材：素描所需绘画材料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命题创作</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4月11日8:30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3小时</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北院506、507</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画架、画框、画布及考试用纸</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考生自备画材：油画颜料等绘画材料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面试</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4月11日16:00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怀周院104</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以实际通知为准</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仿宋" w:hAnsi="仿宋" w:eastAsia="仿宋" w:cs="仿宋"/>
          <w:i w:val="0"/>
          <w:iCs w:val="0"/>
          <w:caps w:val="0"/>
          <w:color w:val="575757"/>
          <w:spacing w:val="0"/>
          <w:kern w:val="0"/>
          <w:sz w:val="28"/>
          <w:szCs w:val="28"/>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i w:val="0"/>
          <w:iCs w:val="0"/>
          <w:caps w:val="0"/>
          <w:color w:val="575757"/>
          <w:spacing w:val="0"/>
          <w:kern w:val="0"/>
          <w:sz w:val="21"/>
          <w:szCs w:val="21"/>
          <w:bdr w:val="none" w:color="auto" w:sz="0" w:space="0"/>
          <w:lang w:val="en-US" w:eastAsia="zh-CN" w:bidi="ar"/>
        </w:rPr>
        <w:t>书法方向</w:t>
      </w:r>
    </w:p>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93"/>
        <w:gridCol w:w="1223"/>
        <w:gridCol w:w="2141"/>
        <w:gridCol w:w="898"/>
        <w:gridCol w:w="694"/>
        <w:gridCol w:w="28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复试内容</w:t>
            </w:r>
          </w:p>
        </w:tc>
        <w:tc>
          <w:tcPr>
            <w:tcW w:w="0" w:type="auto"/>
            <w:gridSpan w:val="2"/>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复试时间</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复试地点</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学院提供</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资格审查</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4月10日</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8:30到12:00;13:00到21:30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怀周院门口</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按要求发邮件，并按时于4月10日交纸质原版材料到学院审核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作品集</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4月10日</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怀周院门口</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面试自备1本作品集即可，面试完后交学院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命题创作</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4月11日8:30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3小时</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怀周院209</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考试用纸</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考生自备画材：笔墨砚等书写材料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面试</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4月11日16:00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怀周院104</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以实际通知为准</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仿宋" w:hAnsi="仿宋" w:eastAsia="仿宋" w:cs="仿宋"/>
          <w:i w:val="0"/>
          <w:iCs w:val="0"/>
          <w:caps w:val="0"/>
          <w:color w:val="575757"/>
          <w:spacing w:val="0"/>
          <w:kern w:val="0"/>
          <w:sz w:val="28"/>
          <w:szCs w:val="28"/>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仿宋" w:hAnsi="仿宋" w:eastAsia="仿宋" w:cs="仿宋"/>
          <w:i w:val="0"/>
          <w:iCs w:val="0"/>
          <w:caps w:val="0"/>
          <w:color w:val="575757"/>
          <w:spacing w:val="0"/>
          <w:kern w:val="0"/>
          <w:sz w:val="28"/>
          <w:szCs w:val="28"/>
          <w:bdr w:val="none" w:color="auto" w:sz="0" w:space="0"/>
          <w:lang w:val="en-US" w:eastAsia="zh-CN" w:bidi="ar"/>
        </w:rPr>
        <w:t>瓷画方向</w:t>
      </w:r>
    </w:p>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86"/>
        <w:gridCol w:w="1213"/>
        <w:gridCol w:w="2125"/>
        <w:gridCol w:w="891"/>
        <w:gridCol w:w="687"/>
        <w:gridCol w:w="29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复试内容</w:t>
            </w:r>
          </w:p>
        </w:tc>
        <w:tc>
          <w:tcPr>
            <w:tcW w:w="0" w:type="auto"/>
            <w:gridSpan w:val="2"/>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复试时间</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复试地点</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学院提供</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资格审查</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4月10日</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8:30到12:00;13:00到21:30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怀周院门口</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按要求发邮件，并按时于4月10日交纸质原版材料到学院审核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作品集</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4月10日</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怀周院门口</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面试自备1本作品集即可，面试完后交学院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命题创作</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4月11日8:30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3.5小时</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怀周院401</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考试用纸</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考生自备画材：铅笔、毛笔、毛毡、墨、水粉笔、水彩等绘画材料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面试</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4月11日16:00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怀周院104</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以实际通知为准</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仿宋" w:hAnsi="仿宋" w:eastAsia="仿宋" w:cs="仿宋"/>
          <w:i w:val="0"/>
          <w:iCs w:val="0"/>
          <w:caps w:val="0"/>
          <w:color w:val="575757"/>
          <w:spacing w:val="0"/>
          <w:kern w:val="0"/>
          <w:sz w:val="28"/>
          <w:szCs w:val="28"/>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Style w:val="6"/>
          <w:rFonts w:hint="eastAsia" w:ascii="微软雅黑" w:hAnsi="微软雅黑" w:eastAsia="微软雅黑" w:cs="微软雅黑"/>
          <w:b/>
          <w:bCs/>
          <w:i w:val="0"/>
          <w:iCs w:val="0"/>
          <w:caps w:val="0"/>
          <w:color w:val="575757"/>
          <w:spacing w:val="0"/>
          <w:kern w:val="0"/>
          <w:sz w:val="21"/>
          <w:szCs w:val="21"/>
          <w:bdr w:val="none" w:color="auto" w:sz="0" w:space="0"/>
          <w:lang w:val="en-US" w:eastAsia="zh-CN" w:bidi="ar"/>
        </w:rPr>
        <w:t>2、专业：艺术设计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i w:val="0"/>
          <w:iCs w:val="0"/>
          <w:caps w:val="0"/>
          <w:color w:val="575757"/>
          <w:spacing w:val="0"/>
          <w:kern w:val="0"/>
          <w:sz w:val="21"/>
          <w:szCs w:val="21"/>
          <w:bdr w:val="none" w:color="auto" w:sz="0" w:space="0"/>
          <w:lang w:val="en-US" w:eastAsia="zh-CN" w:bidi="ar"/>
        </w:rPr>
        <w:t>环境设计方向</w:t>
      </w:r>
    </w:p>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93"/>
        <w:gridCol w:w="1223"/>
        <w:gridCol w:w="2141"/>
        <w:gridCol w:w="898"/>
        <w:gridCol w:w="694"/>
        <w:gridCol w:w="28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复试内容</w:t>
            </w:r>
          </w:p>
        </w:tc>
        <w:tc>
          <w:tcPr>
            <w:tcW w:w="0" w:type="auto"/>
            <w:gridSpan w:val="2"/>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复试时间</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复试地点</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学院提供</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资格审查</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4月10日</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8:30到12:00;13:00到21:30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怀周院门口</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按要求发邮件，并按时于4月10日交纸质原版材料到学院审核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作品集</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4月10日</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怀周院门口</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面试自备1本作品集即可，面试完后交学院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命题创作</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4月11日8:30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3小时</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文渊楼206</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考试用纸</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考生自备画材：工具不限，自带设计绘图材料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面试</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4月11日16:00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怀周院207</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以实际通知为准</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仿宋" w:hAnsi="仿宋" w:eastAsia="仿宋" w:cs="仿宋"/>
          <w:i w:val="0"/>
          <w:iCs w:val="0"/>
          <w:caps w:val="0"/>
          <w:color w:val="575757"/>
          <w:spacing w:val="0"/>
          <w:kern w:val="0"/>
          <w:sz w:val="28"/>
          <w:szCs w:val="28"/>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i w:val="0"/>
          <w:iCs w:val="0"/>
          <w:caps w:val="0"/>
          <w:color w:val="575757"/>
          <w:spacing w:val="0"/>
          <w:kern w:val="0"/>
          <w:sz w:val="21"/>
          <w:szCs w:val="21"/>
          <w:bdr w:val="none" w:color="auto" w:sz="0" w:space="0"/>
          <w:lang w:val="en-US" w:eastAsia="zh-CN" w:bidi="ar"/>
        </w:rPr>
        <w:t>视觉传达设计方向</w:t>
      </w:r>
    </w:p>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93"/>
        <w:gridCol w:w="1223"/>
        <w:gridCol w:w="2141"/>
        <w:gridCol w:w="898"/>
        <w:gridCol w:w="694"/>
        <w:gridCol w:w="28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复试内容</w:t>
            </w:r>
          </w:p>
        </w:tc>
        <w:tc>
          <w:tcPr>
            <w:tcW w:w="0" w:type="auto"/>
            <w:gridSpan w:val="2"/>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复试时间</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复试地点</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学院提供</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资格审查</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4月10日</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8:30到12:00;13:00到21:30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怀周院门口</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按要求发邮件，并按时于4月10日交纸质原版材料到学院审核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作品集</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4月10日</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怀周院门口</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面试自备1本作品集即可，面试完后交学院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命题创作</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4月11日8:30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3小时</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文渊楼305</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考试用纸</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考生自备画材：马克笔、水粉、水彩等设计绘图材料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面试</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4月11日16:00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怀周院207</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以实际通知为准</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仿宋" w:hAnsi="仿宋" w:eastAsia="仿宋" w:cs="仿宋"/>
          <w:i w:val="0"/>
          <w:iCs w:val="0"/>
          <w:caps w:val="0"/>
          <w:color w:val="575757"/>
          <w:spacing w:val="0"/>
          <w:kern w:val="0"/>
          <w:sz w:val="28"/>
          <w:szCs w:val="28"/>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bookmarkStart w:id="3" w:name="_Hlk99283173"/>
      <w:bookmarkEnd w:id="3"/>
      <w:r>
        <w:rPr>
          <w:rFonts w:hint="eastAsia" w:ascii="微软雅黑" w:hAnsi="微软雅黑" w:eastAsia="微软雅黑" w:cs="微软雅黑"/>
          <w:i w:val="0"/>
          <w:iCs w:val="0"/>
          <w:caps w:val="0"/>
          <w:color w:val="575757"/>
          <w:spacing w:val="0"/>
          <w:kern w:val="0"/>
          <w:sz w:val="21"/>
          <w:szCs w:val="21"/>
          <w:bdr w:val="none" w:color="auto" w:sz="0" w:space="0"/>
          <w:lang w:val="en-US" w:eastAsia="zh-CN" w:bidi="ar"/>
        </w:rPr>
        <w:t>数字艺术方向</w:t>
      </w:r>
    </w:p>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569"/>
        <w:gridCol w:w="1025"/>
        <w:gridCol w:w="1826"/>
        <w:gridCol w:w="763"/>
        <w:gridCol w:w="1281"/>
        <w:gridCol w:w="30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复试内容</w:t>
            </w:r>
          </w:p>
        </w:tc>
        <w:tc>
          <w:tcPr>
            <w:tcW w:w="0" w:type="auto"/>
            <w:gridSpan w:val="2"/>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复试时间</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复试地点</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学院提供</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资格审查</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4月10日</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8:30到12:00;13:00到21:30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怀周院门口</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按要求发邮件，并按时于4月10日交纸质原版材料到学院审核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作品集</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4月10日</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怀周院门口</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面试自备1本作品集即可，面试完后交学院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命题创作</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4月11日8:30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3小时</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文渊楼317</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手绘考试用纸，机绘考试须全程断网</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考生可自由选择手绘或机绘：选择手绘须自带手绘笔、颜料等画材；选择机绘须自带可作机绘的笔记本电脑、插线板及相关配件。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面试</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4月11日16:00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怀周院207</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以实际通知为准</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仿宋" w:hAnsi="仿宋" w:eastAsia="仿宋" w:cs="仿宋"/>
          <w:i w:val="0"/>
          <w:iCs w:val="0"/>
          <w:caps w:val="0"/>
          <w:color w:val="575757"/>
          <w:spacing w:val="0"/>
          <w:kern w:val="0"/>
          <w:sz w:val="28"/>
          <w:szCs w:val="28"/>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i w:val="0"/>
          <w:iCs w:val="0"/>
          <w:caps w:val="0"/>
          <w:color w:val="575757"/>
          <w:spacing w:val="0"/>
          <w:kern w:val="0"/>
          <w:sz w:val="21"/>
          <w:szCs w:val="21"/>
          <w:bdr w:val="none" w:color="auto" w:sz="0" w:space="0"/>
          <w:lang w:val="en-US" w:eastAsia="zh-CN" w:bidi="ar"/>
        </w:rPr>
        <w:t>舞台美术服装设计方向</w:t>
      </w:r>
    </w:p>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605"/>
        <w:gridCol w:w="1083"/>
        <w:gridCol w:w="1918"/>
        <w:gridCol w:w="802"/>
        <w:gridCol w:w="1451"/>
        <w:gridCol w:w="26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复试内容</w:t>
            </w:r>
          </w:p>
        </w:tc>
        <w:tc>
          <w:tcPr>
            <w:tcW w:w="0" w:type="auto"/>
            <w:gridSpan w:val="2"/>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复试时间</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复试地点</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学院提供</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资格审查</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4月10日</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8:30到12:00;13:00到21:30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怀周院门口</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按要求发邮件，并按时于4月10日交纸质原版材料到学院审核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作品集</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4月10日</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怀周院门口</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面试自备1本作品集即可，面试完后交学院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命题创作</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4月11日8:30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3小时</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文渊楼317</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手绘考试用纸，以及考试须全程断网</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考生自备画材：签字笔、手绘笔、水粉、水彩等绘画材料，ipad或电脑用于线稿上色</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面试</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4月11日16:00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怀周院207</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以实际通知为准</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仿宋" w:hAnsi="仿宋" w:eastAsia="仿宋" w:cs="仿宋"/>
          <w:i w:val="0"/>
          <w:iCs w:val="0"/>
          <w:caps w:val="0"/>
          <w:color w:val="575757"/>
          <w:spacing w:val="0"/>
          <w:kern w:val="0"/>
          <w:sz w:val="28"/>
          <w:szCs w:val="28"/>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Style w:val="6"/>
          <w:rFonts w:hint="eastAsia" w:ascii="微软雅黑" w:hAnsi="微软雅黑" w:eastAsia="微软雅黑" w:cs="微软雅黑"/>
          <w:b/>
          <w:bCs/>
          <w:i w:val="0"/>
          <w:iCs w:val="0"/>
          <w:caps w:val="0"/>
          <w:color w:val="575757"/>
          <w:spacing w:val="0"/>
          <w:kern w:val="0"/>
          <w:sz w:val="21"/>
          <w:szCs w:val="21"/>
          <w:bdr w:val="none" w:color="auto" w:sz="0" w:space="0"/>
          <w:lang w:val="en-US" w:eastAsia="zh-CN" w:bidi="ar"/>
        </w:rPr>
        <w:t>3、专业：音乐</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i w:val="0"/>
          <w:iCs w:val="0"/>
          <w:caps w:val="0"/>
          <w:color w:val="575757"/>
          <w:spacing w:val="0"/>
          <w:kern w:val="0"/>
          <w:sz w:val="21"/>
          <w:szCs w:val="21"/>
          <w:bdr w:val="none" w:color="auto" w:sz="0" w:space="0"/>
          <w:lang w:val="en-US" w:eastAsia="zh-CN" w:bidi="ar"/>
        </w:rPr>
        <w:t>声乐表演方向</w:t>
      </w:r>
    </w:p>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553"/>
        <w:gridCol w:w="860"/>
        <w:gridCol w:w="1787"/>
        <w:gridCol w:w="708"/>
        <w:gridCol w:w="907"/>
        <w:gridCol w:w="36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复试内容</w:t>
            </w:r>
          </w:p>
        </w:tc>
        <w:tc>
          <w:tcPr>
            <w:tcW w:w="0" w:type="auto"/>
            <w:gridSpan w:val="2"/>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复试时间</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复试地点</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学院提供</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资格审查</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4月10日</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8:30到12:00;13:00到21:30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怀周院门口</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按要求发邮件，并按时于4月10日交纸质原版材料到学院审核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作品集</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无须准备作品集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现场演唱</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4月11日8:30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计入面试时长</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科学馆1楼报告厅</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场地、音响、钢琴</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美声、民族唱法考生须自带现场钢琴伴奏人员，并在4月8日12:00前告知学院钢伴信息；流行唱法考生可用伴奏音频，在4月8日12:00前提交学院并自备一份避免意外情况；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考生需先前往科学馆一楼第五会议室签到、候考，待收到通知后，考生跟随工作人员指引才可进入复试考场。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面试</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4月11日8:30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科学馆1楼报告厅</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以实际通知为准</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i w:val="0"/>
          <w:iCs w:val="0"/>
          <w:caps w:val="0"/>
          <w:color w:val="575757"/>
          <w:spacing w:val="0"/>
          <w:kern w:val="0"/>
          <w:sz w:val="21"/>
          <w:szCs w:val="21"/>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Fonts w:hint="eastAsia" w:ascii="微软雅黑" w:hAnsi="微软雅黑" w:eastAsia="微软雅黑" w:cs="微软雅黑"/>
          <w:i w:val="0"/>
          <w:iCs w:val="0"/>
          <w:caps w:val="0"/>
          <w:color w:val="575757"/>
          <w:spacing w:val="0"/>
          <w:kern w:val="0"/>
          <w:sz w:val="21"/>
          <w:szCs w:val="21"/>
          <w:bdr w:val="none" w:color="auto" w:sz="0" w:space="0"/>
          <w:lang w:val="en-US" w:eastAsia="zh-CN" w:bidi="ar"/>
        </w:rPr>
        <w:t>作曲方向</w:t>
      </w:r>
    </w:p>
    <w:tbl>
      <w:tblPr>
        <w:tblW w:w="50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589"/>
        <w:gridCol w:w="1202"/>
        <w:gridCol w:w="1877"/>
        <w:gridCol w:w="937"/>
        <w:gridCol w:w="589"/>
        <w:gridCol w:w="33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复试内容</w:t>
            </w:r>
          </w:p>
        </w:tc>
        <w:tc>
          <w:tcPr>
            <w:tcW w:w="0" w:type="auto"/>
            <w:gridSpan w:val="2"/>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复试时间</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复试地点</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学院提供</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资格审查</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4月10日</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8:30到12:00;13:00到21:30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怀周院门口</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按要求发邮件，并按时于4月10日交纸质原版材料到学院审核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作品集</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4月10日</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怀周院门口</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面试自备1本作品集即可，面试完后交学院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命题创作</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4月11日8:30</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3小时</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怀周楼104</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考试用纸</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考生自备考试文具：铅笔、橡皮、签字笔等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jc w:val="center"/>
        </w:trPr>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面试</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4月11日顺接声乐表演面试</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科学馆1楼报告厅</w:t>
            </w: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keepNext w:val="0"/>
              <w:keepLines w:val="0"/>
              <w:widowControl/>
              <w:suppressLineNumbers w:val="0"/>
              <w:spacing w:before="0" w:beforeAutospacing="0" w:after="0" w:afterAutospacing="0"/>
              <w:ind w:left="0" w:right="0"/>
              <w:jc w:val="left"/>
            </w:pPr>
          </w:p>
        </w:tc>
        <w:tc>
          <w:tcPr>
            <w:tcW w:w="0" w:type="auto"/>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微软雅黑" w:hAnsi="微软雅黑" w:eastAsia="微软雅黑" w:cs="微软雅黑"/>
                <w:sz w:val="24"/>
                <w:szCs w:val="24"/>
                <w:bdr w:val="none" w:color="auto" w:sz="0" w:space="0"/>
              </w:rPr>
              <w:t>考生需先前往科学馆一楼第五会议室签到、候考，待收到通知后，考生跟随工作人员指引才可进入复试考场；以实际通知为准</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Calibri" w:hAnsi="Calibri" w:cs="Calibri"/>
          <w:sz w:val="21"/>
          <w:szCs w:val="21"/>
        </w:rPr>
      </w:pPr>
      <w:r>
        <w:rPr>
          <w:rStyle w:val="6"/>
          <w:rFonts w:hint="eastAsia" w:ascii="黑体" w:hAnsi="宋体" w:eastAsia="黑体" w:cs="黑体"/>
          <w:b/>
          <w:bCs/>
          <w:i w:val="0"/>
          <w:iCs w:val="0"/>
          <w:caps w:val="0"/>
          <w:color w:val="575757"/>
          <w:spacing w:val="0"/>
          <w:kern w:val="0"/>
          <w:sz w:val="28"/>
          <w:szCs w:val="28"/>
          <w:bdr w:val="none" w:color="auto" w:sz="0" w:space="0"/>
          <w:lang w:val="en-US" w:eastAsia="zh-CN" w:bidi="ar"/>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eastAsia" w:ascii="微软雅黑" w:hAnsi="微软雅黑" w:eastAsia="微软雅黑" w:cs="微软雅黑"/>
          <w:i w:val="0"/>
          <w:iCs w:val="0"/>
          <w:caps w:val="0"/>
          <w:color w:val="575757"/>
          <w:spacing w:val="0"/>
          <w:sz w:val="21"/>
          <w:szCs w:val="21"/>
          <w:bdr w:val="none" w:color="auto" w:sz="0" w:space="0"/>
        </w:rPr>
        <w:t>六、录取办法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575757"/>
          <w:spacing w:val="0"/>
          <w:sz w:val="21"/>
          <w:szCs w:val="21"/>
          <w:bdr w:val="none" w:color="auto" w:sz="0" w:space="0"/>
        </w:rPr>
        <w:t>1. 综合成绩由初试成绩和复试成绩组成，满分为100分（保留小数点后两位）。其中，初试成绩占50%，复试成绩占50%。计算公式如下：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575757"/>
          <w:spacing w:val="0"/>
          <w:sz w:val="21"/>
          <w:szCs w:val="21"/>
          <w:bdr w:val="none" w:color="auto" w:sz="0" w:space="0"/>
        </w:rPr>
        <w:t>综合成绩（保留小数点后两位）＝（初试成绩÷5）×50%＋复试成绩×50%。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575757"/>
          <w:spacing w:val="0"/>
          <w:sz w:val="21"/>
          <w:szCs w:val="21"/>
          <w:bdr w:val="none" w:color="auto" w:sz="0" w:space="0"/>
        </w:rPr>
        <w:t>录取时按相关专业方向进行综合成绩排序，从高至低择优差额录取。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575757"/>
          <w:spacing w:val="0"/>
          <w:sz w:val="21"/>
          <w:szCs w:val="21"/>
          <w:bdr w:val="none" w:color="auto" w:sz="0" w:space="0"/>
        </w:rPr>
        <w:t>2.复试不合格者，或体检结果不合格者，均不予录取。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575757"/>
          <w:spacing w:val="0"/>
          <w:sz w:val="21"/>
          <w:szCs w:val="21"/>
          <w:bdr w:val="none" w:color="auto" w:sz="0" w:space="0"/>
        </w:rPr>
        <w:t>3.在规定时间内未接收研招网待录取资格者，视为放弃资格。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575757"/>
          <w:spacing w:val="0"/>
          <w:sz w:val="21"/>
          <w:szCs w:val="21"/>
          <w:bdr w:val="none" w:color="auto" w:sz="0" w:space="0"/>
        </w:rPr>
        <w:t>4.考生须保证所提交内容的真实性，昌新国际艺术学院在录取新生开学报到后三个月内为试读考查期，如发现新生存在作假情况，一经查实，立即取消其录取资格和学籍。情节严重的，追究相关责任。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FF0000"/>
          <w:spacing w:val="0"/>
          <w:sz w:val="21"/>
          <w:szCs w:val="21"/>
          <w:bdr w:val="none" w:color="auto" w:sz="0" w:space="0"/>
        </w:rPr>
        <w:t>5.不得将复试考试过程及考试内容以任何形式对外透露，否则一经查实即按舞弊处理，取消复试成绩、上报教育部并计入个人诚信档案。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eastAsia" w:ascii="微软雅黑" w:hAnsi="微软雅黑" w:eastAsia="微软雅黑" w:cs="微软雅黑"/>
          <w:i w:val="0"/>
          <w:iCs w:val="0"/>
          <w:caps w:val="0"/>
          <w:color w:val="575757"/>
          <w:spacing w:val="0"/>
          <w:sz w:val="21"/>
          <w:szCs w:val="21"/>
          <w:bdr w:val="none" w:color="auto" w:sz="0" w:space="0"/>
        </w:rPr>
        <w:t>七、复试费用的收取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575757"/>
          <w:spacing w:val="0"/>
          <w:sz w:val="21"/>
          <w:szCs w:val="21"/>
          <w:bdr w:val="none" w:color="auto" w:sz="0" w:space="0"/>
        </w:rPr>
        <w:t>根据《云南省物价局 云南省财政厅关于研究生招生考试复试费收费标准的通知》（云价收费〔2014〕112号文），对参加复试的考生收取复试费用，收费标准为两类：同等学力考生为180元/人，其他考生为100元/人。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575757"/>
          <w:spacing w:val="0"/>
          <w:sz w:val="21"/>
          <w:szCs w:val="21"/>
          <w:bdr w:val="none" w:color="auto" w:sz="0" w:space="0"/>
        </w:rPr>
        <w:t>考生需在参加复试前按照要求缴纳复试费，未缴纳费用者不得参加复试；已缴纳者如因本人原因未能参加复试，不予退费。复试费缴纳方法详见云南大学财务处拟定的《硕士研究生复试费缴费指南》（另行公布），考生在缴费时须核对姓名、证件号码等重要信息，并按相应复试金额缴费。详情请咨询0871-65032387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eastAsia" w:ascii="微软雅黑" w:hAnsi="微软雅黑" w:eastAsia="微软雅黑" w:cs="微软雅黑"/>
          <w:i w:val="0"/>
          <w:iCs w:val="0"/>
          <w:caps w:val="0"/>
          <w:color w:val="575757"/>
          <w:spacing w:val="0"/>
          <w:sz w:val="21"/>
          <w:szCs w:val="21"/>
          <w:bdr w:val="none" w:color="auto" w:sz="0" w:space="0"/>
        </w:rPr>
        <w:t>八、体检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575757"/>
          <w:spacing w:val="0"/>
          <w:sz w:val="21"/>
          <w:szCs w:val="21"/>
          <w:bdr w:val="none" w:color="auto" w:sz="0" w:space="0"/>
        </w:rPr>
        <w:t>学校校医院在复试期间为考生提供体检服务，考生可按需选择，体检要求、收费标准和流程以校医院届时公布的相关通知为准。未选择在校医院体检的考生，须在我校拟录取名单公示后向我学院提交近3个月内二甲及以上医院出具的体检报告，相关要求另行通知。体检要求以《2023年全国硕士研究生招生工作管理规定》中第六十条为准，未达到体检要求的，取消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hint="eastAsia" w:ascii="微软雅黑" w:hAnsi="微软雅黑" w:eastAsia="微软雅黑" w:cs="微软雅黑"/>
          <w:i w:val="0"/>
          <w:iCs w:val="0"/>
          <w:caps w:val="0"/>
          <w:color w:val="575757"/>
          <w:spacing w:val="0"/>
          <w:sz w:val="21"/>
          <w:szCs w:val="21"/>
          <w:bdr w:val="none" w:color="auto" w:sz="0" w:space="0"/>
        </w:rPr>
        <w:t>九、复议处理程序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575757"/>
          <w:spacing w:val="0"/>
          <w:sz w:val="21"/>
          <w:szCs w:val="21"/>
          <w:bdr w:val="none" w:color="auto" w:sz="0" w:space="0"/>
        </w:rPr>
        <w:t>若考生对复试、录取存在异议，可以向学院招生领导工作小组提出复议。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575757"/>
          <w:spacing w:val="0"/>
          <w:sz w:val="21"/>
          <w:szCs w:val="21"/>
          <w:bdr w:val="none" w:color="auto" w:sz="0" w:space="0"/>
        </w:rPr>
        <w:t>联系人：朱老师、吴老师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575757"/>
          <w:spacing w:val="0"/>
          <w:sz w:val="21"/>
          <w:szCs w:val="21"/>
          <w:bdr w:val="none" w:color="auto" w:sz="0" w:space="0"/>
        </w:rPr>
        <w:t>电话：0871-65032061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575757"/>
          <w:spacing w:val="0"/>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微软雅黑" w:hAnsi="微软雅黑" w:eastAsia="微软雅黑" w:cs="微软雅黑"/>
          <w:i w:val="0"/>
          <w:iCs w:val="0"/>
          <w:caps w:val="0"/>
          <w:color w:val="575757"/>
          <w:spacing w:val="0"/>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pPr>
      <w:r>
        <w:rPr>
          <w:rFonts w:hint="eastAsia" w:ascii="微软雅黑" w:hAnsi="微软雅黑" w:eastAsia="微软雅黑" w:cs="微软雅黑"/>
          <w:i w:val="0"/>
          <w:iCs w:val="0"/>
          <w:caps w:val="0"/>
          <w:color w:val="575757"/>
          <w:spacing w:val="0"/>
          <w:sz w:val="21"/>
          <w:szCs w:val="21"/>
          <w:bdr w:val="none" w:color="auto" w:sz="0" w:space="0"/>
        </w:rPr>
        <w:t>云南大学昌新国际艺术学院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pPr>
      <w:r>
        <w:rPr>
          <w:rFonts w:hint="eastAsia" w:ascii="微软雅黑" w:hAnsi="微软雅黑" w:eastAsia="微软雅黑" w:cs="微软雅黑"/>
          <w:i w:val="0"/>
          <w:iCs w:val="0"/>
          <w:caps w:val="0"/>
          <w:color w:val="575757"/>
          <w:spacing w:val="0"/>
          <w:sz w:val="21"/>
          <w:szCs w:val="21"/>
          <w:bdr w:val="none" w:color="auto" w:sz="0" w:space="0"/>
        </w:rPr>
        <w:t>2023年4月6日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right"/>
        <w:rPr>
          <w:rFonts w:hint="eastAsia" w:ascii="微软雅黑" w:hAnsi="微软雅黑" w:eastAsia="微软雅黑" w:cs="微软雅黑"/>
          <w:i w:val="0"/>
          <w:iCs w:val="0"/>
          <w:caps w:val="0"/>
          <w:color w:val="575757"/>
          <w:spacing w:val="0"/>
          <w:sz w:val="14"/>
          <w:szCs w:val="14"/>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eastAsia" w:ascii="微软雅黑" w:hAnsi="微软雅黑" w:eastAsia="微软雅黑" w:cs="微软雅黑"/>
          <w:i w:val="0"/>
          <w:iCs w:val="0"/>
          <w:caps w:val="0"/>
          <w:color w:val="575757"/>
          <w:spacing w:val="0"/>
          <w:sz w:val="14"/>
          <w:szCs w:val="14"/>
        </w:rPr>
      </w:pPr>
      <w:r>
        <w:rPr>
          <w:rFonts w:hint="eastAsia" w:ascii="微软雅黑" w:hAnsi="微软雅黑" w:eastAsia="微软雅黑" w:cs="微软雅黑"/>
          <w:i w:val="0"/>
          <w:iCs w:val="0"/>
          <w:caps w:val="0"/>
          <w:color w:val="575757"/>
          <w:spacing w:val="0"/>
          <w:sz w:val="14"/>
          <w:szCs w:val="14"/>
        </w:rPr>
        <w:pict>
          <v:rect id="_x0000_i1028" o:spt="1" style="height:1.5pt;width:432pt;" fillcolor="#575757" filled="t" stroked="f" coordsize="21600,21600" o:hr="t" o:hrstd="t" o:hrnoshade="t" o:hralign="center">
            <v:path/>
            <v:fill on="t" focussize="0,0"/>
            <v:stroke on="f"/>
            <v:imagedata o:title=""/>
            <o:lock v:ext="edit"/>
            <w10:wrap type="none"/>
            <w10:anchorlock/>
          </v:rect>
        </w:pict>
      </w:r>
    </w:p>
    <w:p>
      <w:pPr>
        <w:keepNext w:val="0"/>
        <w:keepLines w:val="0"/>
        <w:widowControl/>
        <w:suppressLineNumbers w:val="0"/>
        <w:jc w:val="left"/>
      </w:pPr>
    </w:p>
    <w:p>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11975940"/>
    <w:rsid w:val="119759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NUL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2023-04-20T08:14:00Z</dcterms:created>
  <dc:creator>晴天</dc:creator>
  <cp:lastModifiedBy>晴天</cp:lastModifiedBy>
  <dcterms:modified xsi:type="dcterms:W3CDTF">2023-04-20T08:14:32Z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015FDD86EBC443AB92937142402704F1_11</vt:lpwstr>
  </property>
</Properties>
</file>