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rPr>
          <w:rFonts w:hint="eastAsia" w:ascii="宋体" w:hAnsi="宋体" w:eastAsia="宋体" w:cs="宋体"/>
          <w:b/>
          <w:bCs/>
          <w:i w:val="0"/>
          <w:iCs w:val="0"/>
          <w:caps w:val="0"/>
          <w:color w:val="024379"/>
          <w:spacing w:val="0"/>
          <w:sz w:val="24"/>
          <w:szCs w:val="24"/>
        </w:rPr>
      </w:pPr>
      <w:bookmarkStart w:id="0" w:name="_GoBack"/>
      <w:r>
        <w:rPr>
          <w:rFonts w:hint="eastAsia" w:ascii="宋体" w:hAnsi="宋体" w:eastAsia="宋体" w:cs="宋体"/>
          <w:b/>
          <w:bCs/>
          <w:i w:val="0"/>
          <w:iCs w:val="0"/>
          <w:caps w:val="0"/>
          <w:color w:val="024379"/>
          <w:spacing w:val="0"/>
          <w:sz w:val="24"/>
          <w:szCs w:val="24"/>
          <w:bdr w:val="none" w:color="auto" w:sz="0" w:space="0"/>
        </w:rPr>
        <w:t>2023年云南大学软件学院硕士研究生招生调剂复试工作办法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kern w:val="0"/>
          <w:sz w:val="12"/>
          <w:szCs w:val="12"/>
          <w:bdr w:val="none" w:color="auto" w:sz="0" w:space="0"/>
          <w:lang w:val="en-US" w:eastAsia="zh-CN" w:bidi="ar"/>
        </w:rPr>
        <w:t>时间：2023年04月06日 14:19 浏览次数：[1748]</w:t>
      </w:r>
    </w:p>
    <w:p>
      <w:pPr>
        <w:keepNext w:val="0"/>
        <w:keepLines w:val="0"/>
        <w:widowControl/>
        <w:suppressLineNumbers w:val="0"/>
        <w:ind w:left="0" w:firstLine="0"/>
        <w:rPr>
          <w:rFonts w:ascii="微软雅黑" w:hAnsi="微软雅黑" w:eastAsia="微软雅黑" w:cs="微软雅黑"/>
          <w:i w:val="0"/>
          <w:iCs w:val="0"/>
          <w:caps w:val="0"/>
          <w:color w:val="000000"/>
          <w:spacing w:val="0"/>
          <w:sz w:val="14"/>
          <w:szCs w:val="14"/>
        </w:rPr>
      </w:pPr>
      <w:r>
        <w:rPr>
          <w:rFonts w:hint="eastAsia" w:ascii="宋体" w:hAnsi="宋体" w:eastAsia="宋体" w:cs="宋体"/>
          <w:i w:val="0"/>
          <w:iCs w:val="0"/>
          <w:caps w:val="0"/>
          <w:color w:val="000000"/>
          <w:spacing w:val="0"/>
          <w:sz w:val="12"/>
          <w:szCs w:val="12"/>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spacing w:before="0" w:beforeAutospacing="0" w:after="0" w:afterAutospacing="0" w:line="600" w:lineRule="atLeast"/>
        <w:ind w:left="0" w:right="0"/>
        <w:jc w:val="center"/>
        <w:rPr>
          <w:rFonts w:ascii="Calibri" w:hAnsi="Calibri" w:cs="Calibri"/>
          <w:sz w:val="21"/>
          <w:szCs w:val="21"/>
        </w:rPr>
      </w:pPr>
      <w:r>
        <w:rPr>
          <w:rFonts w:ascii="方正小标宋简体" w:hAnsi="方正小标宋简体" w:eastAsia="方正小标宋简体" w:cs="方正小标宋简体"/>
          <w:i w:val="0"/>
          <w:iCs w:val="0"/>
          <w:caps w:val="0"/>
          <w:color w:val="000000"/>
          <w:spacing w:val="0"/>
          <w:kern w:val="0"/>
          <w:sz w:val="40"/>
          <w:szCs w:val="40"/>
          <w:lang w:val="en-US" w:eastAsia="zh-CN" w:bidi="ar"/>
        </w:rPr>
        <w:t>云南大学</w:t>
      </w:r>
      <w:r>
        <w:rPr>
          <w:rFonts w:hint="default" w:ascii="Times New Roman" w:hAnsi="Times New Roman" w:eastAsia="宋体" w:cs="Times New Roman"/>
          <w:i w:val="0"/>
          <w:iCs w:val="0"/>
          <w:caps w:val="0"/>
          <w:color w:val="000000"/>
          <w:spacing w:val="0"/>
          <w:kern w:val="0"/>
          <w:sz w:val="40"/>
          <w:szCs w:val="40"/>
          <w:lang w:val="en-US" w:eastAsia="zh-CN" w:bidi="ar"/>
        </w:rPr>
        <w:t>2023</w:t>
      </w:r>
      <w:r>
        <w:rPr>
          <w:rFonts w:hint="default" w:ascii="方正小标宋简体" w:hAnsi="方正小标宋简体" w:eastAsia="方正小标宋简体" w:cs="方正小标宋简体"/>
          <w:i w:val="0"/>
          <w:iCs w:val="0"/>
          <w:caps w:val="0"/>
          <w:color w:val="000000"/>
          <w:spacing w:val="0"/>
          <w:kern w:val="0"/>
          <w:sz w:val="40"/>
          <w:szCs w:val="40"/>
          <w:lang w:val="en-US" w:eastAsia="zh-CN" w:bidi="ar"/>
        </w:rPr>
        <w:t>年软件学院硕士研究生招生调剂</w:t>
      </w:r>
    </w:p>
    <w:p>
      <w:pPr>
        <w:keepNext w:val="0"/>
        <w:keepLines w:val="0"/>
        <w:widowControl/>
        <w:suppressLineNumbers w:val="0"/>
        <w:spacing w:before="0" w:beforeAutospacing="0" w:after="0" w:afterAutospacing="0" w:line="600" w:lineRule="atLeast"/>
        <w:ind w:left="0" w:right="0"/>
        <w:jc w:val="center"/>
        <w:rPr>
          <w:rFonts w:hint="default" w:ascii="Calibri" w:hAnsi="Calibri" w:cs="Calibri"/>
          <w:sz w:val="21"/>
          <w:szCs w:val="21"/>
        </w:rPr>
      </w:pPr>
      <w:r>
        <w:rPr>
          <w:rFonts w:hint="default" w:ascii="方正小标宋简体" w:hAnsi="方正小标宋简体" w:eastAsia="方正小标宋简体" w:cs="方正小标宋简体"/>
          <w:i w:val="0"/>
          <w:iCs w:val="0"/>
          <w:caps w:val="0"/>
          <w:color w:val="000000"/>
          <w:spacing w:val="0"/>
          <w:kern w:val="0"/>
          <w:sz w:val="40"/>
          <w:szCs w:val="40"/>
          <w:lang w:val="en-US" w:eastAsia="zh-CN" w:bidi="ar"/>
        </w:rPr>
        <w:t>复试工作办法</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ascii="仿宋" w:hAnsi="仿宋" w:eastAsia="仿宋" w:cs="仿宋"/>
          <w:i w:val="0"/>
          <w:iCs w:val="0"/>
          <w:caps w:val="0"/>
          <w:color w:val="000000"/>
          <w:spacing w:val="0"/>
          <w:kern w:val="0"/>
          <w:sz w:val="28"/>
          <w:szCs w:val="28"/>
          <w:lang w:val="en-US" w:eastAsia="zh-CN" w:bidi="ar"/>
        </w:rPr>
        <w:t> </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根据教育部《2023年全国硕士研究生招生工作管理规定》（教学〔2022〕3号）、《关于做好2023年全国硕士研究生招生录取工作的通知》（教学司〔2023〕3号）以及《云南大学2023年硕士研究生招生调剂复试工作办法》的要求，特制定我院2023年硕士研究生招生调剂复试工作办法。</w:t>
      </w:r>
    </w:p>
    <w:p>
      <w:pPr>
        <w:pStyle w:val="3"/>
        <w:keepNext w:val="0"/>
        <w:keepLines w:val="0"/>
        <w:widowControl/>
        <w:suppressLineNumbers w:val="0"/>
        <w:spacing w:before="312" w:beforeAutospacing="0" w:after="312" w:afterAutospacing="0" w:line="440" w:lineRule="atLeast"/>
        <w:ind w:left="851" w:right="0" w:hanging="431"/>
        <w:jc w:val="left"/>
        <w:rPr>
          <w:rFonts w:hint="default" w:ascii="Calibri" w:hAnsi="Calibri" w:cs="Calibri"/>
          <w:sz w:val="21"/>
          <w:szCs w:val="21"/>
        </w:rPr>
      </w:pPr>
      <w:r>
        <w:rPr>
          <w:rFonts w:hint="eastAsia" w:ascii="仿宋" w:hAnsi="仿宋" w:eastAsia="仿宋" w:cs="仿宋"/>
          <w:i w:val="0"/>
          <w:iCs w:val="0"/>
          <w:caps w:val="0"/>
          <w:color w:val="000000"/>
          <w:spacing w:val="0"/>
          <w:sz w:val="28"/>
          <w:szCs w:val="28"/>
        </w:rPr>
        <w:t>一、 </w:t>
      </w:r>
      <w:r>
        <w:rPr>
          <w:rStyle w:val="6"/>
          <w:rFonts w:hint="eastAsia" w:ascii="仿宋" w:hAnsi="仿宋" w:eastAsia="仿宋" w:cs="仿宋"/>
          <w:i w:val="0"/>
          <w:iCs w:val="0"/>
          <w:caps w:val="0"/>
          <w:color w:val="000000"/>
          <w:spacing w:val="0"/>
          <w:sz w:val="28"/>
          <w:szCs w:val="28"/>
        </w:rPr>
        <w:t>指导思想</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依法依规开展2023年硕士研究生招生申请调剂考生复试及录取工作，严格规范执行国家招生政策，坚持综合评价、择优录取，确保公平公正、择优遴选，切实增强服务意识，做好硕士研究生调剂复试及录取工作。</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软件学院成立2023年硕士研究生调剂选拨工作小组，负责对招生调剂工作的统筹管理与监督。</w:t>
      </w:r>
    </w:p>
    <w:p>
      <w:pPr>
        <w:pStyle w:val="3"/>
        <w:keepNext w:val="0"/>
        <w:keepLines w:val="0"/>
        <w:widowControl/>
        <w:suppressLineNumbers w:val="0"/>
        <w:spacing w:before="312" w:beforeAutospacing="0" w:after="312" w:afterAutospacing="0" w:line="440" w:lineRule="atLeast"/>
        <w:ind w:left="851" w:right="0" w:hanging="431"/>
        <w:jc w:val="left"/>
        <w:rPr>
          <w:rFonts w:hint="default" w:ascii="Calibri" w:hAnsi="Calibri" w:cs="Calibri"/>
          <w:sz w:val="21"/>
          <w:szCs w:val="21"/>
        </w:rPr>
      </w:pPr>
      <w:r>
        <w:rPr>
          <w:rFonts w:hint="eastAsia" w:ascii="仿宋" w:hAnsi="仿宋" w:eastAsia="仿宋" w:cs="仿宋"/>
          <w:i w:val="0"/>
          <w:iCs w:val="0"/>
          <w:caps w:val="0"/>
          <w:color w:val="000000"/>
          <w:spacing w:val="0"/>
          <w:sz w:val="28"/>
          <w:szCs w:val="28"/>
        </w:rPr>
        <w:t>二、 </w:t>
      </w:r>
      <w:r>
        <w:rPr>
          <w:rStyle w:val="6"/>
          <w:rFonts w:hint="eastAsia" w:ascii="仿宋" w:hAnsi="仿宋" w:eastAsia="仿宋" w:cs="仿宋"/>
          <w:i w:val="0"/>
          <w:iCs w:val="0"/>
          <w:caps w:val="0"/>
          <w:color w:val="000000"/>
          <w:spacing w:val="0"/>
          <w:sz w:val="28"/>
          <w:szCs w:val="28"/>
        </w:rPr>
        <w:t>调剂计划与基本要求</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我院接收调剂专业计划与有关要求详见《附件1 云南大学2023年接收调剂专业及要求汇总表》，拟申请调剂的考生须同时满足我校调剂基本要求和我院各专业的调剂要求。具体如下：</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1. 考试方式必须是全国统一考试，且统考外语科目必须为英语语种。</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2. 必须符合调入专业的报考条件，即考生必须符合《云南大学2023年硕士研究生招生专业目录》中拟申请调入专业的报考条件和备注栏中的有关要求。</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3. 申请调剂考生必须为本科毕业及以上学历，不接受同等学力、小语种、参加单独考试的考生调剂。</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4. 调入专业与第一志愿报考专业相同或相近，须在同一学科门类范围内（即专业代码前2位必须一致）。</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5. 第一志愿报考“专业学位”的考生不得调剂到“学术型专业”(专业代码第3位为“5”和“6”的专业即为“专业学位”)。</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6. 我院无非全日制相关专业调剂名额。</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7. 初试考试科目及成绩要求：</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1）初试科目应与调入专业初试科目相同或相近。调入专业考试科目数应与调出专业考试科目数一致。一志愿专业无统考科目的，不得申请调入有统考科目的相关专业。我院各专业考试科目可查看《云南大学2023年硕士研究生招生专业目录》。</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（2）考生初试成绩必须达到第一志愿报考专业的B类地区全国初试成绩基本要求（包含单科和总分），还需满足以下条件：</w:t>
      </w:r>
    </w:p>
    <w:tbl>
      <w:tblPr>
        <w:tblW w:w="8926"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084"/>
        <w:gridCol w:w="1158"/>
        <w:gridCol w:w="1155"/>
        <w:gridCol w:w="993"/>
        <w:gridCol w:w="708"/>
        <w:gridCol w:w="709"/>
        <w:gridCol w:w="868"/>
        <w:gridCol w:w="1448"/>
        <w:gridCol w:w="80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jc w:val="center"/>
        </w:trPr>
        <w:tc>
          <w:tcPr>
            <w:tcW w:w="1084" w:type="dxa"/>
            <w:vMerge w:val="restart"/>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Style w:val="6"/>
                <w:rFonts w:hint="eastAsia" w:ascii="仿宋" w:hAnsi="仿宋" w:eastAsia="仿宋" w:cs="仿宋"/>
                <w:sz w:val="21"/>
                <w:szCs w:val="21"/>
              </w:rPr>
              <w:t>专业代码</w:t>
            </w:r>
          </w:p>
        </w:tc>
        <w:tc>
          <w:tcPr>
            <w:tcW w:w="1158" w:type="dxa"/>
            <w:vMerge w:val="restart"/>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Style w:val="6"/>
                <w:rFonts w:hint="eastAsia" w:ascii="仿宋" w:hAnsi="仿宋" w:eastAsia="仿宋" w:cs="仿宋"/>
                <w:sz w:val="21"/>
                <w:szCs w:val="21"/>
              </w:rPr>
              <w:t>专业名称</w:t>
            </w:r>
          </w:p>
        </w:tc>
        <w:tc>
          <w:tcPr>
            <w:tcW w:w="1155" w:type="dxa"/>
            <w:vMerge w:val="restart"/>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Style w:val="6"/>
                <w:rFonts w:hint="eastAsia" w:ascii="仿宋" w:hAnsi="仿宋" w:eastAsia="仿宋" w:cs="仿宋"/>
                <w:sz w:val="21"/>
                <w:szCs w:val="21"/>
              </w:rPr>
              <w:t>学习</w:t>
            </w:r>
          </w:p>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Style w:val="6"/>
                <w:rFonts w:hint="eastAsia" w:ascii="仿宋" w:hAnsi="仿宋" w:eastAsia="仿宋" w:cs="仿宋"/>
                <w:sz w:val="21"/>
                <w:szCs w:val="21"/>
              </w:rPr>
              <w:t>形式</w:t>
            </w:r>
          </w:p>
        </w:tc>
        <w:tc>
          <w:tcPr>
            <w:tcW w:w="993" w:type="dxa"/>
            <w:vMerge w:val="restart"/>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Style w:val="6"/>
                <w:rFonts w:hint="eastAsia" w:ascii="仿宋" w:hAnsi="仿宋" w:eastAsia="仿宋" w:cs="仿宋"/>
                <w:sz w:val="21"/>
                <w:szCs w:val="21"/>
              </w:rPr>
              <w:t>拟调剂录取人数</w:t>
            </w:r>
          </w:p>
        </w:tc>
        <w:tc>
          <w:tcPr>
            <w:tcW w:w="4536" w:type="dxa"/>
            <w:gridSpan w:val="5"/>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Style w:val="6"/>
                <w:rFonts w:hint="eastAsia" w:ascii="仿宋" w:hAnsi="仿宋" w:eastAsia="仿宋" w:cs="仿宋"/>
                <w:sz w:val="21"/>
                <w:szCs w:val="21"/>
              </w:rPr>
              <w:t>初试成绩基本要求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jc w:val="center"/>
        </w:trPr>
        <w:tc>
          <w:tcPr>
            <w:tcW w:w="1084" w:type="dxa"/>
            <w:vMerge w:val="continue"/>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rPr>
                <w:rFonts w:hint="eastAsia" w:ascii="微软雅黑" w:hAnsi="微软雅黑" w:eastAsia="微软雅黑" w:cs="微软雅黑"/>
                <w:sz w:val="14"/>
                <w:szCs w:val="14"/>
              </w:rPr>
            </w:pPr>
          </w:p>
        </w:tc>
        <w:tc>
          <w:tcPr>
            <w:tcW w:w="1158" w:type="dxa"/>
            <w:vMerge w:val="continue"/>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rPr>
                <w:rFonts w:hint="eastAsia" w:ascii="微软雅黑" w:hAnsi="微软雅黑" w:eastAsia="微软雅黑" w:cs="微软雅黑"/>
                <w:sz w:val="14"/>
                <w:szCs w:val="14"/>
              </w:rPr>
            </w:pPr>
          </w:p>
        </w:tc>
        <w:tc>
          <w:tcPr>
            <w:tcW w:w="1155" w:type="dxa"/>
            <w:vMerge w:val="continue"/>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rPr>
                <w:rFonts w:hint="eastAsia" w:ascii="微软雅黑" w:hAnsi="微软雅黑" w:eastAsia="微软雅黑" w:cs="微软雅黑"/>
                <w:sz w:val="14"/>
                <w:szCs w:val="14"/>
              </w:rPr>
            </w:pPr>
          </w:p>
        </w:tc>
        <w:tc>
          <w:tcPr>
            <w:tcW w:w="993" w:type="dxa"/>
            <w:vMerge w:val="continue"/>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rPr>
                <w:rFonts w:hint="eastAsia" w:ascii="微软雅黑" w:hAnsi="微软雅黑" w:eastAsia="微软雅黑" w:cs="微软雅黑"/>
                <w:sz w:val="14"/>
                <w:szCs w:val="14"/>
              </w:rPr>
            </w:pPr>
          </w:p>
        </w:tc>
        <w:tc>
          <w:tcPr>
            <w:tcW w:w="708"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Style w:val="6"/>
                <w:rFonts w:hint="eastAsia" w:ascii="仿宋" w:hAnsi="仿宋" w:eastAsia="仿宋" w:cs="仿宋"/>
                <w:sz w:val="18"/>
                <w:szCs w:val="18"/>
              </w:rPr>
              <w:t>政治</w:t>
            </w:r>
          </w:p>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Style w:val="6"/>
                <w:rFonts w:hint="eastAsia" w:ascii="仿宋" w:hAnsi="仿宋" w:eastAsia="仿宋" w:cs="仿宋"/>
                <w:sz w:val="18"/>
                <w:szCs w:val="18"/>
              </w:rPr>
              <w:t> </w:t>
            </w:r>
          </w:p>
        </w:tc>
        <w:tc>
          <w:tcPr>
            <w:tcW w:w="709"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Style w:val="6"/>
                <w:rFonts w:hint="eastAsia" w:ascii="仿宋" w:hAnsi="仿宋" w:eastAsia="仿宋" w:cs="仿宋"/>
                <w:sz w:val="18"/>
                <w:szCs w:val="18"/>
              </w:rPr>
              <w:t>英语</w:t>
            </w:r>
          </w:p>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Style w:val="6"/>
                <w:rFonts w:hint="eastAsia" w:ascii="仿宋" w:hAnsi="仿宋" w:eastAsia="仿宋" w:cs="仿宋"/>
                <w:sz w:val="18"/>
                <w:szCs w:val="18"/>
              </w:rPr>
              <w:t> </w:t>
            </w:r>
          </w:p>
        </w:tc>
        <w:tc>
          <w:tcPr>
            <w:tcW w:w="868"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Style w:val="6"/>
                <w:rFonts w:hint="eastAsia" w:ascii="仿宋" w:hAnsi="仿宋" w:eastAsia="仿宋" w:cs="仿宋"/>
                <w:sz w:val="18"/>
                <w:szCs w:val="18"/>
              </w:rPr>
              <w:t>数学</w:t>
            </w:r>
          </w:p>
        </w:tc>
        <w:tc>
          <w:tcPr>
            <w:tcW w:w="1448"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Style w:val="6"/>
                <w:rFonts w:hint="eastAsia" w:ascii="仿宋" w:hAnsi="仿宋" w:eastAsia="仿宋" w:cs="仿宋"/>
                <w:sz w:val="18"/>
                <w:szCs w:val="18"/>
              </w:rPr>
              <w:t>计算机学科专业基础</w:t>
            </w:r>
          </w:p>
        </w:tc>
        <w:tc>
          <w:tcPr>
            <w:tcW w:w="803"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Style w:val="6"/>
                <w:rFonts w:hint="eastAsia" w:ascii="仿宋" w:hAnsi="仿宋" w:eastAsia="仿宋" w:cs="仿宋"/>
                <w:sz w:val="18"/>
                <w:szCs w:val="18"/>
              </w:rPr>
              <w:t>总分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1050" w:hRule="atLeast"/>
          <w:jc w:val="center"/>
        </w:trPr>
        <w:tc>
          <w:tcPr>
            <w:tcW w:w="1084"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Style w:val="6"/>
                <w:rFonts w:hint="eastAsia" w:ascii="仿宋" w:hAnsi="仿宋" w:eastAsia="仿宋" w:cs="仿宋"/>
                <w:color w:val="000000"/>
                <w:sz w:val="21"/>
                <w:szCs w:val="21"/>
              </w:rPr>
              <w:t>0835Z2</w:t>
            </w:r>
          </w:p>
        </w:tc>
        <w:tc>
          <w:tcPr>
            <w:tcW w:w="1158"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rPr>
              <w:t>软件工程技术</w:t>
            </w:r>
          </w:p>
        </w:tc>
        <w:tc>
          <w:tcPr>
            <w:tcW w:w="1155"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rPr>
              <w:t>全日制</w:t>
            </w:r>
          </w:p>
        </w:tc>
        <w:tc>
          <w:tcPr>
            <w:tcW w:w="993"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rPr>
              <w:t>2人</w:t>
            </w:r>
          </w:p>
        </w:tc>
        <w:tc>
          <w:tcPr>
            <w:tcW w:w="708"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bdr w:val="none" w:color="auto" w:sz="0" w:space="0"/>
              </w:rPr>
              <w:drawing>
                <wp:inline distT="0" distB="0" distL="114300" distR="114300">
                  <wp:extent cx="95250" cy="276225"/>
                  <wp:effectExtent l="0" t="0" r="6350" b="0"/>
                  <wp:docPr id="7"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IMG_256"/>
                          <pic:cNvPicPr>
                            <a:picLocks noChangeAspect="1"/>
                          </pic:cNvPicPr>
                        </pic:nvPicPr>
                        <pic:blipFill>
                          <a:blip r:embed="rId4"/>
                          <a:stretch>
                            <a:fillRect/>
                          </a:stretch>
                        </pic:blipFill>
                        <pic:spPr>
                          <a:xfrm>
                            <a:off x="0" y="0"/>
                            <a:ext cx="95250" cy="276225"/>
                          </a:xfrm>
                          <a:prstGeom prst="rect">
                            <a:avLst/>
                          </a:prstGeom>
                          <a:noFill/>
                          <a:ln w="9525">
                            <a:noFill/>
                          </a:ln>
                        </pic:spPr>
                      </pic:pic>
                    </a:graphicData>
                  </a:graphic>
                </wp:inline>
              </w:drawing>
            </w:r>
            <w:r>
              <w:rPr>
                <w:rFonts w:hint="eastAsia" w:ascii="仿宋" w:hAnsi="仿宋" w:eastAsia="仿宋" w:cs="仿宋"/>
                <w:sz w:val="21"/>
                <w:szCs w:val="21"/>
              </w:rPr>
              <w:t>35</w:t>
            </w:r>
          </w:p>
        </w:tc>
        <w:tc>
          <w:tcPr>
            <w:tcW w:w="709"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bdr w:val="none" w:color="auto" w:sz="0" w:space="0"/>
              </w:rPr>
              <w:drawing>
                <wp:inline distT="0" distB="0" distL="114300" distR="114300">
                  <wp:extent cx="95250" cy="276225"/>
                  <wp:effectExtent l="0" t="0" r="6350" b="0"/>
                  <wp:docPr id="8" name="图片 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IMG_257"/>
                          <pic:cNvPicPr>
                            <a:picLocks noChangeAspect="1"/>
                          </pic:cNvPicPr>
                        </pic:nvPicPr>
                        <pic:blipFill>
                          <a:blip r:embed="rId4"/>
                          <a:stretch>
                            <a:fillRect/>
                          </a:stretch>
                        </pic:blipFill>
                        <pic:spPr>
                          <a:xfrm>
                            <a:off x="0" y="0"/>
                            <a:ext cx="95250" cy="276225"/>
                          </a:xfrm>
                          <a:prstGeom prst="rect">
                            <a:avLst/>
                          </a:prstGeom>
                          <a:noFill/>
                          <a:ln w="9525">
                            <a:noFill/>
                          </a:ln>
                        </pic:spPr>
                      </pic:pic>
                    </a:graphicData>
                  </a:graphic>
                </wp:inline>
              </w:drawing>
            </w:r>
            <w:r>
              <w:rPr>
                <w:rFonts w:hint="eastAsia" w:ascii="仿宋" w:hAnsi="仿宋" w:eastAsia="仿宋" w:cs="仿宋"/>
                <w:sz w:val="21"/>
                <w:szCs w:val="21"/>
              </w:rPr>
              <w:t>35</w:t>
            </w:r>
          </w:p>
        </w:tc>
        <w:tc>
          <w:tcPr>
            <w:tcW w:w="868"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bdr w:val="none" w:color="auto" w:sz="0" w:space="0"/>
              </w:rPr>
              <w:drawing>
                <wp:inline distT="0" distB="0" distL="114300" distR="114300">
                  <wp:extent cx="95250" cy="276225"/>
                  <wp:effectExtent l="0" t="0" r="6350" b="0"/>
                  <wp:docPr id="9" name="图片 4"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IMG_258"/>
                          <pic:cNvPicPr>
                            <a:picLocks noChangeAspect="1"/>
                          </pic:cNvPicPr>
                        </pic:nvPicPr>
                        <pic:blipFill>
                          <a:blip r:embed="rId4"/>
                          <a:stretch>
                            <a:fillRect/>
                          </a:stretch>
                        </pic:blipFill>
                        <pic:spPr>
                          <a:xfrm>
                            <a:off x="0" y="0"/>
                            <a:ext cx="95250" cy="276225"/>
                          </a:xfrm>
                          <a:prstGeom prst="rect">
                            <a:avLst/>
                          </a:prstGeom>
                          <a:noFill/>
                          <a:ln w="9525">
                            <a:noFill/>
                          </a:ln>
                        </pic:spPr>
                      </pic:pic>
                    </a:graphicData>
                  </a:graphic>
                </wp:inline>
              </w:drawing>
            </w:r>
            <w:r>
              <w:rPr>
                <w:rFonts w:hint="eastAsia" w:ascii="仿宋" w:hAnsi="仿宋" w:eastAsia="仿宋" w:cs="仿宋"/>
                <w:sz w:val="21"/>
                <w:szCs w:val="21"/>
              </w:rPr>
              <w:t>53</w:t>
            </w:r>
          </w:p>
        </w:tc>
        <w:tc>
          <w:tcPr>
            <w:tcW w:w="1448"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bdr w:val="none" w:color="auto" w:sz="0" w:space="0"/>
              </w:rPr>
              <w:drawing>
                <wp:inline distT="0" distB="0" distL="114300" distR="114300">
                  <wp:extent cx="95250" cy="276225"/>
                  <wp:effectExtent l="0" t="0" r="6350" b="0"/>
                  <wp:docPr id="10" name="图片 5"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IMG_259"/>
                          <pic:cNvPicPr>
                            <a:picLocks noChangeAspect="1"/>
                          </pic:cNvPicPr>
                        </pic:nvPicPr>
                        <pic:blipFill>
                          <a:blip r:embed="rId4"/>
                          <a:stretch>
                            <a:fillRect/>
                          </a:stretch>
                        </pic:blipFill>
                        <pic:spPr>
                          <a:xfrm>
                            <a:off x="0" y="0"/>
                            <a:ext cx="95250" cy="276225"/>
                          </a:xfrm>
                          <a:prstGeom prst="rect">
                            <a:avLst/>
                          </a:prstGeom>
                          <a:noFill/>
                          <a:ln w="9525">
                            <a:noFill/>
                          </a:ln>
                        </pic:spPr>
                      </pic:pic>
                    </a:graphicData>
                  </a:graphic>
                </wp:inline>
              </w:drawing>
            </w:r>
            <w:r>
              <w:rPr>
                <w:rFonts w:hint="eastAsia" w:ascii="仿宋" w:hAnsi="仿宋" w:eastAsia="仿宋" w:cs="仿宋"/>
                <w:sz w:val="21"/>
                <w:szCs w:val="21"/>
              </w:rPr>
              <w:t>53</w:t>
            </w:r>
          </w:p>
        </w:tc>
        <w:tc>
          <w:tcPr>
            <w:tcW w:w="803"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bdr w:val="none" w:color="auto" w:sz="0" w:space="0"/>
              </w:rPr>
              <w:drawing>
                <wp:inline distT="0" distB="0" distL="114300" distR="114300">
                  <wp:extent cx="95250" cy="276225"/>
                  <wp:effectExtent l="0" t="0" r="6350" b="0"/>
                  <wp:docPr id="11" name="图片 6"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descr="IMG_260"/>
                          <pic:cNvPicPr>
                            <a:picLocks noChangeAspect="1"/>
                          </pic:cNvPicPr>
                        </pic:nvPicPr>
                        <pic:blipFill>
                          <a:blip r:embed="rId4"/>
                          <a:stretch>
                            <a:fillRect/>
                          </a:stretch>
                        </pic:blipFill>
                        <pic:spPr>
                          <a:xfrm>
                            <a:off x="0" y="0"/>
                            <a:ext cx="95250" cy="276225"/>
                          </a:xfrm>
                          <a:prstGeom prst="rect">
                            <a:avLst/>
                          </a:prstGeom>
                          <a:noFill/>
                          <a:ln w="9525">
                            <a:noFill/>
                          </a:ln>
                        </pic:spPr>
                      </pic:pic>
                    </a:graphicData>
                  </a:graphic>
                </wp:inline>
              </w:drawing>
            </w:r>
            <w:r>
              <w:rPr>
                <w:rFonts w:hint="eastAsia" w:ascii="仿宋" w:hAnsi="仿宋" w:eastAsia="仿宋" w:cs="仿宋"/>
                <w:sz w:val="21"/>
                <w:szCs w:val="21"/>
              </w:rPr>
              <w:t>263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696" w:hRule="atLeast"/>
          <w:jc w:val="center"/>
        </w:trPr>
        <w:tc>
          <w:tcPr>
            <w:tcW w:w="1084"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Style w:val="6"/>
                <w:rFonts w:hint="eastAsia" w:ascii="仿宋" w:hAnsi="仿宋" w:eastAsia="仿宋" w:cs="仿宋"/>
                <w:color w:val="000000"/>
                <w:sz w:val="21"/>
                <w:szCs w:val="21"/>
              </w:rPr>
              <w:t>085400</w:t>
            </w:r>
          </w:p>
        </w:tc>
        <w:tc>
          <w:tcPr>
            <w:tcW w:w="1158"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rPr>
              <w:t>电子信息</w:t>
            </w:r>
          </w:p>
        </w:tc>
        <w:tc>
          <w:tcPr>
            <w:tcW w:w="1155"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rPr>
              <w:t>全日制</w:t>
            </w:r>
          </w:p>
        </w:tc>
        <w:tc>
          <w:tcPr>
            <w:tcW w:w="993"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rPr>
              <w:t>3人</w:t>
            </w:r>
          </w:p>
        </w:tc>
        <w:tc>
          <w:tcPr>
            <w:tcW w:w="708"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bdr w:val="none" w:color="auto" w:sz="0" w:space="0"/>
              </w:rPr>
              <w:drawing>
                <wp:inline distT="0" distB="0" distL="114300" distR="114300">
                  <wp:extent cx="95250" cy="276225"/>
                  <wp:effectExtent l="0" t="0" r="6350" b="0"/>
                  <wp:docPr id="5" name="图片 7"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IMG_261"/>
                          <pic:cNvPicPr>
                            <a:picLocks noChangeAspect="1"/>
                          </pic:cNvPicPr>
                        </pic:nvPicPr>
                        <pic:blipFill>
                          <a:blip r:embed="rId4"/>
                          <a:stretch>
                            <a:fillRect/>
                          </a:stretch>
                        </pic:blipFill>
                        <pic:spPr>
                          <a:xfrm>
                            <a:off x="0" y="0"/>
                            <a:ext cx="95250" cy="276225"/>
                          </a:xfrm>
                          <a:prstGeom prst="rect">
                            <a:avLst/>
                          </a:prstGeom>
                          <a:noFill/>
                          <a:ln w="9525">
                            <a:noFill/>
                          </a:ln>
                        </pic:spPr>
                      </pic:pic>
                    </a:graphicData>
                  </a:graphic>
                </wp:inline>
              </w:drawing>
            </w:r>
            <w:r>
              <w:rPr>
                <w:rFonts w:hint="eastAsia" w:ascii="仿宋" w:hAnsi="仿宋" w:eastAsia="仿宋" w:cs="仿宋"/>
                <w:sz w:val="21"/>
                <w:szCs w:val="21"/>
              </w:rPr>
              <w:t>35</w:t>
            </w:r>
          </w:p>
        </w:tc>
        <w:tc>
          <w:tcPr>
            <w:tcW w:w="709"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bdr w:val="none" w:color="auto" w:sz="0" w:space="0"/>
              </w:rPr>
              <w:drawing>
                <wp:inline distT="0" distB="0" distL="114300" distR="114300">
                  <wp:extent cx="95250" cy="276225"/>
                  <wp:effectExtent l="0" t="0" r="6350" b="0"/>
                  <wp:docPr id="2" name="图片 8"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descr="IMG_262"/>
                          <pic:cNvPicPr>
                            <a:picLocks noChangeAspect="1"/>
                          </pic:cNvPicPr>
                        </pic:nvPicPr>
                        <pic:blipFill>
                          <a:blip r:embed="rId4"/>
                          <a:stretch>
                            <a:fillRect/>
                          </a:stretch>
                        </pic:blipFill>
                        <pic:spPr>
                          <a:xfrm>
                            <a:off x="0" y="0"/>
                            <a:ext cx="95250" cy="276225"/>
                          </a:xfrm>
                          <a:prstGeom prst="rect">
                            <a:avLst/>
                          </a:prstGeom>
                          <a:noFill/>
                          <a:ln w="9525">
                            <a:noFill/>
                          </a:ln>
                        </pic:spPr>
                      </pic:pic>
                    </a:graphicData>
                  </a:graphic>
                </wp:inline>
              </w:drawing>
            </w:r>
            <w:r>
              <w:rPr>
                <w:rFonts w:hint="eastAsia" w:ascii="仿宋" w:hAnsi="仿宋" w:eastAsia="仿宋" w:cs="仿宋"/>
                <w:sz w:val="21"/>
                <w:szCs w:val="21"/>
              </w:rPr>
              <w:t>35</w:t>
            </w:r>
          </w:p>
        </w:tc>
        <w:tc>
          <w:tcPr>
            <w:tcW w:w="868"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bdr w:val="none" w:color="auto" w:sz="0" w:space="0"/>
              </w:rPr>
              <w:drawing>
                <wp:inline distT="0" distB="0" distL="114300" distR="114300">
                  <wp:extent cx="95250" cy="276225"/>
                  <wp:effectExtent l="0" t="0" r="6350" b="0"/>
                  <wp:docPr id="1" name="图片 9"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IMG_263"/>
                          <pic:cNvPicPr>
                            <a:picLocks noChangeAspect="1"/>
                          </pic:cNvPicPr>
                        </pic:nvPicPr>
                        <pic:blipFill>
                          <a:blip r:embed="rId4"/>
                          <a:stretch>
                            <a:fillRect/>
                          </a:stretch>
                        </pic:blipFill>
                        <pic:spPr>
                          <a:xfrm>
                            <a:off x="0" y="0"/>
                            <a:ext cx="95250" cy="276225"/>
                          </a:xfrm>
                          <a:prstGeom prst="rect">
                            <a:avLst/>
                          </a:prstGeom>
                          <a:noFill/>
                          <a:ln w="9525">
                            <a:noFill/>
                          </a:ln>
                        </pic:spPr>
                      </pic:pic>
                    </a:graphicData>
                  </a:graphic>
                </wp:inline>
              </w:drawing>
            </w:r>
            <w:r>
              <w:rPr>
                <w:rFonts w:hint="eastAsia" w:ascii="仿宋" w:hAnsi="仿宋" w:eastAsia="仿宋" w:cs="仿宋"/>
                <w:sz w:val="21"/>
                <w:szCs w:val="21"/>
              </w:rPr>
              <w:t>53</w:t>
            </w:r>
          </w:p>
        </w:tc>
        <w:tc>
          <w:tcPr>
            <w:tcW w:w="1448"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bdr w:val="none" w:color="auto" w:sz="0" w:space="0"/>
              </w:rPr>
              <w:drawing>
                <wp:inline distT="0" distB="0" distL="114300" distR="114300">
                  <wp:extent cx="95250" cy="276225"/>
                  <wp:effectExtent l="0" t="0" r="6350" b="0"/>
                  <wp:docPr id="4" name="图片 10"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 descr="IMG_264"/>
                          <pic:cNvPicPr>
                            <a:picLocks noChangeAspect="1"/>
                          </pic:cNvPicPr>
                        </pic:nvPicPr>
                        <pic:blipFill>
                          <a:blip r:embed="rId4"/>
                          <a:stretch>
                            <a:fillRect/>
                          </a:stretch>
                        </pic:blipFill>
                        <pic:spPr>
                          <a:xfrm>
                            <a:off x="0" y="0"/>
                            <a:ext cx="95250" cy="276225"/>
                          </a:xfrm>
                          <a:prstGeom prst="rect">
                            <a:avLst/>
                          </a:prstGeom>
                          <a:noFill/>
                          <a:ln w="9525">
                            <a:noFill/>
                          </a:ln>
                        </pic:spPr>
                      </pic:pic>
                    </a:graphicData>
                  </a:graphic>
                </wp:inline>
              </w:drawing>
            </w:r>
            <w:r>
              <w:rPr>
                <w:rFonts w:hint="eastAsia" w:ascii="仿宋" w:hAnsi="仿宋" w:eastAsia="仿宋" w:cs="仿宋"/>
                <w:sz w:val="21"/>
                <w:szCs w:val="21"/>
              </w:rPr>
              <w:t>53</w:t>
            </w:r>
          </w:p>
        </w:tc>
        <w:tc>
          <w:tcPr>
            <w:tcW w:w="803"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center"/>
              <w:rPr>
                <w:rFonts w:hint="default" w:ascii="Calibri" w:hAnsi="Calibri" w:cs="Calibri"/>
                <w:sz w:val="21"/>
                <w:szCs w:val="21"/>
              </w:rPr>
            </w:pPr>
            <w:r>
              <w:rPr>
                <w:rFonts w:hint="eastAsia" w:ascii="仿宋" w:hAnsi="仿宋" w:eastAsia="仿宋" w:cs="仿宋"/>
                <w:sz w:val="21"/>
                <w:szCs w:val="21"/>
                <w:bdr w:val="none" w:color="auto" w:sz="0" w:space="0"/>
              </w:rPr>
              <w:drawing>
                <wp:inline distT="0" distB="0" distL="114300" distR="114300">
                  <wp:extent cx="95250" cy="276225"/>
                  <wp:effectExtent l="0" t="0" r="6350" b="0"/>
                  <wp:docPr id="3" name="图片 11"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1" descr="IMG_265"/>
                          <pic:cNvPicPr>
                            <a:picLocks noChangeAspect="1"/>
                          </pic:cNvPicPr>
                        </pic:nvPicPr>
                        <pic:blipFill>
                          <a:blip r:embed="rId4"/>
                          <a:stretch>
                            <a:fillRect/>
                          </a:stretch>
                        </pic:blipFill>
                        <pic:spPr>
                          <a:xfrm>
                            <a:off x="0" y="0"/>
                            <a:ext cx="95250" cy="276225"/>
                          </a:xfrm>
                          <a:prstGeom prst="rect">
                            <a:avLst/>
                          </a:prstGeom>
                          <a:noFill/>
                          <a:ln w="9525">
                            <a:noFill/>
                          </a:ln>
                        </pic:spPr>
                      </pic:pic>
                    </a:graphicData>
                  </a:graphic>
                </wp:inline>
              </w:drawing>
            </w:r>
            <w:r>
              <w:rPr>
                <w:rFonts w:hint="eastAsia" w:ascii="仿宋" w:hAnsi="仿宋" w:eastAsia="仿宋" w:cs="仿宋"/>
                <w:sz w:val="21"/>
                <w:szCs w:val="21"/>
              </w:rPr>
              <w:t>263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696" w:hRule="atLeast"/>
          <w:jc w:val="center"/>
        </w:trPr>
        <w:tc>
          <w:tcPr>
            <w:tcW w:w="8926" w:type="dxa"/>
            <w:gridSpan w:val="9"/>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pStyle w:val="3"/>
              <w:keepNext w:val="0"/>
              <w:keepLines w:val="0"/>
              <w:widowControl/>
              <w:suppressLineNumbers w:val="0"/>
              <w:spacing w:before="0" w:beforeAutospacing="0" w:after="0" w:afterAutospacing="0" w:line="440" w:lineRule="atLeast"/>
              <w:ind w:left="0" w:right="0" w:firstLine="0"/>
              <w:jc w:val="left"/>
              <w:rPr>
                <w:rFonts w:hint="default" w:ascii="Calibri" w:hAnsi="Calibri" w:cs="Calibri"/>
                <w:sz w:val="21"/>
                <w:szCs w:val="21"/>
              </w:rPr>
            </w:pPr>
            <w:r>
              <w:rPr>
                <w:rStyle w:val="6"/>
                <w:rFonts w:hint="eastAsia" w:ascii="仿宋" w:hAnsi="仿宋" w:eastAsia="仿宋" w:cs="仿宋"/>
                <w:b/>
                <w:bCs/>
                <w:color w:val="000000"/>
                <w:sz w:val="24"/>
                <w:szCs w:val="24"/>
              </w:rPr>
              <w:t>各专业其他要求：</w:t>
            </w:r>
          </w:p>
          <w:p>
            <w:pPr>
              <w:pStyle w:val="3"/>
              <w:keepNext w:val="0"/>
              <w:keepLines w:val="0"/>
              <w:widowControl/>
              <w:suppressLineNumbers w:val="0"/>
              <w:spacing w:before="0" w:beforeAutospacing="0" w:after="0" w:afterAutospacing="0" w:line="440" w:lineRule="atLeast"/>
              <w:ind w:left="0" w:right="0" w:firstLine="0"/>
              <w:jc w:val="left"/>
              <w:rPr>
                <w:rFonts w:hint="default" w:ascii="Calibri" w:hAnsi="Calibri" w:cs="Calibri"/>
                <w:sz w:val="21"/>
                <w:szCs w:val="21"/>
              </w:rPr>
            </w:pPr>
            <w:r>
              <w:rPr>
                <w:rStyle w:val="6"/>
                <w:rFonts w:hint="eastAsia" w:ascii="仿宋" w:hAnsi="仿宋" w:eastAsia="仿宋" w:cs="仿宋"/>
                <w:b/>
                <w:bCs/>
                <w:color w:val="000000"/>
                <w:sz w:val="20"/>
                <w:szCs w:val="20"/>
              </w:rPr>
              <w:t>1、0835Z2软件工程技术</w:t>
            </w:r>
            <w:r>
              <w:rPr>
                <w:rStyle w:val="6"/>
                <w:rFonts w:hint="eastAsia" w:ascii="仿宋" w:hAnsi="仿宋" w:eastAsia="仿宋" w:cs="仿宋"/>
                <w:b/>
                <w:bCs/>
                <w:color w:val="FF0000"/>
                <w:sz w:val="20"/>
                <w:szCs w:val="20"/>
              </w:rPr>
              <w:t>仅接受一志愿报考工学（专业代码前两位为08）门类，初试考试科目为4科，必须为101政治、201英语一、302数学二（或301数学一）、408 计算机学科专业基础综合（全国统考）</w:t>
            </w:r>
            <w:r>
              <w:rPr>
                <w:rStyle w:val="6"/>
                <w:rFonts w:hint="eastAsia" w:ascii="仿宋" w:hAnsi="仿宋" w:eastAsia="仿宋" w:cs="仿宋"/>
                <w:b/>
                <w:bCs/>
                <w:color w:val="000000"/>
                <w:sz w:val="20"/>
                <w:szCs w:val="20"/>
              </w:rPr>
              <w:t>的考生申请调剂（本专业无各类专项计划调剂名额）。</w:t>
            </w:r>
          </w:p>
          <w:p>
            <w:pPr>
              <w:pStyle w:val="3"/>
              <w:keepNext w:val="0"/>
              <w:keepLines w:val="0"/>
              <w:widowControl/>
              <w:suppressLineNumbers w:val="0"/>
              <w:spacing w:before="0" w:beforeAutospacing="0" w:after="0" w:afterAutospacing="0" w:line="440" w:lineRule="atLeast"/>
              <w:ind w:left="0" w:right="0" w:firstLine="0"/>
              <w:jc w:val="left"/>
              <w:rPr>
                <w:rFonts w:hint="default" w:ascii="Calibri" w:hAnsi="Calibri" w:cs="Calibri"/>
                <w:sz w:val="21"/>
                <w:szCs w:val="21"/>
              </w:rPr>
            </w:pPr>
            <w:r>
              <w:rPr>
                <w:rStyle w:val="6"/>
                <w:rFonts w:hint="eastAsia" w:ascii="仿宋" w:hAnsi="仿宋" w:eastAsia="仿宋" w:cs="仿宋"/>
                <w:b/>
                <w:bCs/>
                <w:sz w:val="20"/>
                <w:szCs w:val="20"/>
              </w:rPr>
              <w:t>2、085400电子信息</w:t>
            </w:r>
            <w:r>
              <w:rPr>
                <w:rStyle w:val="6"/>
                <w:rFonts w:hint="eastAsia" w:ascii="仿宋" w:hAnsi="仿宋" w:eastAsia="仿宋" w:cs="仿宋"/>
                <w:b/>
                <w:bCs/>
                <w:color w:val="FF0000"/>
                <w:sz w:val="20"/>
                <w:szCs w:val="20"/>
              </w:rPr>
              <w:t>仅接受一志愿报考工学（专业代码前两位为08）门类，初试考试科目为4科，必须为101政治、204英语二（或201英语一）、302数学二（或301数学一）、408 计算机学科专业基础综合（全国统考），且必须属于“少数民族高层次骨干人才”专项计划</w:t>
            </w:r>
            <w:r>
              <w:rPr>
                <w:rStyle w:val="6"/>
                <w:rFonts w:hint="eastAsia" w:ascii="仿宋" w:hAnsi="仿宋" w:eastAsia="仿宋" w:cs="仿宋"/>
                <w:b/>
                <w:bCs/>
                <w:color w:val="000000"/>
                <w:sz w:val="20"/>
                <w:szCs w:val="20"/>
              </w:rPr>
              <w:t>的考生申请调剂（本专业仅接受“少数民族高层次骨干人才”专项计划考生）。</w:t>
            </w:r>
          </w:p>
        </w:tc>
      </w:tr>
    </w:tbl>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8. 校内跨院系调剂及院内调剂必须符合相关学院划定的调入专业最低复试分数线（包含单科和总分），且必须通过研招网调剂系统填报志愿。如果考生在一志愿专业复试不合格的，同一专业不再接受其复试调剂申请。</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9. 调剂考生申请调剂我院的，即使收到我院不同专业（或方向）的复试通知，也只可确定参加我院一个专业（或方向）复试，否则不予录取。</w:t>
      </w:r>
    </w:p>
    <w:p>
      <w:pPr>
        <w:pStyle w:val="3"/>
        <w:keepNext w:val="0"/>
        <w:keepLines w:val="0"/>
        <w:widowControl/>
        <w:suppressLineNumbers w:val="0"/>
        <w:spacing w:before="312" w:beforeAutospacing="0" w:after="312" w:afterAutospacing="0" w:line="440" w:lineRule="atLeast"/>
        <w:ind w:left="852" w:right="0" w:hanging="432"/>
        <w:jc w:val="left"/>
        <w:rPr>
          <w:rFonts w:hint="default" w:ascii="Calibri" w:hAnsi="Calibri" w:cs="Calibri"/>
          <w:sz w:val="21"/>
          <w:szCs w:val="21"/>
        </w:rPr>
      </w:pPr>
      <w:r>
        <w:rPr>
          <w:rFonts w:hint="eastAsia" w:ascii="仿宋" w:hAnsi="仿宋" w:eastAsia="仿宋" w:cs="仿宋"/>
          <w:i w:val="0"/>
          <w:iCs w:val="0"/>
          <w:caps w:val="0"/>
          <w:color w:val="000000"/>
          <w:spacing w:val="0"/>
          <w:sz w:val="28"/>
          <w:szCs w:val="28"/>
        </w:rPr>
        <w:t>三、 </w:t>
      </w:r>
      <w:r>
        <w:rPr>
          <w:rStyle w:val="6"/>
          <w:rFonts w:hint="eastAsia" w:ascii="仿宋" w:hAnsi="仿宋" w:eastAsia="仿宋" w:cs="仿宋"/>
          <w:i w:val="0"/>
          <w:iCs w:val="0"/>
          <w:caps w:val="0"/>
          <w:color w:val="000000"/>
          <w:spacing w:val="0"/>
          <w:sz w:val="28"/>
          <w:szCs w:val="28"/>
        </w:rPr>
        <w:t>调剂程序</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1. 申请调剂的考生请及时登录中国研究生招生信息网在全国硕士生招生调剂服务系统中填报志愿，我校首批调剂申请开放时间为4月6日0:00—12:00。</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2. 我院选拔调剂考生的时间为：4月6日13：00—21：00。调剂系统开放后，我院依据考生的初试总分、单科成绩、本科毕业院校和专业、学术及科研素养或成果以及其它能反映考生综合素质情况等因素进行审核筛选，择优遴选进入复试的考生，并发出复试通知。考生应在2小时内进行回复，不及时回复的视为自动放弃，取消复试资格。</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3. 我校调剂志愿锁定时间为24小时，锁定时间到达后，考生可继续填报其他志愿。考生因个人原因需要解锁调剂志愿的，可以联系我院申请解锁，并由本人在研招网调剂系统确认。</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4. 在研招网申请调剂并已接收复试通知考生，待学校研招办将调剂数据导入云南大学研究生招生信息管理系统及操作完成后，可登录我校系统（https://ynuyz.ynu.edu.cn/）打印复试通知书并按要求参加复试。</w:t>
      </w:r>
    </w:p>
    <w:p>
      <w:pPr>
        <w:pStyle w:val="3"/>
        <w:keepNext w:val="0"/>
        <w:keepLines w:val="0"/>
        <w:widowControl/>
        <w:suppressLineNumbers w:val="0"/>
        <w:spacing w:before="312" w:beforeAutospacing="0" w:after="312" w:afterAutospacing="0" w:line="440" w:lineRule="atLeast"/>
        <w:ind w:left="852" w:right="0" w:hanging="432"/>
        <w:jc w:val="left"/>
        <w:rPr>
          <w:rFonts w:hint="default" w:ascii="Calibri" w:hAnsi="Calibri" w:cs="Calibri"/>
          <w:sz w:val="21"/>
          <w:szCs w:val="21"/>
        </w:rPr>
      </w:pPr>
      <w:r>
        <w:rPr>
          <w:rFonts w:hint="eastAsia" w:ascii="仿宋" w:hAnsi="仿宋" w:eastAsia="仿宋" w:cs="仿宋"/>
          <w:i w:val="0"/>
          <w:iCs w:val="0"/>
          <w:caps w:val="0"/>
          <w:color w:val="000000"/>
          <w:spacing w:val="0"/>
          <w:sz w:val="28"/>
          <w:szCs w:val="28"/>
        </w:rPr>
        <w:t>四、 </w:t>
      </w:r>
      <w:r>
        <w:rPr>
          <w:rStyle w:val="6"/>
          <w:rFonts w:hint="eastAsia" w:ascii="仿宋" w:hAnsi="仿宋" w:eastAsia="仿宋" w:cs="仿宋"/>
          <w:i w:val="0"/>
          <w:iCs w:val="0"/>
          <w:caps w:val="0"/>
          <w:color w:val="000000"/>
          <w:spacing w:val="0"/>
          <w:sz w:val="28"/>
          <w:szCs w:val="28"/>
        </w:rPr>
        <w:t>复试工作的实施</w:t>
      </w:r>
    </w:p>
    <w:p>
      <w:pPr>
        <w:pStyle w:val="3"/>
        <w:keepNext w:val="0"/>
        <w:keepLines w:val="0"/>
        <w:widowControl/>
        <w:suppressLineNumbers w:val="0"/>
        <w:spacing w:before="156" w:beforeAutospacing="0" w:after="156" w:afterAutospacing="0" w:line="440" w:lineRule="atLeast"/>
        <w:ind w:left="1123" w:right="0" w:hanging="839"/>
        <w:jc w:val="left"/>
        <w:rPr>
          <w:rFonts w:hint="default" w:ascii="Calibri" w:hAnsi="Calibri" w:cs="Calibri"/>
          <w:sz w:val="21"/>
          <w:szCs w:val="21"/>
        </w:rPr>
      </w:pPr>
      <w:r>
        <w:rPr>
          <w:rFonts w:hint="eastAsia" w:ascii="仿宋" w:hAnsi="仿宋" w:eastAsia="仿宋" w:cs="仿宋"/>
          <w:i w:val="0"/>
          <w:iCs w:val="0"/>
          <w:caps w:val="0"/>
          <w:color w:val="000000"/>
          <w:spacing w:val="0"/>
          <w:sz w:val="28"/>
          <w:szCs w:val="28"/>
        </w:rPr>
        <w:t>（一） 复试资格及复试通知查询</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1.调剂考生复试资格以云南大学硕士研究生招生信息管理系统下载的复试通知书为准。</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2.已经接受其他学校待录取的考生（含第一志愿考生和已接受我校复试通知的调剂考生），一律不再列入我院复试名单。</w:t>
      </w:r>
    </w:p>
    <w:p>
      <w:pPr>
        <w:pStyle w:val="3"/>
        <w:keepNext w:val="0"/>
        <w:keepLines w:val="0"/>
        <w:widowControl/>
        <w:suppressLineNumbers w:val="0"/>
        <w:spacing w:before="156" w:beforeAutospacing="0" w:after="156" w:afterAutospacing="0" w:line="440" w:lineRule="atLeast"/>
        <w:ind w:left="1123" w:right="0" w:hanging="839"/>
        <w:jc w:val="left"/>
        <w:rPr>
          <w:rFonts w:hint="default" w:ascii="Calibri" w:hAnsi="Calibri" w:cs="Calibri"/>
          <w:sz w:val="21"/>
          <w:szCs w:val="21"/>
        </w:rPr>
      </w:pPr>
      <w:r>
        <w:rPr>
          <w:rFonts w:hint="eastAsia" w:ascii="仿宋" w:hAnsi="仿宋" w:eastAsia="仿宋" w:cs="仿宋"/>
          <w:i w:val="0"/>
          <w:iCs w:val="0"/>
          <w:caps w:val="0"/>
          <w:color w:val="000000"/>
          <w:spacing w:val="0"/>
          <w:sz w:val="28"/>
          <w:szCs w:val="28"/>
        </w:rPr>
        <w:t>（二） 缴纳复试费</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根据《云南省物价局 云南省财政厅关于研究生招生考试复试费收费标准的通知》（云价收费〔2014〕112号文），对参加复试的考生收取复试费用，收费标准为100元/人，考生在缴费时须核对姓名、证件号码等重要信息，按相应复试金额缴费。</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考生需在4月9日（星期日）17：00前按照要求缴纳复试费</w:t>
      </w:r>
      <w:r>
        <w:rPr>
          <w:rFonts w:hint="eastAsia" w:ascii="仿宋" w:hAnsi="仿宋" w:eastAsia="仿宋" w:cs="仿宋"/>
          <w:i w:val="0"/>
          <w:iCs w:val="0"/>
          <w:caps w:val="0"/>
          <w:color w:val="000000"/>
          <w:spacing w:val="0"/>
          <w:kern w:val="0"/>
          <w:sz w:val="28"/>
          <w:szCs w:val="28"/>
          <w:lang w:val="en-US" w:eastAsia="zh-CN" w:bidi="ar"/>
        </w:rPr>
        <w:t>，未交纳费用者不得参加复试；已交纳者如因本人原因未能参加复试，不予退费。复试费缴纳方法详见《云南大学财务处关于硕士研究生复试费的交费指南》，详情请咨询0871-65032387。</w:t>
      </w:r>
    </w:p>
    <w:p>
      <w:pPr>
        <w:pStyle w:val="3"/>
        <w:keepNext w:val="0"/>
        <w:keepLines w:val="0"/>
        <w:widowControl/>
        <w:suppressLineNumbers w:val="0"/>
        <w:spacing w:before="156" w:beforeAutospacing="0" w:after="156" w:afterAutospacing="0" w:line="440" w:lineRule="atLeast"/>
        <w:ind w:left="1123" w:right="0" w:hanging="839"/>
        <w:jc w:val="left"/>
        <w:rPr>
          <w:rFonts w:hint="default" w:ascii="Calibri" w:hAnsi="Calibri" w:cs="Calibri"/>
          <w:sz w:val="21"/>
          <w:szCs w:val="21"/>
        </w:rPr>
      </w:pPr>
      <w:r>
        <w:rPr>
          <w:rFonts w:hint="eastAsia" w:ascii="仿宋" w:hAnsi="仿宋" w:eastAsia="仿宋" w:cs="仿宋"/>
          <w:i w:val="0"/>
          <w:iCs w:val="0"/>
          <w:caps w:val="0"/>
          <w:color w:val="000000"/>
          <w:spacing w:val="0"/>
          <w:sz w:val="28"/>
          <w:szCs w:val="28"/>
        </w:rPr>
        <w:t>（三） 复试资格审查</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在复试之前，我院将对参加复试的考生进行资格审查，考生需提供以下材料：</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1.本人身份证（正反面，放至同一页，单独扫描）</w:t>
      </w:r>
      <w:r>
        <w:rPr>
          <w:rFonts w:hint="eastAsia" w:ascii="仿宋" w:hAnsi="仿宋" w:eastAsia="仿宋" w:cs="仿宋"/>
          <w:i w:val="0"/>
          <w:iCs w:val="0"/>
          <w:caps w:val="0"/>
          <w:color w:val="000000"/>
          <w:spacing w:val="0"/>
          <w:kern w:val="0"/>
          <w:sz w:val="28"/>
          <w:szCs w:val="28"/>
          <w:lang w:val="en-US" w:eastAsia="zh-CN" w:bidi="ar"/>
        </w:rPr>
        <w:t>；</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2.初试准考证</w:t>
      </w:r>
      <w:r>
        <w:rPr>
          <w:rFonts w:hint="eastAsia" w:ascii="仿宋" w:hAnsi="仿宋" w:eastAsia="仿宋" w:cs="仿宋"/>
          <w:i w:val="0"/>
          <w:iCs w:val="0"/>
          <w:caps w:val="0"/>
          <w:color w:val="000000"/>
          <w:spacing w:val="0"/>
          <w:kern w:val="0"/>
          <w:sz w:val="28"/>
          <w:szCs w:val="28"/>
          <w:lang w:val="en-US" w:eastAsia="zh-CN" w:bidi="ar"/>
        </w:rPr>
        <w:t>；</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3.往届生提供毕业证书、学位证书、教育部学历证书电子注册备案表，因毕业时间早或其他特殊原因而不能在线验证报告的，需提供教育部《中国高等教育学历认证报告》</w:t>
      </w:r>
      <w:r>
        <w:rPr>
          <w:rFonts w:hint="eastAsia" w:ascii="仿宋" w:hAnsi="仿宋" w:eastAsia="仿宋" w:cs="仿宋"/>
          <w:i w:val="0"/>
          <w:iCs w:val="0"/>
          <w:caps w:val="0"/>
          <w:color w:val="000000"/>
          <w:spacing w:val="0"/>
          <w:kern w:val="0"/>
          <w:sz w:val="28"/>
          <w:szCs w:val="28"/>
          <w:lang w:val="en-US" w:eastAsia="zh-CN" w:bidi="ar"/>
        </w:rPr>
        <w:t>；</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4.应届生提供学生证或学籍证明材料（教育部学籍在线验证报告）</w:t>
      </w:r>
      <w:r>
        <w:rPr>
          <w:rFonts w:hint="eastAsia" w:ascii="仿宋" w:hAnsi="仿宋" w:eastAsia="仿宋" w:cs="仿宋"/>
          <w:i w:val="0"/>
          <w:iCs w:val="0"/>
          <w:caps w:val="0"/>
          <w:color w:val="000000"/>
          <w:spacing w:val="0"/>
          <w:kern w:val="0"/>
          <w:sz w:val="28"/>
          <w:szCs w:val="28"/>
          <w:lang w:val="en-US" w:eastAsia="zh-CN" w:bidi="ar"/>
        </w:rPr>
        <w:t>；</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5.《云南大学招收攻读硕士学位研究生政治思想情况考查表》（附件2）</w:t>
      </w:r>
      <w:r>
        <w:rPr>
          <w:rFonts w:hint="eastAsia" w:ascii="仿宋" w:hAnsi="仿宋" w:eastAsia="仿宋" w:cs="仿宋"/>
          <w:i w:val="0"/>
          <w:iCs w:val="0"/>
          <w:caps w:val="0"/>
          <w:color w:val="000000"/>
          <w:spacing w:val="0"/>
          <w:kern w:val="0"/>
          <w:sz w:val="28"/>
          <w:szCs w:val="28"/>
          <w:lang w:val="en-US" w:eastAsia="zh-CN" w:bidi="ar"/>
        </w:rPr>
        <w:t>。应届毕业生由本人就读学校所在学院党组织填写并盖章；有工作单位人员由所在工作单位党组织或人事部门填写并盖章；无工作单位人员由户籍所在地乡镇、街道办事处或档案所在部门填写并盖章。若有特殊情况无法提供者应说明具体情况，经学院同意后可暂缓提供，但最迟提交时间不得晚于学校拟录取名单公示结束前；</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6.复试通知书</w:t>
      </w:r>
      <w:r>
        <w:rPr>
          <w:rFonts w:hint="eastAsia" w:ascii="仿宋" w:hAnsi="仿宋" w:eastAsia="仿宋" w:cs="仿宋"/>
          <w:i w:val="0"/>
          <w:iCs w:val="0"/>
          <w:caps w:val="0"/>
          <w:color w:val="000000"/>
          <w:spacing w:val="0"/>
          <w:kern w:val="0"/>
          <w:sz w:val="28"/>
          <w:szCs w:val="28"/>
          <w:lang w:val="en-US" w:eastAsia="zh-CN" w:bidi="ar"/>
        </w:rPr>
        <w:t>（云南大学硕士研究生招生信息管理系统下载）；</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7.云南大学诚信复试承诺书（附件3）</w:t>
      </w:r>
      <w:r>
        <w:rPr>
          <w:rFonts w:hint="eastAsia" w:ascii="仿宋" w:hAnsi="仿宋" w:eastAsia="仿宋" w:cs="仿宋"/>
          <w:i w:val="0"/>
          <w:iCs w:val="0"/>
          <w:caps w:val="0"/>
          <w:color w:val="000000"/>
          <w:spacing w:val="0"/>
          <w:kern w:val="0"/>
          <w:sz w:val="28"/>
          <w:szCs w:val="28"/>
          <w:lang w:val="en-US" w:eastAsia="zh-CN" w:bidi="ar"/>
        </w:rPr>
        <w:t>，要求完成手写签名后扫描；</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8.符合教育部规定的加分项目材料（仅享受加分政策考生）</w:t>
      </w:r>
      <w:r>
        <w:rPr>
          <w:rFonts w:hint="eastAsia" w:ascii="仿宋" w:hAnsi="仿宋" w:eastAsia="仿宋" w:cs="仿宋"/>
          <w:i w:val="0"/>
          <w:iCs w:val="0"/>
          <w:caps w:val="0"/>
          <w:color w:val="000000"/>
          <w:spacing w:val="0"/>
          <w:kern w:val="0"/>
          <w:sz w:val="28"/>
          <w:szCs w:val="28"/>
          <w:lang w:val="en-US" w:eastAsia="zh-CN" w:bidi="ar"/>
        </w:rPr>
        <w:t>；</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9.考生缴纳复试费的证明材料（缴费系统截图）</w:t>
      </w:r>
      <w:r>
        <w:rPr>
          <w:rFonts w:hint="eastAsia" w:ascii="仿宋" w:hAnsi="仿宋" w:eastAsia="仿宋" w:cs="仿宋"/>
          <w:i w:val="0"/>
          <w:iCs w:val="0"/>
          <w:caps w:val="0"/>
          <w:color w:val="000000"/>
          <w:spacing w:val="0"/>
          <w:kern w:val="0"/>
          <w:sz w:val="28"/>
          <w:szCs w:val="28"/>
          <w:lang w:val="en-US" w:eastAsia="zh-CN" w:bidi="ar"/>
        </w:rPr>
        <w:t>；</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10.本科期间成绩单、科研成果、在校期间荣誉证书、以及其它代表个人素质能力的证明材料</w:t>
      </w:r>
      <w:r>
        <w:rPr>
          <w:rFonts w:hint="eastAsia" w:ascii="仿宋" w:hAnsi="仿宋" w:eastAsia="仿宋" w:cs="仿宋"/>
          <w:i w:val="0"/>
          <w:iCs w:val="0"/>
          <w:caps w:val="0"/>
          <w:color w:val="000000"/>
          <w:spacing w:val="0"/>
          <w:kern w:val="0"/>
          <w:sz w:val="28"/>
          <w:szCs w:val="28"/>
          <w:lang w:val="en-US" w:eastAsia="zh-CN" w:bidi="ar"/>
        </w:rPr>
        <w:t>；</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11.请准备好2张近期拍摄的1寸彩色免冠正面证件照</w:t>
      </w:r>
      <w:r>
        <w:rPr>
          <w:rFonts w:hint="eastAsia" w:ascii="仿宋" w:hAnsi="仿宋" w:eastAsia="仿宋" w:cs="仿宋"/>
          <w:i w:val="0"/>
          <w:iCs w:val="0"/>
          <w:caps w:val="0"/>
          <w:color w:val="000000"/>
          <w:spacing w:val="0"/>
          <w:kern w:val="0"/>
          <w:sz w:val="28"/>
          <w:szCs w:val="28"/>
          <w:lang w:val="en-US" w:eastAsia="zh-CN" w:bidi="ar"/>
        </w:rPr>
        <w:t>，用于粘贴《硕士生复试记录表》和《体检表》；</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12.申请享受少数民族照顾政策的考生，除以上要求外，还需提交以下材料：</w:t>
      </w:r>
      <w:r>
        <w:rPr>
          <w:rFonts w:hint="eastAsia" w:ascii="仿宋" w:hAnsi="仿宋" w:eastAsia="仿宋" w:cs="仿宋"/>
          <w:i w:val="0"/>
          <w:iCs w:val="0"/>
          <w:caps w:val="0"/>
          <w:color w:val="000000"/>
          <w:spacing w:val="0"/>
          <w:kern w:val="0"/>
          <w:sz w:val="28"/>
          <w:szCs w:val="28"/>
          <w:lang w:val="en-US" w:eastAsia="zh-CN" w:bidi="ar"/>
        </w:rPr>
        <w:t>应届少数民族考生，须提交毕业后在民族区域自治地方就业的《云南大学少数民族应届本科考生享受国家招收研究生照顾政策定向就业协议书》；往届少数民族考生，须提交民族区域自治地区的户籍证明或户口本复印件，同时提交与民族区域自治地方工作单位签定的《云南大学少数民族往届考生享受国家招收研究生照顾政策定向培养合同书》；</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13.以“退役大学生士兵计划”报考并进入复试的考生，还须提交考生本人的《入伍批准书》和《退出现役证》；</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14.以“少数民族高层次骨干人才计划”报考并进入复试的考生，须提交《报考2023年少数民族高层次骨干人才计划硕士研究生考生登记表》。</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以上资格审查所需材料（除身份证外），请考生按材料顺序扫描制作成一个PDF文件（每项材料之间请分页隔开），以“报考专业名称+考生编号+姓名+联系电话_资格审查”命名，身份证正反面请单独扫描以“身份证号+姓名+考生编号+联系电话_身份证” 命名（用于录取后办理银行卡交纳学费用）。以上资格审查所需材料按学位教育类型在2023年4月9日下午18:00前提交到以下对应邮箱：</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学术型硕士发邮件至zajhsc@126.com</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专业型硕士发邮件至zs_rjxy@163.com</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资格审查所需材料请在报到时提供原件核查，同时提交一份复印件交学院存档。考生需对个人身份信息、提交材料真实性予以保证。</w:t>
      </w:r>
      <w:r>
        <w:rPr>
          <w:rStyle w:val="6"/>
          <w:rFonts w:hint="eastAsia" w:ascii="宋体" w:hAnsi="宋体" w:eastAsia="宋体" w:cs="宋体"/>
          <w:b/>
          <w:bCs/>
          <w:i w:val="0"/>
          <w:iCs w:val="0"/>
          <w:caps w:val="0"/>
          <w:color w:val="000000"/>
          <w:spacing w:val="0"/>
          <w:kern w:val="0"/>
          <w:sz w:val="24"/>
          <w:szCs w:val="24"/>
          <w:lang w:val="en-US" w:eastAsia="zh-CN" w:bidi="ar"/>
        </w:rPr>
        <w:t>在复试、录取审查过程中，一经查实有弄虚作假行为，取消相应考生复试、录取资格，并通报所在学校或单位。通过审查的考生方能参加各培养单位组织的复试。提交材料与报名库信息不符或资格审查不合格的考生，不得参加复试，责任由考生自负。</w:t>
      </w:r>
    </w:p>
    <w:p>
      <w:pPr>
        <w:pStyle w:val="3"/>
        <w:keepNext w:val="0"/>
        <w:keepLines w:val="0"/>
        <w:widowControl/>
        <w:suppressLineNumbers w:val="0"/>
        <w:spacing w:before="156" w:beforeAutospacing="0" w:after="156" w:afterAutospacing="0" w:line="440" w:lineRule="atLeast"/>
        <w:ind w:left="1123" w:right="0" w:hanging="839"/>
        <w:jc w:val="left"/>
        <w:rPr>
          <w:rFonts w:hint="default" w:ascii="Calibri" w:hAnsi="Calibri" w:cs="Calibri"/>
          <w:sz w:val="21"/>
          <w:szCs w:val="21"/>
        </w:rPr>
      </w:pPr>
      <w:r>
        <w:rPr>
          <w:rFonts w:hint="eastAsia" w:ascii="仿宋" w:hAnsi="仿宋" w:eastAsia="仿宋" w:cs="仿宋"/>
          <w:i w:val="0"/>
          <w:iCs w:val="0"/>
          <w:caps w:val="0"/>
          <w:color w:val="000000"/>
          <w:spacing w:val="0"/>
          <w:sz w:val="28"/>
          <w:szCs w:val="28"/>
        </w:rPr>
        <w:t>（四） 复试内容</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FF0000"/>
          <w:spacing w:val="0"/>
          <w:kern w:val="0"/>
          <w:sz w:val="28"/>
          <w:szCs w:val="28"/>
          <w:lang w:val="en-US" w:eastAsia="zh-CN" w:bidi="ar"/>
        </w:rPr>
        <w:t>复试采用线下现场复试</w:t>
      </w:r>
      <w:r>
        <w:rPr>
          <w:rFonts w:hint="eastAsia" w:ascii="仿宋" w:hAnsi="仿宋" w:eastAsia="仿宋" w:cs="仿宋"/>
          <w:i w:val="0"/>
          <w:iCs w:val="0"/>
          <w:caps w:val="0"/>
          <w:color w:val="000000"/>
          <w:spacing w:val="0"/>
          <w:kern w:val="0"/>
          <w:sz w:val="28"/>
          <w:szCs w:val="28"/>
          <w:lang w:val="en-US" w:eastAsia="zh-CN" w:bidi="ar"/>
        </w:rPr>
        <w:t>，复试考查主要考查考生思想政治素质和品德、英语听说能力、专业综合素质、编程实践能力（上机测试）。</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（1）思想政治素质和品德</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思想政治素质和品德考核是复试的重要内容和录取的重要依据，我院将严格遵循实事求是的原则，注重对学生政治态度、思想表现、道德品质、科学精神、诚实守信、遵纪守法等方面的考查，思想品德考核不合格者不予录取。</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（2）英语听说能力测试</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英语能力测试主要考察考生英语的听、说能力，内容以日常会话及专业基础外语为主。由每个面试组的复试专家用英语进行提问，复试小组所有专家根据考生的测试表现，独立打分。</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（3）专业素质和能力综合测试</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专业素质和能力综合测试主要考察考生在学期间学习情况及成绩；全面考核考生对本学科（专业）理论知识和应用技能掌握程度，利用所学理论发现、分析和解决问题的能力，对本学科发展动态的了解以及在本专业领域发展的潜力，以及创新精神和创新能力等。由每个面试组的复试专家用中文进行提问，复试小组所有专家根据考生的综合表现，独立打分。</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（4）编程实践能力测试（上机测试）</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编程实践能力测试主要考察学生对常用数据结构与算法的掌握程度以及编程解决实际问题的能力。编程语言可在Java、Python、C等常用编程语言中选择。注意：考生统一到机房进行上机考试（1小时），上机测试安排见下文。</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（5）体检</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学校校医院在复试期间为考生提供体检服务，考生可按需选择，体检要求和流程以校医院届时公布的相关通知为准。考生须在我校拟录取名单公示后，在规定时间内向我院提交近3个月内二甲以上医院出具的体检报告，有关要求另行通知，体检相关要求以《2023年全国硕士研究生招生工作管理规定》为准，未达到体检要求的，取消录取资格。</w:t>
      </w:r>
    </w:p>
    <w:p>
      <w:pPr>
        <w:pStyle w:val="3"/>
        <w:keepNext w:val="0"/>
        <w:keepLines w:val="0"/>
        <w:widowControl/>
        <w:suppressLineNumbers w:val="0"/>
        <w:spacing w:before="156" w:beforeAutospacing="0" w:after="156" w:afterAutospacing="0" w:line="440" w:lineRule="atLeast"/>
        <w:ind w:left="1123" w:right="0" w:hanging="839"/>
        <w:jc w:val="left"/>
        <w:rPr>
          <w:rFonts w:hint="default" w:ascii="Calibri" w:hAnsi="Calibri" w:cs="Calibri"/>
          <w:sz w:val="21"/>
          <w:szCs w:val="21"/>
        </w:rPr>
      </w:pPr>
      <w:r>
        <w:rPr>
          <w:rFonts w:hint="eastAsia" w:ascii="仿宋" w:hAnsi="仿宋" w:eastAsia="仿宋" w:cs="仿宋"/>
          <w:i w:val="0"/>
          <w:iCs w:val="0"/>
          <w:caps w:val="0"/>
          <w:color w:val="000000"/>
          <w:spacing w:val="0"/>
          <w:sz w:val="28"/>
          <w:szCs w:val="28"/>
        </w:rPr>
        <w:t>（五） 复试时间和流程</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1、复试报到时间和地点安排</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报道时间：</w:t>
      </w:r>
      <w:r>
        <w:rPr>
          <w:rFonts w:hint="eastAsia" w:ascii="仿宋" w:hAnsi="仿宋" w:eastAsia="仿宋" w:cs="仿宋"/>
          <w:i w:val="0"/>
          <w:iCs w:val="0"/>
          <w:caps w:val="0"/>
          <w:color w:val="000000"/>
          <w:spacing w:val="0"/>
          <w:kern w:val="0"/>
          <w:sz w:val="28"/>
          <w:szCs w:val="28"/>
          <w:lang w:val="en-US" w:eastAsia="zh-CN" w:bidi="ar"/>
        </w:rPr>
        <w:t>2023年4月10日（星期一）上午8：30-12:00；</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报到地点：</w:t>
      </w:r>
      <w:r>
        <w:rPr>
          <w:rFonts w:hint="eastAsia" w:ascii="仿宋" w:hAnsi="仿宋" w:eastAsia="仿宋" w:cs="仿宋"/>
          <w:i w:val="0"/>
          <w:iCs w:val="0"/>
          <w:caps w:val="0"/>
          <w:color w:val="000000"/>
          <w:spacing w:val="0"/>
          <w:kern w:val="0"/>
          <w:sz w:val="28"/>
          <w:szCs w:val="28"/>
          <w:lang w:val="en-US" w:eastAsia="zh-CN" w:bidi="ar"/>
        </w:rPr>
        <w:t>云南大学呈贡校区软件学院一楼大厅</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FF0000"/>
          <w:spacing w:val="0"/>
          <w:kern w:val="0"/>
          <w:sz w:val="28"/>
          <w:szCs w:val="28"/>
          <w:lang w:val="en-US" w:eastAsia="zh-CN" w:bidi="ar"/>
        </w:rPr>
        <w:t>注意：请每位考生报到时务必加入QQ群，复试QQ群仅用于学院发布复试相关通知，QQ群号：330287508。二维码如下：</w:t>
      </w:r>
    </w:p>
    <w:p>
      <w:pPr>
        <w:keepNext w:val="0"/>
        <w:keepLines w:val="0"/>
        <w:widowControl/>
        <w:suppressLineNumbers w:val="0"/>
        <w:spacing w:before="0" w:beforeAutospacing="0" w:after="0" w:afterAutospacing="0" w:line="300" w:lineRule="atLeast"/>
        <w:ind w:left="0" w:right="0" w:firstLine="568"/>
        <w:jc w:val="center"/>
        <w:rPr>
          <w:rFonts w:hint="default" w:ascii="Calibri" w:hAnsi="Calibri" w:cs="Calibri"/>
          <w:sz w:val="21"/>
          <w:szCs w:val="21"/>
        </w:rPr>
      </w:pPr>
      <w:r>
        <w:rPr>
          <w:rFonts w:hint="default" w:ascii="Calibri" w:hAnsi="Calibri" w:eastAsia="宋体" w:cs="Calibri"/>
          <w:i w:val="0"/>
          <w:iCs w:val="0"/>
          <w:caps w:val="0"/>
          <w:color w:val="000000"/>
          <w:spacing w:val="0"/>
          <w:kern w:val="0"/>
          <w:sz w:val="21"/>
          <w:szCs w:val="21"/>
          <w:bdr w:val="none" w:color="auto" w:sz="0" w:space="0"/>
          <w:lang w:val="en-US" w:eastAsia="zh-CN" w:bidi="ar"/>
        </w:rPr>
        <w:drawing>
          <wp:inline distT="0" distB="0" distL="114300" distR="114300">
            <wp:extent cx="2152650" cy="3067050"/>
            <wp:effectExtent l="0" t="0" r="0" b="0"/>
            <wp:docPr id="6" name="图片 12"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2" descr="IMG_266"/>
                    <pic:cNvPicPr>
                      <a:picLocks noChangeAspect="1"/>
                    </pic:cNvPicPr>
                  </pic:nvPicPr>
                  <pic:blipFill>
                    <a:blip r:embed="rId5"/>
                    <a:stretch>
                      <a:fillRect/>
                    </a:stretch>
                  </pic:blipFill>
                  <pic:spPr>
                    <a:xfrm>
                      <a:off x="0" y="0"/>
                      <a:ext cx="2152650" cy="3067050"/>
                    </a:xfrm>
                    <a:prstGeom prst="rect">
                      <a:avLst/>
                    </a:prstGeom>
                    <a:noFill/>
                    <a:ln w="9525">
                      <a:noFill/>
                    </a:ln>
                  </pic:spPr>
                </pic:pic>
              </a:graphicData>
            </a:graphic>
          </wp:inline>
        </w:drawing>
      </w:r>
      <w:r>
        <w:rPr>
          <w:rStyle w:val="6"/>
          <w:rFonts w:hint="eastAsia" w:ascii="仿宋" w:hAnsi="仿宋" w:eastAsia="仿宋" w:cs="仿宋"/>
          <w:b/>
          <w:bCs/>
          <w:i w:val="0"/>
          <w:iCs w:val="0"/>
          <w:caps w:val="0"/>
          <w:color w:val="FF0000"/>
          <w:spacing w:val="0"/>
          <w:kern w:val="0"/>
          <w:sz w:val="28"/>
          <w:szCs w:val="28"/>
          <w:lang w:val="en-US" w:eastAsia="zh-CN" w:bidi="ar"/>
        </w:rPr>
        <w:t> </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2、复试时间及地点安排</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每位考生复试时间不少于20分钟（包含上机测试），其中包括思想政治素质、英语听说能力、专业综合素质、编程实践能力（上机测试）。</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（1）面试时间地点安排</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面试时间：</w:t>
      </w:r>
      <w:r>
        <w:rPr>
          <w:rFonts w:hint="eastAsia" w:ascii="仿宋" w:hAnsi="仿宋" w:eastAsia="仿宋" w:cs="仿宋"/>
          <w:i w:val="0"/>
          <w:iCs w:val="0"/>
          <w:caps w:val="0"/>
          <w:color w:val="000000"/>
          <w:spacing w:val="0"/>
          <w:kern w:val="0"/>
          <w:sz w:val="28"/>
          <w:szCs w:val="28"/>
          <w:lang w:val="en-US" w:eastAsia="zh-CN" w:bidi="ar"/>
        </w:rPr>
        <w:t>4月11日（星期二）8:30—13:00（每位考生具体时段安排后续将在QQ群予以通知）</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面试地点：</w:t>
      </w:r>
      <w:r>
        <w:rPr>
          <w:rFonts w:hint="eastAsia" w:ascii="仿宋" w:hAnsi="仿宋" w:eastAsia="仿宋" w:cs="仿宋"/>
          <w:i w:val="0"/>
          <w:iCs w:val="0"/>
          <w:caps w:val="0"/>
          <w:color w:val="000000"/>
          <w:spacing w:val="0"/>
          <w:kern w:val="0"/>
          <w:sz w:val="28"/>
          <w:szCs w:val="28"/>
          <w:lang w:val="en-US" w:eastAsia="zh-CN" w:bidi="ar"/>
        </w:rPr>
        <w:t>云南大学呈贡校区软件学院楼</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（2）上机测试时间地点安排：</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机试时间：</w:t>
      </w:r>
      <w:r>
        <w:rPr>
          <w:rFonts w:hint="eastAsia" w:ascii="仿宋" w:hAnsi="仿宋" w:eastAsia="仿宋" w:cs="仿宋"/>
          <w:i w:val="0"/>
          <w:iCs w:val="0"/>
          <w:caps w:val="0"/>
          <w:color w:val="000000"/>
          <w:spacing w:val="0"/>
          <w:kern w:val="0"/>
          <w:sz w:val="28"/>
          <w:szCs w:val="28"/>
          <w:lang w:val="en-US" w:eastAsia="zh-CN" w:bidi="ar"/>
        </w:rPr>
        <w:t>4月10日（星期一）15:00—16:00</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机试地点：</w:t>
      </w:r>
      <w:r>
        <w:rPr>
          <w:rFonts w:hint="eastAsia" w:ascii="仿宋" w:hAnsi="仿宋" w:eastAsia="仿宋" w:cs="仿宋"/>
          <w:i w:val="0"/>
          <w:iCs w:val="0"/>
          <w:caps w:val="0"/>
          <w:color w:val="000000"/>
          <w:spacing w:val="0"/>
          <w:kern w:val="0"/>
          <w:sz w:val="28"/>
          <w:szCs w:val="28"/>
          <w:lang w:val="en-US" w:eastAsia="zh-CN" w:bidi="ar"/>
        </w:rPr>
        <w:t>云南大学呈贡校区软件学院楼（具体地点将在QQ群予以通知）</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3、复试流程</w:t>
      </w:r>
    </w:p>
    <w:tbl>
      <w:tblPr>
        <w:tblW w:w="9104" w:type="dxa"/>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889"/>
        <w:gridCol w:w="52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767" w:hRule="atLeast"/>
        </w:trPr>
        <w:tc>
          <w:tcPr>
            <w:tcW w:w="6" w:type="dxa"/>
            <w:tcBorders>
              <w:top w:val="single" w:color="000000" w:sz="8" w:space="0"/>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top"/>
          </w:tcPr>
          <w:p>
            <w:pPr>
              <w:keepNext w:val="0"/>
              <w:keepLines w:val="0"/>
              <w:widowControl/>
              <w:suppressLineNumbers w:val="0"/>
              <w:spacing w:before="0" w:beforeAutospacing="0" w:after="0" w:afterAutospacing="0" w:line="440" w:lineRule="atLeast"/>
              <w:ind w:left="0" w:right="0"/>
              <w:jc w:val="center"/>
              <w:rPr>
                <w:rFonts w:hint="default" w:ascii="Calibri" w:hAnsi="Calibri" w:cs="Calibri"/>
                <w:sz w:val="21"/>
                <w:szCs w:val="21"/>
              </w:rPr>
            </w:pPr>
            <w:r>
              <w:rPr>
                <w:rStyle w:val="6"/>
                <w:rFonts w:hint="eastAsia" w:ascii="宋体" w:hAnsi="宋体" w:eastAsia="宋体" w:cs="宋体"/>
                <w:b/>
                <w:bCs/>
                <w:kern w:val="0"/>
                <w:sz w:val="24"/>
                <w:szCs w:val="24"/>
                <w:lang w:val="en-US" w:eastAsia="zh-CN" w:bidi="ar"/>
              </w:rPr>
              <w:t>节点</w:t>
            </w:r>
          </w:p>
        </w:tc>
        <w:tc>
          <w:tcPr>
            <w:tcW w:w="6"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top"/>
          </w:tcPr>
          <w:p>
            <w:pPr>
              <w:keepNext w:val="0"/>
              <w:keepLines w:val="0"/>
              <w:widowControl/>
              <w:suppressLineNumbers w:val="0"/>
              <w:spacing w:before="0" w:beforeAutospacing="0" w:after="0" w:afterAutospacing="0" w:line="440" w:lineRule="atLeast"/>
              <w:ind w:left="0" w:right="0"/>
              <w:jc w:val="center"/>
              <w:rPr>
                <w:rFonts w:hint="default" w:ascii="Calibri" w:hAnsi="Calibri" w:cs="Calibri"/>
                <w:sz w:val="21"/>
                <w:szCs w:val="21"/>
              </w:rPr>
            </w:pPr>
            <w:r>
              <w:rPr>
                <w:rStyle w:val="6"/>
                <w:rFonts w:hint="eastAsia" w:ascii="宋体" w:hAnsi="宋体" w:eastAsia="宋体" w:cs="宋体"/>
                <w:b/>
                <w:bCs/>
                <w:kern w:val="0"/>
                <w:sz w:val="24"/>
                <w:szCs w:val="24"/>
                <w:lang w:val="en-US" w:eastAsia="zh-CN" w:bidi="ar"/>
              </w:rPr>
              <w:t>操作流程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26" w:hRule="atLeast"/>
        </w:trPr>
        <w:tc>
          <w:tcPr>
            <w:tcW w:w="6"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spacing w:before="0" w:beforeAutospacing="0" w:after="0" w:afterAutospacing="0" w:line="440" w:lineRule="atLeast"/>
              <w:ind w:left="0" w:right="0"/>
              <w:jc w:val="center"/>
              <w:rPr>
                <w:rFonts w:hint="default" w:ascii="Calibri" w:hAnsi="Calibri" w:cs="Calibri"/>
                <w:sz w:val="21"/>
                <w:szCs w:val="21"/>
              </w:rPr>
            </w:pPr>
            <w:r>
              <w:rPr>
                <w:rStyle w:val="6"/>
                <w:rFonts w:hint="eastAsia" w:ascii="宋体" w:hAnsi="宋体" w:eastAsia="宋体" w:cs="宋体"/>
                <w:b/>
                <w:bCs/>
                <w:kern w:val="0"/>
                <w:sz w:val="24"/>
                <w:szCs w:val="24"/>
                <w:lang w:val="en-US" w:eastAsia="zh-CN" w:bidi="ar"/>
              </w:rPr>
              <w:t>复试专家组</w:t>
            </w:r>
            <w:r>
              <w:rPr>
                <w:rStyle w:val="6"/>
                <w:rFonts w:hint="eastAsia" w:ascii="宋体" w:hAnsi="宋体" w:eastAsia="宋体" w:cs="宋体"/>
                <w:b/>
                <w:bCs/>
                <w:kern w:val="0"/>
                <w:sz w:val="24"/>
                <w:szCs w:val="24"/>
                <w:lang w:val="en-US" w:eastAsia="zh-CN" w:bidi="ar"/>
              </w:rPr>
              <w:br w:type="textWrapping"/>
            </w:r>
            <w:r>
              <w:rPr>
                <w:rStyle w:val="6"/>
                <w:rFonts w:hint="eastAsia" w:ascii="宋体" w:hAnsi="宋体" w:eastAsia="宋体" w:cs="宋体"/>
                <w:b/>
                <w:bCs/>
                <w:kern w:val="0"/>
                <w:sz w:val="24"/>
                <w:szCs w:val="24"/>
                <w:lang w:val="en-US" w:eastAsia="zh-CN" w:bidi="ar"/>
              </w:rPr>
              <w:t>指定时间</w:t>
            </w:r>
          </w:p>
        </w:tc>
        <w:tc>
          <w:tcPr>
            <w:tcW w:w="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spacing w:before="0" w:beforeAutospacing="0" w:after="0" w:afterAutospacing="0" w:line="440" w:lineRule="atLeast"/>
              <w:ind w:left="0" w:right="0" w:firstLine="480"/>
              <w:jc w:val="both"/>
              <w:rPr>
                <w:rFonts w:hint="default" w:ascii="Calibri" w:hAnsi="Calibri" w:cs="Calibri"/>
                <w:sz w:val="21"/>
                <w:szCs w:val="21"/>
              </w:rPr>
            </w:pPr>
            <w:r>
              <w:rPr>
                <w:rFonts w:hint="eastAsia" w:ascii="宋体" w:hAnsi="宋体" w:eastAsia="宋体" w:cs="宋体"/>
                <w:kern w:val="0"/>
                <w:sz w:val="24"/>
                <w:szCs w:val="24"/>
                <w:lang w:val="en-US" w:eastAsia="zh-CN" w:bidi="ar"/>
              </w:rPr>
              <w:t>复试政策宣讲，复试通知，进入考场，进行考生身份识别、考生个人材料发放等。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0" w:hRule="atLeast"/>
        </w:trPr>
        <w:tc>
          <w:tcPr>
            <w:tcW w:w="6"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spacing w:before="0" w:beforeAutospacing="0" w:after="0" w:afterAutospacing="0" w:line="440" w:lineRule="atLeast"/>
              <w:ind w:left="0" w:right="0"/>
              <w:jc w:val="center"/>
              <w:rPr>
                <w:rFonts w:hint="default" w:ascii="Calibri" w:hAnsi="Calibri" w:cs="Calibri"/>
                <w:sz w:val="21"/>
                <w:szCs w:val="21"/>
              </w:rPr>
            </w:pPr>
            <w:r>
              <w:rPr>
                <w:rStyle w:val="6"/>
                <w:rFonts w:hint="eastAsia" w:ascii="宋体" w:hAnsi="宋体" w:eastAsia="宋体" w:cs="宋体"/>
                <w:b/>
                <w:bCs/>
                <w:kern w:val="0"/>
                <w:sz w:val="24"/>
                <w:szCs w:val="24"/>
                <w:lang w:val="en-US" w:eastAsia="zh-CN" w:bidi="ar"/>
              </w:rPr>
              <w:t>本人复试</w:t>
            </w:r>
            <w:r>
              <w:rPr>
                <w:rStyle w:val="6"/>
                <w:rFonts w:hint="eastAsia" w:ascii="宋体" w:hAnsi="宋体" w:eastAsia="宋体" w:cs="宋体"/>
                <w:b/>
                <w:bCs/>
                <w:kern w:val="0"/>
                <w:sz w:val="24"/>
                <w:szCs w:val="24"/>
                <w:lang w:val="en-US" w:eastAsia="zh-CN" w:bidi="ar"/>
              </w:rPr>
              <w:br w:type="textWrapping"/>
            </w:r>
            <w:r>
              <w:rPr>
                <w:rStyle w:val="6"/>
                <w:rFonts w:hint="eastAsia" w:ascii="宋体" w:hAnsi="宋体" w:eastAsia="宋体" w:cs="宋体"/>
                <w:b/>
                <w:bCs/>
                <w:kern w:val="0"/>
                <w:sz w:val="24"/>
                <w:szCs w:val="24"/>
                <w:lang w:val="en-US" w:eastAsia="zh-CN" w:bidi="ar"/>
              </w:rPr>
              <w:t>前30分钟</w:t>
            </w:r>
          </w:p>
        </w:tc>
        <w:tc>
          <w:tcPr>
            <w:tcW w:w="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spacing w:before="0" w:beforeAutospacing="0" w:after="0" w:afterAutospacing="0" w:line="440" w:lineRule="atLeast"/>
              <w:ind w:left="0" w:right="0" w:firstLine="480"/>
              <w:jc w:val="both"/>
              <w:rPr>
                <w:rFonts w:hint="default" w:ascii="Calibri" w:hAnsi="Calibri" w:cs="Calibri"/>
                <w:sz w:val="21"/>
                <w:szCs w:val="21"/>
              </w:rPr>
            </w:pPr>
            <w:r>
              <w:rPr>
                <w:rFonts w:hint="eastAsia" w:ascii="宋体" w:hAnsi="宋体" w:eastAsia="宋体" w:cs="宋体"/>
                <w:kern w:val="0"/>
                <w:sz w:val="24"/>
                <w:szCs w:val="24"/>
                <w:lang w:val="en-US" w:eastAsia="zh-CN" w:bidi="ar"/>
              </w:rPr>
              <w:t>待复试专家组人员通知，按抽签顺序进入复试等候室候考，保持手机畅通。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80" w:hRule="atLeast"/>
        </w:trPr>
        <w:tc>
          <w:tcPr>
            <w:tcW w:w="6"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spacing w:before="0" w:beforeAutospacing="0" w:after="0" w:afterAutospacing="0" w:line="440" w:lineRule="atLeast"/>
              <w:ind w:left="0" w:right="0"/>
              <w:jc w:val="center"/>
              <w:rPr>
                <w:rFonts w:hint="default" w:ascii="Calibri" w:hAnsi="Calibri" w:cs="Calibri"/>
                <w:sz w:val="21"/>
                <w:szCs w:val="21"/>
              </w:rPr>
            </w:pPr>
            <w:r>
              <w:rPr>
                <w:rStyle w:val="6"/>
                <w:rFonts w:hint="eastAsia" w:ascii="宋体" w:hAnsi="宋体" w:eastAsia="宋体" w:cs="宋体"/>
                <w:b/>
                <w:bCs/>
                <w:kern w:val="0"/>
                <w:sz w:val="24"/>
                <w:szCs w:val="24"/>
                <w:lang w:val="en-US" w:eastAsia="zh-CN" w:bidi="ar"/>
              </w:rPr>
              <w:t>复试开始</w:t>
            </w:r>
          </w:p>
        </w:tc>
        <w:tc>
          <w:tcPr>
            <w:tcW w:w="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spacing w:before="0" w:beforeAutospacing="0" w:after="0" w:afterAutospacing="0" w:line="440" w:lineRule="atLeast"/>
              <w:ind w:left="0" w:right="0" w:firstLine="480"/>
              <w:jc w:val="both"/>
              <w:rPr>
                <w:rFonts w:hint="default" w:ascii="Calibri" w:hAnsi="Calibri" w:cs="Calibri"/>
                <w:sz w:val="21"/>
                <w:szCs w:val="21"/>
              </w:rPr>
            </w:pPr>
            <w:r>
              <w:rPr>
                <w:rFonts w:hint="eastAsia" w:ascii="宋体" w:hAnsi="宋体" w:eastAsia="宋体" w:cs="宋体"/>
                <w:kern w:val="0"/>
                <w:sz w:val="24"/>
                <w:szCs w:val="24"/>
                <w:lang w:val="en-US" w:eastAsia="zh-CN" w:bidi="ar"/>
              </w:rPr>
              <w:t>进入复试环节，根据要求完成身份确认后进行复试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96" w:hRule="atLeast"/>
        </w:trPr>
        <w:tc>
          <w:tcPr>
            <w:tcW w:w="6"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spacing w:before="0" w:beforeAutospacing="0" w:after="0" w:afterAutospacing="0" w:line="440" w:lineRule="atLeast"/>
              <w:ind w:left="0" w:right="0"/>
              <w:jc w:val="center"/>
              <w:rPr>
                <w:rFonts w:hint="default" w:ascii="Calibri" w:hAnsi="Calibri" w:cs="Calibri"/>
                <w:sz w:val="21"/>
                <w:szCs w:val="21"/>
              </w:rPr>
            </w:pPr>
            <w:r>
              <w:rPr>
                <w:rStyle w:val="6"/>
                <w:rFonts w:hint="eastAsia" w:ascii="宋体" w:hAnsi="宋体" w:eastAsia="宋体" w:cs="宋体"/>
                <w:b/>
                <w:bCs/>
                <w:kern w:val="0"/>
                <w:sz w:val="24"/>
                <w:szCs w:val="24"/>
                <w:lang w:val="en-US" w:eastAsia="zh-CN" w:bidi="ar"/>
              </w:rPr>
              <w:t>复试结束</w:t>
            </w:r>
          </w:p>
        </w:tc>
        <w:tc>
          <w:tcPr>
            <w:tcW w:w="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spacing w:before="0" w:beforeAutospacing="0" w:after="0" w:afterAutospacing="0" w:line="440" w:lineRule="atLeast"/>
              <w:ind w:left="0" w:right="0" w:firstLine="480"/>
              <w:jc w:val="both"/>
              <w:rPr>
                <w:rFonts w:hint="default" w:ascii="Calibri" w:hAnsi="Calibri" w:cs="Calibri"/>
                <w:sz w:val="21"/>
                <w:szCs w:val="21"/>
              </w:rPr>
            </w:pPr>
            <w:r>
              <w:rPr>
                <w:rFonts w:hint="eastAsia" w:ascii="宋体" w:hAnsi="宋体" w:eastAsia="宋体" w:cs="宋体"/>
                <w:kern w:val="0"/>
                <w:sz w:val="24"/>
                <w:szCs w:val="24"/>
                <w:lang w:val="en-US" w:eastAsia="zh-CN" w:bidi="ar"/>
              </w:rPr>
              <w:t>退出复试考场，完成复试。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93" w:hRule="atLeast"/>
        </w:trPr>
        <w:tc>
          <w:tcPr>
            <w:tcW w:w="6"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spacing w:before="0" w:beforeAutospacing="0" w:after="0" w:afterAutospacing="0" w:line="440" w:lineRule="atLeast"/>
              <w:ind w:left="0" w:right="0"/>
              <w:jc w:val="center"/>
              <w:rPr>
                <w:rFonts w:hint="default" w:ascii="Calibri" w:hAnsi="Calibri" w:cs="Calibri"/>
                <w:sz w:val="21"/>
                <w:szCs w:val="21"/>
              </w:rPr>
            </w:pPr>
            <w:r>
              <w:rPr>
                <w:rStyle w:val="6"/>
                <w:rFonts w:hint="eastAsia" w:ascii="宋体" w:hAnsi="宋体" w:eastAsia="宋体" w:cs="宋体"/>
                <w:b/>
                <w:bCs/>
                <w:kern w:val="0"/>
                <w:sz w:val="24"/>
                <w:szCs w:val="24"/>
                <w:lang w:val="en-US" w:eastAsia="zh-CN" w:bidi="ar"/>
              </w:rPr>
              <w:t>注意：</w:t>
            </w:r>
          </w:p>
        </w:tc>
        <w:tc>
          <w:tcPr>
            <w:tcW w:w="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spacing w:before="0" w:beforeAutospacing="0" w:after="0" w:afterAutospacing="0" w:line="440" w:lineRule="atLeast"/>
              <w:ind w:left="0" w:right="0" w:firstLine="480"/>
              <w:jc w:val="both"/>
              <w:rPr>
                <w:rFonts w:hint="default" w:ascii="Calibri" w:hAnsi="Calibri" w:cs="Calibri"/>
                <w:sz w:val="21"/>
                <w:szCs w:val="21"/>
              </w:rPr>
            </w:pPr>
            <w:r>
              <w:rPr>
                <w:rFonts w:hint="eastAsia" w:ascii="宋体" w:hAnsi="宋体" w:eastAsia="宋体" w:cs="宋体"/>
                <w:kern w:val="0"/>
                <w:sz w:val="24"/>
                <w:szCs w:val="24"/>
                <w:lang w:val="en-US" w:eastAsia="zh-CN" w:bidi="ar"/>
              </w:rPr>
              <w:t>每位考生必须根据自己的复试专业分别到相应测试小组进行复试，考生每参加完一次面试需将程序单交由复试小组秘书签字确认。</w:t>
            </w:r>
          </w:p>
        </w:tc>
      </w:tr>
    </w:tbl>
    <w:p>
      <w:pPr>
        <w:pStyle w:val="3"/>
        <w:keepNext w:val="0"/>
        <w:keepLines w:val="0"/>
        <w:widowControl/>
        <w:suppressLineNumbers w:val="0"/>
        <w:spacing w:before="156" w:beforeAutospacing="0" w:after="156" w:afterAutospacing="0" w:line="440" w:lineRule="atLeast"/>
        <w:ind w:left="1123" w:right="0" w:hanging="839"/>
        <w:jc w:val="left"/>
        <w:rPr>
          <w:rFonts w:hint="default" w:ascii="Calibri" w:hAnsi="Calibri" w:cs="Calibri"/>
          <w:sz w:val="21"/>
          <w:szCs w:val="21"/>
        </w:rPr>
      </w:pPr>
      <w:r>
        <w:rPr>
          <w:rFonts w:hint="eastAsia" w:ascii="仿宋" w:hAnsi="仿宋" w:eastAsia="仿宋" w:cs="仿宋"/>
          <w:i w:val="0"/>
          <w:iCs w:val="0"/>
          <w:caps w:val="0"/>
          <w:color w:val="000000"/>
          <w:spacing w:val="0"/>
          <w:sz w:val="28"/>
          <w:szCs w:val="28"/>
        </w:rPr>
        <w:t>（六） 成绩计算</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1、复试成绩计算</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复试成绩满分为100分（保留小数点后2位），复试成绩不合格者（&lt;60分）不予录取，其中英语听说能力测试成绩占20%（含外语口语水平测试和听力水平测试），专业素质和能力综合测试成绩占60%，编程实践能力测试（上机测试）成绩占20%。英语听说能力测试、专业素质和能力综合测试、编程实践能力测试每部分独立打分，按照比例计算并累加后作为复试成绩。思想政治素质和道德品质考核不作量化计入总成绩，但考核结果不合格者不予录取。</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2、综合成绩计算</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（1）综合成绩由初试成绩和复试成绩组成。其中，初试成绩占60%，复试成绩占40%。复试成绩总计100分（保留小数点后2位）。计算公式如下：</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综合成绩＝(初试成绩÷5)×60%＋复试成绩×40%</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（2）“少数民族高层次骨干人才计划”考生与非专项计划考生一同参加复试，但综合成绩在本专业专项计划内单独排名。</w:t>
      </w:r>
    </w:p>
    <w:p>
      <w:pPr>
        <w:pStyle w:val="3"/>
        <w:keepNext w:val="0"/>
        <w:keepLines w:val="0"/>
        <w:widowControl/>
        <w:suppressLineNumbers w:val="0"/>
        <w:spacing w:before="156" w:beforeAutospacing="0" w:after="156" w:afterAutospacing="0" w:line="440" w:lineRule="atLeast"/>
        <w:ind w:left="1123" w:right="0" w:hanging="839"/>
        <w:jc w:val="left"/>
        <w:rPr>
          <w:rFonts w:hint="default" w:ascii="Calibri" w:hAnsi="Calibri" w:cs="Calibri"/>
          <w:sz w:val="21"/>
          <w:szCs w:val="21"/>
        </w:rPr>
      </w:pPr>
      <w:r>
        <w:rPr>
          <w:rFonts w:hint="eastAsia" w:ascii="仿宋" w:hAnsi="仿宋" w:eastAsia="仿宋" w:cs="仿宋"/>
          <w:i w:val="0"/>
          <w:iCs w:val="0"/>
          <w:caps w:val="0"/>
          <w:color w:val="000000"/>
          <w:spacing w:val="0"/>
          <w:sz w:val="28"/>
          <w:szCs w:val="28"/>
        </w:rPr>
        <w:t>（七） 对考后复试试题的保密要求及泄题处理</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考生复试后不得将复试考试过程及考试内容以任何形式对外透露，否则一经查实即按舞弊处理，取消复试成绩、上报教育部并计入个人诚信档案。请各位考生提高认识，切勿存留侥幸心理。</w:t>
      </w:r>
    </w:p>
    <w:p>
      <w:pPr>
        <w:pStyle w:val="3"/>
        <w:keepNext w:val="0"/>
        <w:keepLines w:val="0"/>
        <w:widowControl/>
        <w:suppressLineNumbers w:val="0"/>
        <w:spacing w:before="156" w:beforeAutospacing="0" w:after="156" w:afterAutospacing="0" w:line="440" w:lineRule="atLeast"/>
        <w:ind w:left="1123" w:right="0" w:hanging="839"/>
        <w:jc w:val="left"/>
        <w:rPr>
          <w:rFonts w:hint="default" w:ascii="Calibri" w:hAnsi="Calibri" w:cs="Calibri"/>
          <w:sz w:val="21"/>
          <w:szCs w:val="21"/>
        </w:rPr>
      </w:pPr>
      <w:r>
        <w:rPr>
          <w:rFonts w:hint="eastAsia" w:ascii="仿宋" w:hAnsi="仿宋" w:eastAsia="仿宋" w:cs="仿宋"/>
          <w:i w:val="0"/>
          <w:iCs w:val="0"/>
          <w:caps w:val="0"/>
          <w:color w:val="000000"/>
          <w:spacing w:val="0"/>
          <w:sz w:val="28"/>
          <w:szCs w:val="28"/>
        </w:rPr>
        <w:t>（八） 复试的监督和复议</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1．实行责任制度和责任追究制度。学院招生工作领导小组对复试过程的公平、公正和复试结果负责，严肃处理违纪、违规事件。</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2．实行监督制度和巡视制度。学院纪检监督员许佳老师负责对复试工作进行监督和巡视。</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3．实行信息公开制度。复试基本分数线、复试工作办法、复试结果等信息及时公布。</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4．实行复议制度。保证投诉、申诉和监督渠道的畅通。对投诉和申诉问题经调查属实的，由学院研究生招生工作领导小组责成复试工作小组进行复议。</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复试监督或投诉电话：  0871-65033837（云南大学研招办），</w:t>
      </w:r>
    </w:p>
    <w:p>
      <w:pPr>
        <w:keepNext w:val="0"/>
        <w:keepLines w:val="0"/>
        <w:widowControl/>
        <w:suppressLineNumbers w:val="0"/>
        <w:spacing w:before="0" w:beforeAutospacing="0" w:after="0" w:afterAutospacing="0" w:line="440" w:lineRule="atLeast"/>
        <w:ind w:left="0" w:right="0" w:firstLine="364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0871-65033908（云南大学纪检监察）</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                      0871-65933527（云南大学软件学院）</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部门：云南大学软件学院双一流建设与研究生培养工作办公室</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地址：云南省昆明市云南大学呈贡校区软件学院1319室</w:t>
      </w:r>
    </w:p>
    <w:p>
      <w:pPr>
        <w:pStyle w:val="3"/>
        <w:keepNext w:val="0"/>
        <w:keepLines w:val="0"/>
        <w:widowControl/>
        <w:suppressLineNumbers w:val="0"/>
        <w:spacing w:before="312" w:beforeAutospacing="0" w:after="312" w:afterAutospacing="0" w:line="440" w:lineRule="atLeast"/>
        <w:ind w:left="852" w:right="0" w:hanging="432"/>
        <w:jc w:val="left"/>
        <w:rPr>
          <w:rFonts w:hint="default" w:ascii="Calibri" w:hAnsi="Calibri" w:cs="Calibri"/>
          <w:sz w:val="21"/>
          <w:szCs w:val="21"/>
        </w:rPr>
      </w:pPr>
      <w:r>
        <w:rPr>
          <w:rFonts w:hint="eastAsia" w:ascii="仿宋" w:hAnsi="仿宋" w:eastAsia="仿宋" w:cs="仿宋"/>
          <w:i w:val="0"/>
          <w:iCs w:val="0"/>
          <w:caps w:val="0"/>
          <w:color w:val="000000"/>
          <w:spacing w:val="0"/>
          <w:sz w:val="28"/>
          <w:szCs w:val="28"/>
        </w:rPr>
        <w:t>五、 </w:t>
      </w:r>
      <w:r>
        <w:rPr>
          <w:rStyle w:val="6"/>
          <w:rFonts w:hint="eastAsia" w:ascii="仿宋" w:hAnsi="仿宋" w:eastAsia="仿宋" w:cs="仿宋"/>
          <w:i w:val="0"/>
          <w:iCs w:val="0"/>
          <w:caps w:val="0"/>
          <w:color w:val="000000"/>
          <w:spacing w:val="0"/>
          <w:sz w:val="28"/>
          <w:szCs w:val="28"/>
        </w:rPr>
        <w:t>调剂考生的录取</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（一）录取原则</w:t>
      </w:r>
    </w:p>
    <w:p>
      <w:pPr>
        <w:keepNext w:val="0"/>
        <w:keepLines w:val="0"/>
        <w:widowControl/>
        <w:suppressLineNumbers w:val="0"/>
        <w:spacing w:before="0" w:beforeAutospacing="0" w:after="0" w:afterAutospacing="0" w:line="44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1．对复试成绩合格的调剂考生，按照综合成绩排名录取。若综合成绩相同，按照复试成绩从高到低排序。如有考生放弃录取资格，依次递补。</w:t>
      </w:r>
    </w:p>
    <w:p>
      <w:pPr>
        <w:keepNext w:val="0"/>
        <w:keepLines w:val="0"/>
        <w:widowControl/>
        <w:suppressLineNumbers w:val="0"/>
        <w:spacing w:before="0" w:beforeAutospacing="0" w:after="0" w:afterAutospacing="0" w:line="440" w:lineRule="atLeast"/>
        <w:ind w:left="0" w:right="0" w:firstLine="56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2. “少数民族高层次骨干人才计划”考生在专项计划内单独排名进行录取。</w:t>
      </w:r>
    </w:p>
    <w:p>
      <w:pPr>
        <w:keepNext w:val="0"/>
        <w:keepLines w:val="0"/>
        <w:widowControl/>
        <w:suppressLineNumbers w:val="0"/>
        <w:spacing w:before="0" w:beforeAutospacing="0" w:after="0" w:afterAutospacing="0" w:line="440" w:lineRule="atLeast"/>
        <w:ind w:left="0" w:right="0" w:firstLine="562"/>
        <w:jc w:val="both"/>
        <w:rPr>
          <w:rFonts w:hint="default" w:ascii="Calibri" w:hAnsi="Calibri" w:cs="Calibri"/>
          <w:sz w:val="21"/>
          <w:szCs w:val="21"/>
        </w:rPr>
      </w:pPr>
      <w:r>
        <w:rPr>
          <w:rStyle w:val="6"/>
          <w:rFonts w:hint="eastAsia" w:ascii="仿宋" w:hAnsi="仿宋" w:eastAsia="仿宋" w:cs="仿宋"/>
          <w:b/>
          <w:bCs/>
          <w:i w:val="0"/>
          <w:iCs w:val="0"/>
          <w:caps w:val="0"/>
          <w:color w:val="000000"/>
          <w:spacing w:val="0"/>
          <w:kern w:val="0"/>
          <w:sz w:val="28"/>
          <w:szCs w:val="28"/>
          <w:lang w:val="en-US" w:eastAsia="zh-CN" w:bidi="ar"/>
        </w:rPr>
        <w:t>3. 拟录取名单确定后，我院将通过研招网调剂系统发送待录取通知，考生应在2小时内进行确认，不按时接受通知的，我校将取消其待录取资格，递补录取其他考生。</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（二）信息公开</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录取工作结束后我校将在研究生院主页公示拟录取名单，公示时间不少于10个工作日。</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 </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（三）保留入学资格</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拟录取的考生如有特殊情况，可向我校申请保留入学资格，推迟1年后再入学学习。保留入学资格考生须根据研究生院培养办有关要求进行申请，详见录取材料。</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（四）其他</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符合加分政策考生的加分情况以研招网后台下达的加分库为准，时间截至到报考专业复试开始之前。</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对于不符合报考条件、调剂要求，违纪作弊或通过弄虚作假取得初试、复试或录取资格的考生，不论何时一律取消其录取资格。</w:t>
      </w:r>
    </w:p>
    <w:p>
      <w:pPr>
        <w:pStyle w:val="3"/>
        <w:keepNext w:val="0"/>
        <w:keepLines w:val="0"/>
        <w:widowControl/>
        <w:suppressLineNumbers w:val="0"/>
        <w:spacing w:before="312" w:beforeAutospacing="0" w:after="312" w:afterAutospacing="0" w:line="440" w:lineRule="atLeast"/>
        <w:ind w:left="852" w:right="0" w:hanging="432"/>
        <w:jc w:val="left"/>
        <w:rPr>
          <w:rFonts w:hint="default" w:ascii="Calibri" w:hAnsi="Calibri" w:cs="Calibri"/>
          <w:sz w:val="21"/>
          <w:szCs w:val="21"/>
        </w:rPr>
      </w:pPr>
      <w:r>
        <w:rPr>
          <w:rFonts w:hint="eastAsia" w:ascii="仿宋" w:hAnsi="仿宋" w:eastAsia="仿宋" w:cs="仿宋"/>
          <w:i w:val="0"/>
          <w:iCs w:val="0"/>
          <w:caps w:val="0"/>
          <w:color w:val="000000"/>
          <w:spacing w:val="0"/>
          <w:sz w:val="28"/>
          <w:szCs w:val="28"/>
        </w:rPr>
        <w:t>六、 </w:t>
      </w:r>
      <w:r>
        <w:rPr>
          <w:rStyle w:val="6"/>
          <w:rFonts w:hint="eastAsia" w:ascii="仿宋" w:hAnsi="仿宋" w:eastAsia="仿宋" w:cs="仿宋"/>
          <w:i w:val="0"/>
          <w:iCs w:val="0"/>
          <w:caps w:val="0"/>
          <w:color w:val="000000"/>
          <w:spacing w:val="0"/>
          <w:sz w:val="28"/>
          <w:szCs w:val="28"/>
        </w:rPr>
        <w:t>其他注意事项</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1. 考生在申请调剂前，应充分了解学校和我院的调剂工作办法，认真阅读学校及我院调剂工作实施方案的要求，慎重填报调剂志愿，以免造成不符合我校调剂条件而误填报我校耽误调剂时间。</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2. 调剂考生除需满足我校调剂基本要求以外，还应仔细核对是否符合我院接受调剂专业的报考条件，且保证提交的材料真实有效。对不符合我院调剂条件的考生，一经查实，立即取消其复试资格，即使已接受我院发送的复试通知，我院也有权取消其复试资格。若因不符合我院调剂要求或弄虚作假而造成无法复试或者无法通过上级招考部门录取检查的，由考生自行负责。</w:t>
      </w:r>
    </w:p>
    <w:p>
      <w:pPr>
        <w:keepNext w:val="0"/>
        <w:keepLines w:val="0"/>
        <w:widowControl/>
        <w:suppressLineNumbers w:val="0"/>
        <w:spacing w:before="0" w:beforeAutospacing="0" w:after="0" w:afterAutospacing="0" w:line="440" w:lineRule="atLeast"/>
        <w:ind w:left="0" w:right="0" w:firstLine="56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3. 其他政策以《云南大学2023年硕士研究生招生复试录取工作实施办法》为准。</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FF0000"/>
          <w:spacing w:val="0"/>
          <w:kern w:val="0"/>
          <w:sz w:val="28"/>
          <w:szCs w:val="28"/>
          <w:lang w:val="en-US" w:eastAsia="zh-CN" w:bidi="ar"/>
        </w:rPr>
        <w:t>4. 我校研究生招生严格按照教育部相关政策执行，所有关于研究生招生考试的信息均以中国研究生招生信息网、云南大学研究生院以及“云南大学研究生招生”微信公众号公布的为准，我校未授权任何社会机构、个人及网站发布研究生招生考试相关信息，未举办任何考试培训班，也未委托任何培训机构开展复试培训工作。</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FF0000"/>
          <w:spacing w:val="0"/>
          <w:kern w:val="0"/>
          <w:sz w:val="28"/>
          <w:szCs w:val="28"/>
          <w:lang w:val="en-US" w:eastAsia="zh-CN" w:bidi="ar"/>
        </w:rPr>
        <w:t>5. 请广大考生切勿相信非法机构或个人发布的研究生招生虚假宣传，尤其是“调剂包录”“包过包录”的承诺，以免遭受不必要的经济损失，且贻误宝贵的复习时间。我校对考生由此遭受的一切损失概不予负责；同时，对于冒用以云南大学名义进行非法活动的单位或个人，我校将保留一切追究其法律责任的权力。欢迎社会监督。</w:t>
      </w:r>
    </w:p>
    <w:p>
      <w:pPr>
        <w:keepNext w:val="0"/>
        <w:keepLines w:val="0"/>
        <w:widowControl/>
        <w:suppressLineNumbers w:val="0"/>
        <w:spacing w:before="0" w:beforeAutospacing="0" w:after="0" w:afterAutospacing="0" w:line="440" w:lineRule="atLeast"/>
        <w:ind w:left="0" w:right="0" w:firstLine="568"/>
        <w:jc w:val="left"/>
        <w:rPr>
          <w:rFonts w:hint="default" w:ascii="Calibri" w:hAnsi="Calibri" w:cs="Calibri"/>
          <w:sz w:val="21"/>
          <w:szCs w:val="21"/>
        </w:rPr>
      </w:pPr>
      <w:r>
        <w:rPr>
          <w:rStyle w:val="6"/>
          <w:rFonts w:hint="eastAsia" w:ascii="仿宋" w:hAnsi="仿宋" w:eastAsia="仿宋" w:cs="仿宋"/>
          <w:b/>
          <w:bCs/>
          <w:i w:val="0"/>
          <w:iCs w:val="0"/>
          <w:caps w:val="0"/>
          <w:color w:val="FF0000"/>
          <w:spacing w:val="0"/>
          <w:kern w:val="0"/>
          <w:sz w:val="28"/>
          <w:szCs w:val="28"/>
          <w:lang w:val="en-US" w:eastAsia="zh-CN" w:bidi="ar"/>
        </w:rPr>
        <w:t> </w:t>
      </w:r>
    </w:p>
    <w:p>
      <w:pPr>
        <w:keepNext w:val="0"/>
        <w:keepLines w:val="0"/>
        <w:widowControl/>
        <w:suppressLineNumbers w:val="0"/>
        <w:spacing w:before="0" w:beforeAutospacing="0" w:after="0" w:afterAutospacing="0" w:line="440" w:lineRule="atLeast"/>
        <w:ind w:left="0" w:right="0" w:firstLine="420"/>
        <w:jc w:val="righ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云南大学软件学院双一流建设与研究生培养办公室</w:t>
      </w:r>
    </w:p>
    <w:p>
      <w:pPr>
        <w:keepNext w:val="0"/>
        <w:keepLines w:val="0"/>
        <w:widowControl/>
        <w:suppressLineNumbers w:val="0"/>
        <w:spacing w:before="0" w:beforeAutospacing="0" w:after="0" w:afterAutospacing="0" w:line="440" w:lineRule="atLeast"/>
        <w:ind w:left="0" w:right="0" w:firstLine="420"/>
        <w:jc w:val="right"/>
        <w:rPr>
          <w:rFonts w:hint="default" w:ascii="Calibri" w:hAnsi="Calibri" w:cs="Calibri"/>
          <w:sz w:val="21"/>
          <w:szCs w:val="21"/>
        </w:rPr>
      </w:pPr>
      <w:r>
        <w:rPr>
          <w:rFonts w:hint="eastAsia" w:ascii="仿宋" w:hAnsi="仿宋" w:eastAsia="仿宋" w:cs="仿宋"/>
          <w:i w:val="0"/>
          <w:iCs w:val="0"/>
          <w:caps w:val="0"/>
          <w:color w:val="000000"/>
          <w:spacing w:val="0"/>
          <w:kern w:val="0"/>
          <w:sz w:val="28"/>
          <w:szCs w:val="28"/>
          <w:lang w:val="en-US" w:eastAsia="zh-CN" w:bidi="ar"/>
        </w:rPr>
        <w:t>2023年4月6日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4"/>
          <w:szCs w:val="14"/>
          <w:bdr w:val="none" w:color="auto" w:sz="0" w:space="0"/>
        </w:rPr>
        <w:t>附件【</w:t>
      </w:r>
      <w:r>
        <w:rPr>
          <w:rFonts w:hint="eastAsia" w:ascii="微软雅黑" w:hAnsi="微软雅黑" w:eastAsia="微软雅黑" w:cs="微软雅黑"/>
          <w:i w:val="0"/>
          <w:iCs w:val="0"/>
          <w:caps w:val="0"/>
          <w:color w:val="000000"/>
          <w:spacing w:val="0"/>
          <w:sz w:val="14"/>
          <w:szCs w:val="14"/>
          <w:u w:val="none"/>
          <w:bdr w:val="none" w:color="auto" w:sz="0" w:space="0"/>
        </w:rPr>
        <w:fldChar w:fldCharType="begin"/>
      </w:r>
      <w:r>
        <w:rPr>
          <w:rFonts w:hint="eastAsia" w:ascii="微软雅黑" w:hAnsi="微软雅黑" w:eastAsia="微软雅黑" w:cs="微软雅黑"/>
          <w:i w:val="0"/>
          <w:iCs w:val="0"/>
          <w:caps w:val="0"/>
          <w:color w:val="000000"/>
          <w:spacing w:val="0"/>
          <w:sz w:val="14"/>
          <w:szCs w:val="14"/>
          <w:u w:val="none"/>
          <w:bdr w:val="none" w:color="auto" w:sz="0" w:space="0"/>
        </w:rPr>
        <w:instrText xml:space="preserve"> HYPERLINK "http://www.sei.ynu.edu.cn/system/_content/download.jsp?urltype=news.DownloadAttachUrl&amp;owner=1418611494&amp;wbfileid=12072842" \t "http://www.sei.ynu.edu.cn/info/1057/_blank" </w:instrText>
      </w:r>
      <w:r>
        <w:rPr>
          <w:rFonts w:hint="eastAsia" w:ascii="微软雅黑" w:hAnsi="微软雅黑" w:eastAsia="微软雅黑" w:cs="微软雅黑"/>
          <w:i w:val="0"/>
          <w:iCs w:val="0"/>
          <w:caps w:val="0"/>
          <w:color w:val="000000"/>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0000"/>
          <w:spacing w:val="0"/>
          <w:sz w:val="14"/>
          <w:szCs w:val="14"/>
          <w:u w:val="none"/>
          <w:bdr w:val="none" w:color="auto" w:sz="0" w:space="0"/>
        </w:rPr>
        <w:t>附件3云南大学诚信复试承诺书.docx</w:t>
      </w:r>
      <w:r>
        <w:rPr>
          <w:rFonts w:hint="eastAsia" w:ascii="微软雅黑" w:hAnsi="微软雅黑" w:eastAsia="微软雅黑" w:cs="微软雅黑"/>
          <w:i w:val="0"/>
          <w:iCs w:val="0"/>
          <w:caps w:val="0"/>
          <w:color w:val="000000"/>
          <w:spacing w:val="0"/>
          <w:sz w:val="14"/>
          <w:szCs w:val="14"/>
          <w:u w:val="none"/>
          <w:bdr w:val="none" w:color="auto" w:sz="0" w:space="0"/>
        </w:rPr>
        <w:fldChar w:fldCharType="end"/>
      </w:r>
      <w:r>
        <w:rPr>
          <w:rFonts w:hint="eastAsia" w:ascii="微软雅黑" w:hAnsi="微软雅黑" w:eastAsia="微软雅黑" w:cs="微软雅黑"/>
          <w:i w:val="0"/>
          <w:iCs w:val="0"/>
          <w:caps w:val="0"/>
          <w:color w:val="000000"/>
          <w:spacing w:val="0"/>
          <w:sz w:val="14"/>
          <w:szCs w:val="14"/>
          <w:bdr w:val="none" w:color="auto" w:sz="0" w:space="0"/>
        </w:rPr>
        <w:t>】已下载63次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4"/>
          <w:szCs w:val="14"/>
          <w:bdr w:val="none" w:color="auto" w:sz="0" w:space="0"/>
        </w:rPr>
        <w:t>附件【</w:t>
      </w:r>
      <w:r>
        <w:rPr>
          <w:rFonts w:hint="eastAsia" w:ascii="微软雅黑" w:hAnsi="微软雅黑" w:eastAsia="微软雅黑" w:cs="微软雅黑"/>
          <w:i w:val="0"/>
          <w:iCs w:val="0"/>
          <w:caps w:val="0"/>
          <w:color w:val="000000"/>
          <w:spacing w:val="0"/>
          <w:sz w:val="14"/>
          <w:szCs w:val="14"/>
          <w:u w:val="none"/>
          <w:bdr w:val="none" w:color="auto" w:sz="0" w:space="0"/>
        </w:rPr>
        <w:fldChar w:fldCharType="begin"/>
      </w:r>
      <w:r>
        <w:rPr>
          <w:rFonts w:hint="eastAsia" w:ascii="微软雅黑" w:hAnsi="微软雅黑" w:eastAsia="微软雅黑" w:cs="微软雅黑"/>
          <w:i w:val="0"/>
          <w:iCs w:val="0"/>
          <w:caps w:val="0"/>
          <w:color w:val="000000"/>
          <w:spacing w:val="0"/>
          <w:sz w:val="14"/>
          <w:szCs w:val="14"/>
          <w:u w:val="none"/>
          <w:bdr w:val="none" w:color="auto" w:sz="0" w:space="0"/>
        </w:rPr>
        <w:instrText xml:space="preserve"> HYPERLINK "http://www.sei.ynu.edu.cn/system/_content/download.jsp?urltype=news.DownloadAttachUrl&amp;owner=1418611494&amp;wbfileid=12072846" \t "http://www.sei.ynu.edu.cn/info/1057/_blank" </w:instrText>
      </w:r>
      <w:r>
        <w:rPr>
          <w:rFonts w:hint="eastAsia" w:ascii="微软雅黑" w:hAnsi="微软雅黑" w:eastAsia="微软雅黑" w:cs="微软雅黑"/>
          <w:i w:val="0"/>
          <w:iCs w:val="0"/>
          <w:caps w:val="0"/>
          <w:color w:val="000000"/>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0000"/>
          <w:spacing w:val="0"/>
          <w:sz w:val="14"/>
          <w:szCs w:val="14"/>
          <w:u w:val="none"/>
          <w:bdr w:val="none" w:color="auto" w:sz="0" w:space="0"/>
        </w:rPr>
        <w:t>附件2云南大学招收攻读硕士学位研究生政治思想情况考查表.doc</w:t>
      </w:r>
      <w:r>
        <w:rPr>
          <w:rFonts w:hint="eastAsia" w:ascii="微软雅黑" w:hAnsi="微软雅黑" w:eastAsia="微软雅黑" w:cs="微软雅黑"/>
          <w:i w:val="0"/>
          <w:iCs w:val="0"/>
          <w:caps w:val="0"/>
          <w:color w:val="000000"/>
          <w:spacing w:val="0"/>
          <w:sz w:val="14"/>
          <w:szCs w:val="14"/>
          <w:u w:val="none"/>
          <w:bdr w:val="none" w:color="auto" w:sz="0" w:space="0"/>
        </w:rPr>
        <w:fldChar w:fldCharType="end"/>
      </w:r>
      <w:r>
        <w:rPr>
          <w:rFonts w:hint="eastAsia" w:ascii="微软雅黑" w:hAnsi="微软雅黑" w:eastAsia="微软雅黑" w:cs="微软雅黑"/>
          <w:i w:val="0"/>
          <w:iCs w:val="0"/>
          <w:caps w:val="0"/>
          <w:color w:val="000000"/>
          <w:spacing w:val="0"/>
          <w:sz w:val="14"/>
          <w:szCs w:val="14"/>
          <w:bdr w:val="none" w:color="auto" w:sz="0" w:space="0"/>
        </w:rPr>
        <w:t>】已下载61次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4"/>
          <w:szCs w:val="14"/>
          <w:bdr w:val="none" w:color="auto" w:sz="0" w:space="0"/>
        </w:rPr>
        <w:t>附件【</w:t>
      </w:r>
      <w:r>
        <w:rPr>
          <w:rFonts w:hint="eastAsia" w:ascii="微软雅黑" w:hAnsi="微软雅黑" w:eastAsia="微软雅黑" w:cs="微软雅黑"/>
          <w:i w:val="0"/>
          <w:iCs w:val="0"/>
          <w:caps w:val="0"/>
          <w:color w:val="000000"/>
          <w:spacing w:val="0"/>
          <w:sz w:val="14"/>
          <w:szCs w:val="14"/>
          <w:u w:val="none"/>
          <w:bdr w:val="none" w:color="auto" w:sz="0" w:space="0"/>
        </w:rPr>
        <w:fldChar w:fldCharType="begin"/>
      </w:r>
      <w:r>
        <w:rPr>
          <w:rFonts w:hint="eastAsia" w:ascii="微软雅黑" w:hAnsi="微软雅黑" w:eastAsia="微软雅黑" w:cs="微软雅黑"/>
          <w:i w:val="0"/>
          <w:iCs w:val="0"/>
          <w:caps w:val="0"/>
          <w:color w:val="000000"/>
          <w:spacing w:val="0"/>
          <w:sz w:val="14"/>
          <w:szCs w:val="14"/>
          <w:u w:val="none"/>
          <w:bdr w:val="none" w:color="auto" w:sz="0" w:space="0"/>
        </w:rPr>
        <w:instrText xml:space="preserve"> HYPERLINK "http://www.sei.ynu.edu.cn/system/_content/download.jsp?urltype=news.DownloadAttachUrl&amp;owner=1418611494&amp;wbfileid=12072845" \t "http://www.sei.ynu.edu.cn/info/1057/_blank" </w:instrText>
      </w:r>
      <w:r>
        <w:rPr>
          <w:rFonts w:hint="eastAsia" w:ascii="微软雅黑" w:hAnsi="微软雅黑" w:eastAsia="微软雅黑" w:cs="微软雅黑"/>
          <w:i w:val="0"/>
          <w:iCs w:val="0"/>
          <w:caps w:val="0"/>
          <w:color w:val="000000"/>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0000"/>
          <w:spacing w:val="0"/>
          <w:sz w:val="14"/>
          <w:szCs w:val="14"/>
          <w:u w:val="none"/>
          <w:bdr w:val="none" w:color="auto" w:sz="0" w:space="0"/>
        </w:rPr>
        <w:t>附件5 材料清单 .docx</w:t>
      </w:r>
      <w:r>
        <w:rPr>
          <w:rFonts w:hint="eastAsia" w:ascii="微软雅黑" w:hAnsi="微软雅黑" w:eastAsia="微软雅黑" w:cs="微软雅黑"/>
          <w:i w:val="0"/>
          <w:iCs w:val="0"/>
          <w:caps w:val="0"/>
          <w:color w:val="000000"/>
          <w:spacing w:val="0"/>
          <w:sz w:val="14"/>
          <w:szCs w:val="14"/>
          <w:u w:val="none"/>
          <w:bdr w:val="none" w:color="auto" w:sz="0" w:space="0"/>
        </w:rPr>
        <w:fldChar w:fldCharType="end"/>
      </w:r>
      <w:r>
        <w:rPr>
          <w:rFonts w:hint="eastAsia" w:ascii="微软雅黑" w:hAnsi="微软雅黑" w:eastAsia="微软雅黑" w:cs="微软雅黑"/>
          <w:i w:val="0"/>
          <w:iCs w:val="0"/>
          <w:caps w:val="0"/>
          <w:color w:val="000000"/>
          <w:spacing w:val="0"/>
          <w:sz w:val="14"/>
          <w:szCs w:val="14"/>
          <w:bdr w:val="none" w:color="auto" w:sz="0" w:space="0"/>
        </w:rPr>
        <w:t>】已下载71次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4"/>
          <w:szCs w:val="14"/>
          <w:bdr w:val="none" w:color="auto" w:sz="0" w:space="0"/>
        </w:rPr>
        <w:t>附件【</w:t>
      </w:r>
      <w:r>
        <w:rPr>
          <w:rFonts w:hint="eastAsia" w:ascii="微软雅黑" w:hAnsi="微软雅黑" w:eastAsia="微软雅黑" w:cs="微软雅黑"/>
          <w:i w:val="0"/>
          <w:iCs w:val="0"/>
          <w:caps w:val="0"/>
          <w:color w:val="000000"/>
          <w:spacing w:val="0"/>
          <w:sz w:val="14"/>
          <w:szCs w:val="14"/>
          <w:u w:val="none"/>
          <w:bdr w:val="none" w:color="auto" w:sz="0" w:space="0"/>
        </w:rPr>
        <w:fldChar w:fldCharType="begin"/>
      </w:r>
      <w:r>
        <w:rPr>
          <w:rFonts w:hint="eastAsia" w:ascii="微软雅黑" w:hAnsi="微软雅黑" w:eastAsia="微软雅黑" w:cs="微软雅黑"/>
          <w:i w:val="0"/>
          <w:iCs w:val="0"/>
          <w:caps w:val="0"/>
          <w:color w:val="000000"/>
          <w:spacing w:val="0"/>
          <w:sz w:val="14"/>
          <w:szCs w:val="14"/>
          <w:u w:val="none"/>
          <w:bdr w:val="none" w:color="auto" w:sz="0" w:space="0"/>
        </w:rPr>
        <w:instrText xml:space="preserve"> HYPERLINK "http://www.sei.ynu.edu.cn/system/_content/download.jsp?urltype=news.DownloadAttachUrl&amp;owner=1418611494&amp;wbfileid=12072844" \t "http://www.sei.ynu.edu.cn/info/1057/_blank" </w:instrText>
      </w:r>
      <w:r>
        <w:rPr>
          <w:rFonts w:hint="eastAsia" w:ascii="微软雅黑" w:hAnsi="微软雅黑" w:eastAsia="微软雅黑" w:cs="微软雅黑"/>
          <w:i w:val="0"/>
          <w:iCs w:val="0"/>
          <w:caps w:val="0"/>
          <w:color w:val="000000"/>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0000"/>
          <w:spacing w:val="0"/>
          <w:sz w:val="14"/>
          <w:szCs w:val="14"/>
          <w:u w:val="none"/>
          <w:bdr w:val="none" w:color="auto" w:sz="0" w:space="0"/>
        </w:rPr>
        <w:t>附件4 云南大学研究生招生复试考场规则.docx</w:t>
      </w:r>
      <w:r>
        <w:rPr>
          <w:rFonts w:hint="eastAsia" w:ascii="微软雅黑" w:hAnsi="微软雅黑" w:eastAsia="微软雅黑" w:cs="微软雅黑"/>
          <w:i w:val="0"/>
          <w:iCs w:val="0"/>
          <w:caps w:val="0"/>
          <w:color w:val="000000"/>
          <w:spacing w:val="0"/>
          <w:sz w:val="14"/>
          <w:szCs w:val="14"/>
          <w:u w:val="none"/>
          <w:bdr w:val="none" w:color="auto" w:sz="0" w:space="0"/>
        </w:rPr>
        <w:fldChar w:fldCharType="end"/>
      </w:r>
      <w:r>
        <w:rPr>
          <w:rFonts w:hint="eastAsia" w:ascii="微软雅黑" w:hAnsi="微软雅黑" w:eastAsia="微软雅黑" w:cs="微软雅黑"/>
          <w:i w:val="0"/>
          <w:iCs w:val="0"/>
          <w:caps w:val="0"/>
          <w:color w:val="000000"/>
          <w:spacing w:val="0"/>
          <w:sz w:val="14"/>
          <w:szCs w:val="14"/>
          <w:bdr w:val="none" w:color="auto" w:sz="0" w:space="0"/>
        </w:rPr>
        <w:t>】已下载75次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000000"/>
          <w:spacing w:val="0"/>
          <w:sz w:val="14"/>
          <w:szCs w:val="14"/>
          <w:bdr w:val="none" w:color="auto" w:sz="0" w:space="0"/>
        </w:rPr>
        <w:t>附件【</w:t>
      </w:r>
      <w:r>
        <w:rPr>
          <w:rFonts w:hint="eastAsia" w:ascii="微软雅黑" w:hAnsi="微软雅黑" w:eastAsia="微软雅黑" w:cs="微软雅黑"/>
          <w:i w:val="0"/>
          <w:iCs w:val="0"/>
          <w:caps w:val="0"/>
          <w:color w:val="000000"/>
          <w:spacing w:val="0"/>
          <w:sz w:val="14"/>
          <w:szCs w:val="14"/>
          <w:u w:val="none"/>
          <w:bdr w:val="none" w:color="auto" w:sz="0" w:space="0"/>
        </w:rPr>
        <w:fldChar w:fldCharType="begin"/>
      </w:r>
      <w:r>
        <w:rPr>
          <w:rFonts w:hint="eastAsia" w:ascii="微软雅黑" w:hAnsi="微软雅黑" w:eastAsia="微软雅黑" w:cs="微软雅黑"/>
          <w:i w:val="0"/>
          <w:iCs w:val="0"/>
          <w:caps w:val="0"/>
          <w:color w:val="000000"/>
          <w:spacing w:val="0"/>
          <w:sz w:val="14"/>
          <w:szCs w:val="14"/>
          <w:u w:val="none"/>
          <w:bdr w:val="none" w:color="auto" w:sz="0" w:space="0"/>
        </w:rPr>
        <w:instrText xml:space="preserve"> HYPERLINK "http://www.sei.ynu.edu.cn/system/_content/download.jsp?urltype=news.DownloadAttachUrl&amp;owner=1418611494&amp;wbfileid=12072843" \t "http://www.sei.ynu.edu.cn/info/1057/_blank" </w:instrText>
      </w:r>
      <w:r>
        <w:rPr>
          <w:rFonts w:hint="eastAsia" w:ascii="微软雅黑" w:hAnsi="微软雅黑" w:eastAsia="微软雅黑" w:cs="微软雅黑"/>
          <w:i w:val="0"/>
          <w:iCs w:val="0"/>
          <w:caps w:val="0"/>
          <w:color w:val="000000"/>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0000"/>
          <w:spacing w:val="0"/>
          <w:sz w:val="14"/>
          <w:szCs w:val="14"/>
          <w:u w:val="none"/>
          <w:bdr w:val="none" w:color="auto" w:sz="0" w:space="0"/>
        </w:rPr>
        <w:t>附件1 云南大学2023年接受调剂专业及要求汇总.pdf</w:t>
      </w:r>
      <w:r>
        <w:rPr>
          <w:rFonts w:hint="eastAsia" w:ascii="微软雅黑" w:hAnsi="微软雅黑" w:eastAsia="微软雅黑" w:cs="微软雅黑"/>
          <w:i w:val="0"/>
          <w:iCs w:val="0"/>
          <w:caps w:val="0"/>
          <w:color w:val="000000"/>
          <w:spacing w:val="0"/>
          <w:sz w:val="14"/>
          <w:szCs w:val="14"/>
          <w:u w:val="none"/>
          <w:bdr w:val="none" w:color="auto" w:sz="0" w:space="0"/>
        </w:rPr>
        <w:fldChar w:fldCharType="end"/>
      </w:r>
      <w:r>
        <w:rPr>
          <w:rFonts w:hint="eastAsia" w:ascii="微软雅黑" w:hAnsi="微软雅黑" w:eastAsia="微软雅黑" w:cs="微软雅黑"/>
          <w:i w:val="0"/>
          <w:iCs w:val="0"/>
          <w:caps w:val="0"/>
          <w:color w:val="000000"/>
          <w:spacing w:val="0"/>
          <w:sz w:val="14"/>
          <w:szCs w:val="14"/>
          <w:bdr w:val="none" w:color="auto" w:sz="0" w:space="0"/>
        </w:rPr>
        <w:t>】已下载110次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4B8C73"/>
    <w:multiLevelType w:val="multilevel"/>
    <w:tmpl w:val="784B8C73"/>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F243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NUL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6403</Words>
  <Characters>6797</Characters>
  <Lines>0</Lines>
  <Paragraphs>0</Paragraphs>
  <TotalTime>0</TotalTime>
  <ScaleCrop>false</ScaleCrop>
  <LinksUpToDate>false</LinksUpToDate>
  <CharactersWithSpaces>6872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2023-05-26T08:12:49Z</dcterms:created>
  <dc:creator>Administrator</dc:creator>
  <cp:lastModifiedBy>王英</cp:lastModifiedBy>
  <dcterms:modified xsi:type="dcterms:W3CDTF">2023-05-26T08:13:06Z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0CECBA2AC239472FA4764A5DED7E7206</vt:lpwstr>
  </property>
</Properties>
</file>