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color w:val="7E7E7E"/>
          <w:sz w:val="12"/>
          <w:szCs w:val="12"/>
        </w:rPr>
      </w:pPr>
      <w:bookmarkStart w:id="0" w:name="_GoBack"/>
      <w:r>
        <w:rPr>
          <w:rFonts w:ascii="宋体" w:hAnsi="宋体" w:eastAsia="宋体" w:cs="宋体"/>
          <w:color w:val="000000"/>
          <w:kern w:val="0"/>
          <w:sz w:val="16"/>
          <w:szCs w:val="16"/>
          <w:bdr w:val="none" w:color="auto" w:sz="0" w:space="0"/>
          <w:lang w:val="en-US" w:eastAsia="zh-CN" w:bidi="ar"/>
        </w:rPr>
        <w:t>南省民族研究所（民族学与历史学学院）2023年硕士研究生招生调剂公告（二）</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270" w:lineRule="atLeast"/>
        <w:ind w:left="0" w:right="0"/>
        <w:jc w:val="center"/>
        <w:rPr>
          <w:color w:val="333333"/>
          <w:sz w:val="14"/>
          <w:szCs w:val="14"/>
        </w:rPr>
      </w:pPr>
      <w:r>
        <w:rPr>
          <w:rFonts w:ascii="宋体" w:hAnsi="宋体" w:eastAsia="宋体" w:cs="宋体"/>
          <w:color w:val="333333"/>
          <w:kern w:val="0"/>
          <w:sz w:val="14"/>
          <w:szCs w:val="14"/>
          <w:bdr w:val="none" w:color="auto" w:sz="0" w:space="0"/>
          <w:lang w:val="en-US" w:eastAsia="zh-CN" w:bidi="ar"/>
        </w:rPr>
        <w:t>时间：2023-04-17 编辑： 浏览：246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00" w:lineRule="atLeast"/>
        <w:ind w:left="0" w:right="0" w:firstLine="260"/>
        <w:jc w:val="center"/>
        <w:textAlignment w:val="top"/>
        <w:rPr>
          <w:rFonts w:ascii="微软雅黑" w:hAnsi="微软雅黑" w:eastAsia="微软雅黑" w:cs="微软雅黑"/>
          <w:i w:val="0"/>
          <w:iCs w:val="0"/>
          <w:caps w:val="0"/>
          <w:color w:val="666666"/>
          <w:spacing w:val="0"/>
          <w:sz w:val="13"/>
          <w:szCs w:val="13"/>
        </w:rPr>
      </w:pPr>
      <w:r>
        <w:rPr>
          <w:rFonts w:ascii="黑体" w:hAnsi="宋体" w:eastAsia="黑体" w:cs="黑体"/>
          <w:i w:val="0"/>
          <w:iCs w:val="0"/>
          <w:caps w:val="0"/>
          <w:color w:val="000000"/>
          <w:spacing w:val="0"/>
          <w:sz w:val="24"/>
          <w:szCs w:val="24"/>
          <w:bdr w:val="none" w:color="auto" w:sz="0" w:space="0"/>
          <w:shd w:val="clear" w:fill="FFFFFF"/>
        </w:rPr>
        <w:t>云南省民族研究所（民族学与历史学学院）2023年硕士研究生招生调剂公告（二）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80" w:lineRule="atLeast"/>
        <w:ind w:left="0" w:right="0" w:firstLine="260"/>
        <w:jc w:val="center"/>
        <w:textAlignment w:val="top"/>
        <w:rPr>
          <w:rFonts w:hint="eastAsia" w:ascii="微软雅黑" w:hAnsi="微软雅黑" w:eastAsia="微软雅黑" w:cs="微软雅黑"/>
          <w:i w:val="0"/>
          <w:iCs w:val="0"/>
          <w:caps w:val="0"/>
          <w:color w:val="666666"/>
          <w:spacing w:val="0"/>
          <w:sz w:val="13"/>
          <w:szCs w:val="13"/>
        </w:rPr>
      </w:pPr>
      <w:r>
        <w:rPr>
          <w:rFonts w:ascii="Arial" w:hAnsi="Arial" w:eastAsia="微软雅黑" w:cs="Arial"/>
          <w:i w:val="0"/>
          <w:iCs w:val="0"/>
          <w:caps w:val="0"/>
          <w:color w:val="333333"/>
          <w:spacing w:val="0"/>
          <w:sz w:val="13"/>
          <w:szCs w:val="13"/>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0" w:lineRule="atLeast"/>
        <w:ind w:left="0" w:right="0" w:firstLine="260"/>
        <w:jc w:val="both"/>
        <w:textAlignment w:val="top"/>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000000"/>
          <w:spacing w:val="0"/>
          <w:sz w:val="16"/>
          <w:szCs w:val="16"/>
          <w:bdr w:val="none" w:color="auto" w:sz="0" w:space="0"/>
          <w:shd w:val="clear" w:fill="FFFFFF"/>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50" w:lineRule="atLeast"/>
        <w:ind w:left="0" w:right="0" w:firstLine="32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000000"/>
          <w:spacing w:val="0"/>
          <w:sz w:val="16"/>
          <w:szCs w:val="16"/>
          <w:bdr w:val="none" w:color="auto" w:sz="0" w:space="0"/>
          <w:shd w:val="clear" w:fill="FFFFFF"/>
        </w:rPr>
        <w:t>根据学校下达的2023年硕士研究生招生计划，</w:t>
      </w:r>
      <w:r>
        <w:rPr>
          <w:rFonts w:hint="eastAsia" w:ascii="宋体" w:hAnsi="宋体" w:eastAsia="宋体" w:cs="宋体"/>
          <w:i w:val="0"/>
          <w:iCs w:val="0"/>
          <w:caps w:val="0"/>
          <w:color w:val="666666"/>
          <w:spacing w:val="0"/>
          <w:sz w:val="16"/>
          <w:szCs w:val="16"/>
          <w:bdr w:val="none" w:color="auto" w:sz="0" w:space="0"/>
          <w:shd w:val="clear" w:fill="FFFFFF"/>
        </w:rPr>
        <w:t>历史文献学尚有一个招生名额，欢迎符合条件的考生登录中国研招网进行调剂。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jc w:val="both"/>
        <w:rPr>
          <w:rFonts w:hint="eastAsia" w:ascii="微软雅黑" w:hAnsi="微软雅黑" w:eastAsia="微软雅黑" w:cs="微软雅黑"/>
          <w:i w:val="0"/>
          <w:iCs w:val="0"/>
          <w:caps w:val="0"/>
          <w:color w:val="666666"/>
          <w:spacing w:val="0"/>
          <w:sz w:val="13"/>
          <w:szCs w:val="13"/>
        </w:rPr>
      </w:pPr>
      <w:r>
        <w:rPr>
          <w:rStyle w:val="5"/>
          <w:rFonts w:hint="eastAsia" w:ascii="宋体" w:hAnsi="宋体" w:eastAsia="宋体" w:cs="宋体"/>
          <w:b/>
          <w:bCs/>
          <w:i w:val="0"/>
          <w:iCs w:val="0"/>
          <w:caps w:val="0"/>
          <w:color w:val="666666"/>
          <w:spacing w:val="0"/>
          <w:sz w:val="16"/>
          <w:szCs w:val="16"/>
          <w:bdr w:val="none" w:color="auto" w:sz="0" w:space="0"/>
          <w:shd w:val="clear" w:fill="FFFFFF"/>
        </w:rPr>
        <w:t>一、调剂专业、研究方向及招生名额</w:t>
      </w:r>
    </w:p>
    <w:tbl>
      <w:tblPr>
        <w:tblW w:w="5000"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5773"/>
        <w:gridCol w:w="267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3780" w:type="dxa"/>
            <w:tcBorders>
              <w:top w:val="single" w:color="auto" w:sz="4" w:space="0"/>
              <w:left w:val="single" w:color="auto" w:sz="4" w:space="0"/>
              <w:bottom w:val="single" w:color="auto" w:sz="4" w:space="0"/>
              <w:right w:val="single" w:color="auto" w:sz="4" w:space="0"/>
            </w:tcBorders>
            <w:shd w:val="clear" w:color="auto" w:fill="FFFFFF"/>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0"/>
              <w:jc w:val="center"/>
              <w:rPr>
                <w:color w:val="666666"/>
                <w:sz w:val="13"/>
                <w:szCs w:val="13"/>
              </w:rPr>
            </w:pPr>
            <w:r>
              <w:rPr>
                <w:rFonts w:hint="eastAsia" w:ascii="宋体" w:hAnsi="宋体" w:eastAsia="宋体" w:cs="宋体"/>
                <w:i w:val="0"/>
                <w:iCs w:val="0"/>
                <w:caps w:val="0"/>
                <w:color w:val="666666"/>
                <w:spacing w:val="0"/>
                <w:sz w:val="16"/>
                <w:szCs w:val="16"/>
                <w:bdr w:val="none" w:color="auto" w:sz="0" w:space="0"/>
                <w:shd w:val="clear" w:fill="FFFFFF"/>
              </w:rPr>
              <w:t>历史文献学（含：敦煌学、古文字学）（0602L2）</w:t>
            </w:r>
          </w:p>
        </w:tc>
        <w:tc>
          <w:tcPr>
            <w:tcW w:w="1750" w:type="dxa"/>
            <w:tcBorders>
              <w:top w:val="single" w:color="auto" w:sz="4" w:space="0"/>
              <w:left w:val="nil"/>
              <w:bottom w:val="single" w:color="auto" w:sz="4" w:space="0"/>
              <w:right w:val="single" w:color="auto" w:sz="4" w:space="0"/>
            </w:tcBorders>
            <w:shd w:val="clear" w:color="auto" w:fill="FFFFFF"/>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0"/>
              <w:jc w:val="both"/>
              <w:rPr>
                <w:color w:val="666666"/>
                <w:sz w:val="13"/>
                <w:szCs w:val="13"/>
              </w:rPr>
            </w:pPr>
            <w:r>
              <w:rPr>
                <w:rFonts w:hint="eastAsia" w:ascii="宋体" w:hAnsi="宋体" w:eastAsia="宋体" w:cs="宋体"/>
                <w:i w:val="0"/>
                <w:iCs w:val="0"/>
                <w:caps w:val="0"/>
                <w:color w:val="666666"/>
                <w:spacing w:val="0"/>
                <w:sz w:val="16"/>
                <w:szCs w:val="16"/>
                <w:bdr w:val="none" w:color="auto" w:sz="0" w:space="0"/>
              </w:rPr>
              <w:t>         1</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0"/>
        <w:jc w:val="both"/>
        <w:rPr>
          <w:rFonts w:hint="eastAsia" w:ascii="微软雅黑" w:hAnsi="微软雅黑" w:eastAsia="微软雅黑" w:cs="微软雅黑"/>
          <w:i w:val="0"/>
          <w:iCs w:val="0"/>
          <w:caps w:val="0"/>
          <w:color w:val="666666"/>
          <w:spacing w:val="0"/>
          <w:sz w:val="13"/>
          <w:szCs w:val="13"/>
        </w:rPr>
      </w:pPr>
      <w:r>
        <w:rPr>
          <w:rStyle w:val="5"/>
          <w:rFonts w:hint="eastAsia" w:ascii="宋体" w:hAnsi="宋体" w:eastAsia="宋体" w:cs="宋体"/>
          <w:b/>
          <w:bCs/>
          <w:i w:val="0"/>
          <w:iCs w:val="0"/>
          <w:caps w:val="0"/>
          <w:color w:val="666666"/>
          <w:spacing w:val="0"/>
          <w:sz w:val="16"/>
          <w:szCs w:val="16"/>
          <w:bdr w:val="none" w:color="auto" w:sz="0" w:space="0"/>
          <w:shd w:val="clear" w:fill="FFFFFF"/>
        </w:rPr>
        <w:t>二、调剂程序及原则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0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1.研招网调剂系统开通后，申请调剂的考生登录中国研究生招生信息网（http://yz.chsi.com.cn）全国硕士生招生调剂服务系统填报志愿。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0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2.所（院）成立由各专业导师组成的调剂考生选拔小组。在研招网调剂系统开放以后，对申请同一专业、初试科目完全相同的调剂考生，调剂选拔小组按照“择优选拔、集体决议、强化监督”的原则，根据考生初试成绩、单科成绩、本科所学专业、学术及科研素养或成果以及其它能反映考生综合素质情况等因素进行审核筛选，按不低于1:1.2的比例，择优遴选进入复试的考生，不得简单以考生提交调剂志愿的时间先后顺序等非学业水平标准作为遴选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0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3.调剂工作全部通过调剂服务系统进行，其它方式概不受理。考生届时可通过调剂服务系统提交调剂志愿。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32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4.考生必须在我所（院）规定时间（最长不超过12小时）内进行回复，不及时回复的视为自动放弃，取消复试资格。回复后的考生按复试通知要求按时参加复试。考生因个人原因需要解锁调剂志愿的，可以联系我所（院）申请解锁，并由本人在研招网调剂系统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32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5.在研招网申请调剂并已接收复试通知考生，请根据学院的具体通知要求参加复试。各调剂专业的综合成绩计算方式、复试办法以及录取办法等，按照《云南民族大学2023年硕士研究生招生复试录取工作实施办法》执行，考生须认真阅读相关通知，熟悉了解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0"/>
        <w:jc w:val="both"/>
        <w:rPr>
          <w:rFonts w:hint="eastAsia" w:ascii="微软雅黑" w:hAnsi="微软雅黑" w:eastAsia="微软雅黑" w:cs="微软雅黑"/>
          <w:i w:val="0"/>
          <w:iCs w:val="0"/>
          <w:caps w:val="0"/>
          <w:color w:val="666666"/>
          <w:spacing w:val="0"/>
          <w:sz w:val="13"/>
          <w:szCs w:val="13"/>
        </w:rPr>
      </w:pPr>
      <w:r>
        <w:rPr>
          <w:rStyle w:val="5"/>
          <w:rFonts w:hint="eastAsia" w:ascii="宋体" w:hAnsi="宋体" w:eastAsia="宋体" w:cs="宋体"/>
          <w:b/>
          <w:bCs/>
          <w:i w:val="0"/>
          <w:iCs w:val="0"/>
          <w:caps w:val="0"/>
          <w:color w:val="666666"/>
          <w:spacing w:val="0"/>
          <w:sz w:val="16"/>
          <w:szCs w:val="16"/>
          <w:bdr w:val="none" w:color="auto" w:sz="0" w:space="0"/>
          <w:shd w:val="clear" w:fill="FFFFFF"/>
        </w:rPr>
        <w:t>三、调剂时间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32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调剂服务系统预计将在4月17日14:00开通， 4月18日10:00关闭。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0"/>
        <w:jc w:val="both"/>
        <w:rPr>
          <w:rFonts w:hint="eastAsia" w:ascii="微软雅黑" w:hAnsi="微软雅黑" w:eastAsia="微软雅黑" w:cs="微软雅黑"/>
          <w:i w:val="0"/>
          <w:iCs w:val="0"/>
          <w:caps w:val="0"/>
          <w:color w:val="666666"/>
          <w:spacing w:val="0"/>
          <w:sz w:val="13"/>
          <w:szCs w:val="13"/>
        </w:rPr>
      </w:pPr>
      <w:r>
        <w:rPr>
          <w:rStyle w:val="5"/>
          <w:rFonts w:hint="eastAsia" w:ascii="宋体" w:hAnsi="宋体" w:eastAsia="宋体" w:cs="宋体"/>
          <w:b/>
          <w:bCs/>
          <w:i w:val="0"/>
          <w:iCs w:val="0"/>
          <w:caps w:val="0"/>
          <w:color w:val="666666"/>
          <w:spacing w:val="0"/>
          <w:sz w:val="16"/>
          <w:szCs w:val="16"/>
          <w:bdr w:val="none" w:color="auto" w:sz="0" w:space="0"/>
          <w:shd w:val="clear" w:fill="FFFFFF"/>
        </w:rPr>
        <w:t>四、复试时间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32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复试预计于4月20日进行，具体安排和要求后续发布。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0"/>
        <w:jc w:val="both"/>
        <w:rPr>
          <w:rFonts w:hint="eastAsia" w:ascii="微软雅黑" w:hAnsi="微软雅黑" w:eastAsia="微软雅黑" w:cs="微软雅黑"/>
          <w:i w:val="0"/>
          <w:iCs w:val="0"/>
          <w:caps w:val="0"/>
          <w:color w:val="666666"/>
          <w:spacing w:val="0"/>
          <w:sz w:val="13"/>
          <w:szCs w:val="13"/>
        </w:rPr>
      </w:pPr>
      <w:r>
        <w:rPr>
          <w:rStyle w:val="5"/>
          <w:rFonts w:hint="eastAsia" w:ascii="宋体" w:hAnsi="宋体" w:eastAsia="宋体" w:cs="宋体"/>
          <w:b/>
          <w:bCs/>
          <w:i w:val="0"/>
          <w:iCs w:val="0"/>
          <w:caps w:val="0"/>
          <w:color w:val="666666"/>
          <w:spacing w:val="0"/>
          <w:sz w:val="16"/>
          <w:szCs w:val="16"/>
          <w:bdr w:val="none" w:color="auto" w:sz="0" w:space="0"/>
          <w:shd w:val="clear" w:fill="FFFFFF"/>
        </w:rPr>
        <w:t>五、复试相关要求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32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详见《云南省民族研究所（民族学与历史学学院）2023年硕士研究生调剂考生复试方案》。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0"/>
        <w:jc w:val="both"/>
        <w:rPr>
          <w:rFonts w:hint="eastAsia" w:ascii="微软雅黑" w:hAnsi="微软雅黑" w:eastAsia="微软雅黑" w:cs="微软雅黑"/>
          <w:i w:val="0"/>
          <w:iCs w:val="0"/>
          <w:caps w:val="0"/>
          <w:color w:val="666666"/>
          <w:spacing w:val="0"/>
          <w:sz w:val="13"/>
          <w:szCs w:val="13"/>
        </w:rPr>
      </w:pPr>
      <w:r>
        <w:rPr>
          <w:rStyle w:val="5"/>
          <w:rFonts w:hint="eastAsia" w:ascii="宋体" w:hAnsi="宋体" w:eastAsia="宋体" w:cs="宋体"/>
          <w:b/>
          <w:bCs/>
          <w:i w:val="0"/>
          <w:iCs w:val="0"/>
          <w:caps w:val="0"/>
          <w:color w:val="666666"/>
          <w:spacing w:val="0"/>
          <w:sz w:val="16"/>
          <w:szCs w:val="16"/>
          <w:bdr w:val="none" w:color="auto" w:sz="0" w:space="0"/>
          <w:shd w:val="clear" w:fill="FFFFFF"/>
        </w:rPr>
        <w:t>六、调剂条件及要求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0" w:firstLine="32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1.考试方式应是全国统考。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0" w:firstLine="32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2.必须符合《云南民族大学2023年硕士研究生招生简章》中规定的调入专业的报考条件，包括各专业备注栏中的要求。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0" w:firstLine="32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3.历史文献学（含：敦煌学、古文字学）（0602L2）不接受自主命题考试的考生调剂。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0" w:firstLine="32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4.初试成绩必须符合第一志愿报考专业的B类地区复试控制线（包含单科和总分）。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0" w:firstLine="33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5.调入专业与第一志愿报考专业相同或相近，原则上应在同一个一级学科下，即一志愿报考专业代码与申请调入专业代码前4位应一致。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0" w:firstLine="33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6.初试科目应与调入专业初试科目相同或相近，其中统考科目除以下情况外必须相同：考英语一（科目代码201）考生可调入考英语二（科目代码204）专业，反之不行。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0" w:firstLine="33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7.调入专业考试科目数应与调出专业考试科目数一致。即：考试科目为3科的考生只能调入考试科目为3科的专业，考试科目为4科的考生只能调入考试科目为4科的专业。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0" w:firstLine="32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8.仅接受统考外语科目为英语的调剂考生，不接受其他语种考生。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0" w:firstLine="33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9.第一志愿报考“专业学位”的考生不得调剂到“学术型专业”（报考专业代码第3位为“5”的专业即为“专业学位”）。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0" w:firstLine="32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10.第一志愿报考云南民族大学申请调剂校内其他专业的考生也必须通过研招网调剂系统申请，否则无效。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0" w:firstLine="260"/>
        <w:jc w:val="both"/>
        <w:rPr>
          <w:rFonts w:hint="eastAsia" w:ascii="微软雅黑" w:hAnsi="微软雅黑" w:eastAsia="微软雅黑" w:cs="微软雅黑"/>
          <w:i w:val="0"/>
          <w:iCs w:val="0"/>
          <w:caps w:val="0"/>
          <w:color w:val="666666"/>
          <w:spacing w:val="0"/>
          <w:sz w:val="13"/>
          <w:szCs w:val="13"/>
        </w:rPr>
      </w:pPr>
      <w:r>
        <w:rPr>
          <w:rStyle w:val="5"/>
          <w:rFonts w:hint="eastAsia" w:ascii="宋体" w:hAnsi="宋体" w:eastAsia="宋体" w:cs="宋体"/>
          <w:b/>
          <w:bCs/>
          <w:i w:val="0"/>
          <w:iCs w:val="0"/>
          <w:caps w:val="0"/>
          <w:color w:val="666666"/>
          <w:spacing w:val="0"/>
          <w:sz w:val="16"/>
          <w:szCs w:val="16"/>
          <w:bdr w:val="none" w:color="auto" w:sz="0" w:space="0"/>
          <w:shd w:val="clear" w:fill="FFFFFF"/>
        </w:rPr>
        <w:t>七、其他注意事项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0" w:firstLine="32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1.考生在申请调剂前，应充分阅读、了解学校和学院的调剂公告，了解相关专业不同学习方式（全日制和非全日制）在招生、培养、奖助、就业等方面的政策区别，慎重填报调剂志愿，以免造成不符合我校调剂条件而误填报我院，耽误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0" w:firstLine="32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2.调剂考生除需满足我校调剂基本要求以外，还应仔细核对是否符合调剂专业的报考条件，且保证提交的材料真实有效。对不符合我校调剂条件的考生，一经查实，立即取消其复试资格，即使已接受我院发送的复试通知，我校也有权取消其复试资格。若因不符合我校调剂要求或弄虚作假而造成无法复试或者无法通过上级招考部门录取检查的，由考生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0" w:firstLine="32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3.未尽事宜，另行通知和安排。其他政策以《云南民族大学2023年硕士研究生招生复试及录取工作实施办法》为准。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0" w:firstLine="260"/>
        <w:jc w:val="both"/>
        <w:rPr>
          <w:rFonts w:hint="eastAsia" w:ascii="微软雅黑" w:hAnsi="微软雅黑" w:eastAsia="微软雅黑" w:cs="微软雅黑"/>
          <w:i w:val="0"/>
          <w:iCs w:val="0"/>
          <w:caps w:val="0"/>
          <w:color w:val="666666"/>
          <w:spacing w:val="0"/>
          <w:sz w:val="13"/>
          <w:szCs w:val="13"/>
        </w:rPr>
      </w:pPr>
      <w:r>
        <w:rPr>
          <w:rStyle w:val="5"/>
          <w:rFonts w:hint="eastAsia" w:ascii="宋体" w:hAnsi="宋体" w:eastAsia="宋体" w:cs="宋体"/>
          <w:b/>
          <w:bCs/>
          <w:i w:val="0"/>
          <w:iCs w:val="0"/>
          <w:caps w:val="0"/>
          <w:color w:val="666666"/>
          <w:spacing w:val="0"/>
          <w:sz w:val="16"/>
          <w:szCs w:val="16"/>
          <w:bdr w:val="none" w:color="auto" w:sz="0" w:space="0"/>
          <w:shd w:val="clear" w:fill="FFFFFF"/>
        </w:rPr>
        <w:t>八、联系人及联系电话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0" w:firstLine="33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联系人：陶老师、李老师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0" w:firstLine="33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联系电话：0871—65913170；0871—65933940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320" w:firstLine="224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70" w:lineRule="atLeast"/>
        <w:ind w:left="0" w:right="320" w:firstLine="2240"/>
        <w:jc w:val="both"/>
        <w:rPr>
          <w:rFonts w:hint="eastAsia" w:ascii="微软雅黑" w:hAnsi="微软雅黑" w:eastAsia="微软雅黑" w:cs="微软雅黑"/>
          <w:i w:val="0"/>
          <w:iCs w:val="0"/>
          <w:caps w:val="0"/>
          <w:color w:val="666666"/>
          <w:spacing w:val="0"/>
          <w:sz w:val="13"/>
          <w:szCs w:val="13"/>
        </w:rPr>
      </w:pPr>
      <w:r>
        <w:rPr>
          <w:rFonts w:hint="eastAsia" w:ascii="宋体" w:hAnsi="宋体" w:eastAsia="宋体" w:cs="宋体"/>
          <w:i w:val="0"/>
          <w:iCs w:val="0"/>
          <w:caps w:val="0"/>
          <w:color w:val="666666"/>
          <w:spacing w:val="0"/>
          <w:sz w:val="16"/>
          <w:szCs w:val="16"/>
          <w:bdr w:val="none" w:color="auto" w:sz="0" w:space="0"/>
          <w:shd w:val="clear" w:fill="FFFFFF"/>
        </w:rPr>
        <w:t>云南省民族研究所（民族学与历史学学院）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260"/>
        <w:jc w:val="both"/>
        <w:rPr>
          <w:color w:val="666666"/>
          <w:sz w:val="13"/>
          <w:szCs w:val="13"/>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2007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2023-05-16T07:04:59Z</dcterms:created>
  <dc:creator>Administrator</dc:creator>
  <cp:lastModifiedBy>王英</cp:lastModifiedBy>
  <dcterms:modified xsi:type="dcterms:W3CDTF">2023-05-16T07:05:05Z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CE7048FC66DE4852ACC4996D1B390631</vt:lpwstr>
  </property>
</Properties>
</file>