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center"/>
        <w:rPr>
          <w:color w:val="7E7E7E"/>
          <w:sz w:val="12"/>
          <w:szCs w:val="12"/>
        </w:rPr>
      </w:pPr>
      <w:bookmarkStart w:id="0" w:name="_GoBack"/>
      <w:r>
        <w:rPr>
          <w:rFonts w:ascii="宋体" w:hAnsi="宋体" w:eastAsia="宋体" w:cs="宋体"/>
          <w:color w:val="000000"/>
          <w:kern w:val="0"/>
          <w:sz w:val="16"/>
          <w:szCs w:val="16"/>
          <w:bdr w:val="none" w:color="auto" w:sz="0" w:space="0"/>
          <w:lang w:val="en-US" w:eastAsia="zh-CN" w:bidi="ar"/>
        </w:rPr>
        <w:t>云南民族大学体育学院2023年硕士研究生第二次调剂考生社会体育指导专业拟补录名单公示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 w:line="270" w:lineRule="atLeast"/>
        <w:ind w:left="0" w:right="0"/>
        <w:jc w:val="center"/>
        <w:rPr>
          <w:color w:val="333333"/>
          <w:sz w:val="14"/>
          <w:szCs w:val="14"/>
        </w:rPr>
      </w:pPr>
      <w:r>
        <w:rPr>
          <w:rFonts w:ascii="宋体" w:hAnsi="宋体" w:eastAsia="宋体" w:cs="宋体"/>
          <w:color w:val="333333"/>
          <w:kern w:val="0"/>
          <w:sz w:val="14"/>
          <w:szCs w:val="14"/>
          <w:bdr w:val="none" w:color="auto" w:sz="0" w:space="0"/>
          <w:lang w:val="en-US" w:eastAsia="zh-CN" w:bidi="ar"/>
        </w:rPr>
        <w:t>时间：2023-04-23 编辑： 浏览：183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430"/>
        <w:jc w:val="both"/>
        <w:rPr>
          <w:b/>
          <w:bCs/>
          <w:sz w:val="37"/>
          <w:szCs w:val="37"/>
        </w:rPr>
      </w:pPr>
      <w:r>
        <w:rPr>
          <w:rFonts w:hint="eastAsia" w:ascii="宋体" w:hAnsi="宋体" w:eastAsia="宋体" w:cs="宋体"/>
          <w:b w:val="0"/>
          <w:bC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体育学院2023年硕士研究生社会体育指导专业增加2个名额，按照《云南民族大学体育学院2023年硕士研究生复试录取工作实施方案》的要求，按总成绩排名顺序依次递补，拟补录考生2名，特此公示。公示期为10个工作日，如有异议，请于公示期内向学院复试工作监督组反映，联系人：马老师，电话：0871-65913089。</w:t>
      </w:r>
    </w:p>
    <w:tbl>
      <w:tblPr>
        <w:tblW w:w="5000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71"/>
        <w:gridCol w:w="1286"/>
        <w:gridCol w:w="835"/>
        <w:gridCol w:w="1259"/>
        <w:gridCol w:w="1149"/>
        <w:gridCol w:w="1012"/>
        <w:gridCol w:w="889"/>
        <w:gridCol w:w="94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0" w:hRule="atLeast"/>
        </w:trPr>
        <w:tc>
          <w:tcPr>
            <w:tcW w:w="7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7E7E7E"/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7E7E7E"/>
                <w:sz w:val="16"/>
                <w:szCs w:val="16"/>
                <w:bdr w:val="none" w:color="auto" w:sz="0" w:space="0"/>
              </w:rPr>
              <w:t>专  业</w:t>
            </w:r>
          </w:p>
        </w:tc>
        <w:tc>
          <w:tcPr>
            <w:tcW w:w="9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7E7E7E"/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7E7E7E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61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7E7E7E"/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7E7E7E"/>
                <w:sz w:val="16"/>
                <w:szCs w:val="16"/>
                <w:bdr w:val="none" w:color="auto" w:sz="0" w:space="0"/>
              </w:rPr>
              <w:t>初试总分</w:t>
            </w: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7E7E7E"/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7E7E7E"/>
                <w:sz w:val="16"/>
                <w:szCs w:val="16"/>
                <w:bdr w:val="none" w:color="auto" w:sz="0" w:space="0"/>
              </w:rPr>
              <w:t>外语复试平均分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7E7E7E"/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7E7E7E"/>
                <w:sz w:val="16"/>
                <w:szCs w:val="16"/>
                <w:bdr w:val="none" w:color="auto" w:sz="0" w:space="0"/>
              </w:rPr>
              <w:t>专业课复试平均分</w:t>
            </w:r>
          </w:p>
        </w:tc>
        <w:tc>
          <w:tcPr>
            <w:tcW w:w="7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7E7E7E"/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7E7E7E"/>
                <w:sz w:val="16"/>
                <w:szCs w:val="16"/>
                <w:bdr w:val="none" w:color="auto" w:sz="0" w:space="0"/>
              </w:rPr>
              <w:t>复试总成绩</w:t>
            </w:r>
          </w:p>
        </w:tc>
        <w:tc>
          <w:tcPr>
            <w:tcW w:w="65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7E7E7E"/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7E7E7E"/>
                <w:sz w:val="16"/>
                <w:szCs w:val="16"/>
                <w:bdr w:val="none" w:color="auto" w:sz="0" w:space="0"/>
              </w:rPr>
              <w:t>综合成绩  </w:t>
            </w:r>
          </w:p>
        </w:tc>
        <w:tc>
          <w:tcPr>
            <w:tcW w:w="69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7E7E7E"/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7E7E7E"/>
                <w:sz w:val="16"/>
                <w:szCs w:val="16"/>
                <w:bdr w:val="none" w:color="auto" w:sz="0" w:space="0"/>
              </w:rPr>
              <w:t>是否拟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7E7E7E"/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7E7E7E"/>
                <w:sz w:val="16"/>
                <w:szCs w:val="16"/>
                <w:bdr w:val="none" w:color="auto" w:sz="0" w:space="0"/>
              </w:rPr>
              <w:t>录取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0" w:hRule="atLeast"/>
        </w:trPr>
        <w:tc>
          <w:tcPr>
            <w:tcW w:w="78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4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1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2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4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5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6"/>
                <w:szCs w:val="16"/>
                <w:bdr w:val="none" w:color="auto" w:sz="0" w:space="0"/>
              </w:rPr>
              <w:t>社会体育指导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6"/>
                <w:szCs w:val="16"/>
                <w:bdr w:val="none" w:color="auto" w:sz="0" w:space="0"/>
              </w:rPr>
              <w:t>孙新超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6"/>
                <w:szCs w:val="16"/>
                <w:bdr w:val="none" w:color="auto" w:sz="0" w:space="0"/>
              </w:rPr>
              <w:t>345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6"/>
                <w:szCs w:val="16"/>
                <w:bdr w:val="none" w:color="auto" w:sz="0" w:space="0"/>
              </w:rPr>
              <w:t>82.80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6"/>
                <w:szCs w:val="16"/>
                <w:bdr w:val="none" w:color="auto" w:sz="0" w:space="0"/>
              </w:rPr>
              <w:t>83.40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6"/>
                <w:szCs w:val="16"/>
                <w:bdr w:val="none" w:color="auto" w:sz="0" w:space="0"/>
              </w:rPr>
              <w:t>83.28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6"/>
                <w:szCs w:val="16"/>
                <w:bdr w:val="none" w:color="auto" w:sz="0" w:space="0"/>
              </w:rPr>
              <w:t>74.71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6"/>
                <w:szCs w:val="16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0" w:hRule="atLeast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6"/>
                <w:szCs w:val="16"/>
                <w:bdr w:val="none" w:color="auto" w:sz="0" w:space="0"/>
              </w:rPr>
              <w:t>社会体育指导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6"/>
                <w:szCs w:val="16"/>
                <w:bdr w:val="none" w:color="auto" w:sz="0" w:space="0"/>
              </w:rPr>
              <w:t>赵博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6"/>
                <w:szCs w:val="16"/>
                <w:bdr w:val="none" w:color="auto" w:sz="0" w:space="0"/>
              </w:rPr>
              <w:t>345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6"/>
                <w:szCs w:val="16"/>
                <w:bdr w:val="none" w:color="auto" w:sz="0" w:space="0"/>
              </w:rPr>
              <w:t>81.20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6"/>
                <w:szCs w:val="16"/>
                <w:bdr w:val="none" w:color="auto" w:sz="0" w:space="0"/>
              </w:rPr>
              <w:t>80.20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6"/>
                <w:szCs w:val="16"/>
                <w:bdr w:val="none" w:color="auto" w:sz="0" w:space="0"/>
              </w:rPr>
              <w:t>80.40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6"/>
                <w:szCs w:val="16"/>
                <w:bdr w:val="none" w:color="auto" w:sz="0" w:space="0"/>
              </w:rPr>
              <w:t>73.56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6"/>
                <w:szCs w:val="16"/>
                <w:bdr w:val="none" w:color="auto" w:sz="0" w:space="0"/>
              </w:rPr>
              <w:t>是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right"/>
        <w:rPr>
          <w:color w:val="7E7E7E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云南民族大学体育学院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right"/>
        <w:rPr>
          <w:color w:val="7E7E7E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2023年4月23日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/>
        <w:jc w:val="both"/>
        <w:rPr>
          <w:color w:val="7E7E7E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9140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266</Words>
  <Characters>339</Characters>
  <Lines>0</Lines>
  <Paragraphs>0</Paragraphs>
  <TotalTime>0</TotalTime>
  <ScaleCrop>false</ScaleCrop>
  <LinksUpToDate>false</LinksUpToDate>
  <CharactersWithSpaces>345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2023-05-16T06:43:54Z</dcterms:created>
  <dc:creator>Administrator</dc:creator>
  <cp:lastModifiedBy>王英</cp:lastModifiedBy>
  <dcterms:modified xsi:type="dcterms:W3CDTF">2023-05-16T06:44:05Z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E6F55F4754F84E979742DBF7CF2777C9</vt:lpwstr>
  </property>
</Properties>
</file>