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DC2F39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DC2F39"/>
          <w:spacing w:val="0"/>
          <w:sz w:val="19"/>
          <w:szCs w:val="19"/>
          <w:bdr w:val="none" w:color="auto" w:sz="0" w:space="0"/>
          <w:shd w:val="clear" w:fill="FFFFFF"/>
        </w:rPr>
        <w:t>井冈山大学2023年生物与医药（生物技术与工程）硕士研究生招生拟录取名单公示（调剂）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999999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  <w:shd w:val="clear" w:fill="FFFFFF"/>
        </w:rPr>
        <w:t>发布时间：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2023年04月19日</w:t>
      </w:r>
      <w:r>
        <w:rPr>
          <w:rFonts w:hint="eastAsia" w:ascii="宋体" w:hAnsi="宋体" w:eastAsia="宋体" w:cs="宋体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  <w:shd w:val="clear" w:fill="FFFFFF"/>
        </w:rPr>
        <w:t> 作者：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"https://xkjs.jgsu.edu.cn/tzgg/202304/t20230419_120251.htm" \t "https://xkjs.jgsu.edu.cn/tzgg/202304/_blank" </w:instrTex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60" w:lineRule="atLeast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60" w:lineRule="atLeast"/>
        <w:ind w:left="0" w:right="0" w:firstLine="64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根据教育部、省考试院关于2023年研招工作相关政策，经各学院初试、复试考核，并报学校研究生招生工作领导小组审核通过，拟录取以下考生为井冈山大学2023年生物与医药（生物技术与工程）硕士研究生（调剂），现予以公示，公示期为十个工作日，并就有关事项通知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60" w:lineRule="atLeast"/>
        <w:ind w:left="0" w:right="0" w:firstLine="64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1.拟录取名单经教育部录取检查通过后，方为正式录取。如在录检过程中发现拟录取考生提供虚假信息、存在作弊行为或其他不符合报考条件和录取政策的情况，将取消录取资格。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60" w:lineRule="atLeast"/>
        <w:ind w:left="0" w:right="0" w:firstLine="64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2.录取通知书预计于6月中下旬寄发，请各位考生及时关注我校研究生处官网公告。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60" w:lineRule="atLeast"/>
        <w:ind w:left="0" w:right="0" w:firstLine="64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3.如对拟录取结果有异议，请在公示期截止日期前向研究生处或学校纪检监察部门反映，联系电话0796-8110976，0796-8109361。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60" w:lineRule="atLeast"/>
        <w:ind w:left="0" w:right="0" w:firstLine="64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60" w:lineRule="atLeast"/>
        <w:ind w:left="0" w:right="0" w:firstLine="64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附件：井冈山大学2023年生物与医药（生物技术与工程）硕士研究生招生拟录取名单公示（调剂）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60" w:lineRule="atLeast"/>
        <w:ind w:left="0" w:right="0" w:firstLine="64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60" w:lineRule="atLeast"/>
        <w:ind w:left="0" w:right="0" w:firstLine="576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井冈山大学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60" w:lineRule="atLeast"/>
        <w:ind w:left="0" w:right="0" w:firstLine="544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2023年4月18日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60" w:lineRule="atLeast"/>
        <w:ind w:left="0" w:right="0" w:firstLine="5440"/>
      </w:pPr>
    </w:p>
    <w:tbl>
      <w:tblPr>
        <w:tblW w:w="13760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95"/>
        <w:gridCol w:w="1449"/>
        <w:gridCol w:w="996"/>
        <w:gridCol w:w="2041"/>
        <w:gridCol w:w="928"/>
        <w:gridCol w:w="837"/>
        <w:gridCol w:w="736"/>
        <w:gridCol w:w="736"/>
        <w:gridCol w:w="904"/>
        <w:gridCol w:w="683"/>
        <w:gridCol w:w="1011"/>
        <w:gridCol w:w="205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4" w:hRule="atLeast"/>
        </w:trPr>
        <w:tc>
          <w:tcPr>
            <w:tcW w:w="137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b/>
                <w:bCs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井冈山大学2023年生物与医药（生物技术与工程）硕士研究生招生拟录取名单公示（调剂）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14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b/>
                <w:bCs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调剂学院</w:t>
            </w:r>
          </w:p>
        </w:tc>
        <w:tc>
          <w:tcPr>
            <w:tcW w:w="144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b/>
                <w:bCs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调剂专业</w:t>
            </w:r>
          </w:p>
        </w:tc>
        <w:tc>
          <w:tcPr>
            <w:tcW w:w="99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b/>
                <w:bCs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92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b/>
                <w:bCs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考生编号</w:t>
            </w:r>
          </w:p>
        </w:tc>
        <w:tc>
          <w:tcPr>
            <w:tcW w:w="92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b/>
                <w:bCs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复试总成绩</w:t>
            </w:r>
          </w:p>
        </w:tc>
        <w:tc>
          <w:tcPr>
            <w:tcW w:w="8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b/>
                <w:bCs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复试权重50%</w:t>
            </w:r>
          </w:p>
        </w:tc>
        <w:tc>
          <w:tcPr>
            <w:tcW w:w="73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b/>
                <w:bCs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初试成绩</w:t>
            </w:r>
          </w:p>
        </w:tc>
        <w:tc>
          <w:tcPr>
            <w:tcW w:w="73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b/>
                <w:bCs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初试权重50%</w:t>
            </w:r>
          </w:p>
        </w:tc>
        <w:tc>
          <w:tcPr>
            <w:tcW w:w="90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b/>
                <w:bCs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总成绩</w:t>
            </w:r>
          </w:p>
        </w:tc>
        <w:tc>
          <w:tcPr>
            <w:tcW w:w="6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b/>
                <w:bCs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综合排名</w:t>
            </w:r>
          </w:p>
        </w:tc>
        <w:tc>
          <w:tcPr>
            <w:tcW w:w="101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b/>
                <w:bCs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同等学力加试</w:t>
            </w:r>
          </w:p>
        </w:tc>
        <w:tc>
          <w:tcPr>
            <w:tcW w:w="205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b/>
                <w:bCs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1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生命科学学院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生物技术与工程</w:t>
            </w:r>
            <w:r>
              <w:rPr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（086001）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张植通</w:t>
            </w:r>
          </w:p>
        </w:tc>
        <w:tc>
          <w:tcPr>
            <w:tcW w:w="19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104353610001796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144.43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72.22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342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171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243.22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/</w:t>
            </w:r>
          </w:p>
        </w:tc>
        <w:tc>
          <w:tcPr>
            <w:tcW w:w="20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调剂普招计划/拟录取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13606A8"/>
    <w:rsid w:val="62336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168</Characters>
  <Lines>0</Lines>
  <Paragraphs>0</Paragraphs>
  <TotalTime>0</TotalTime>
  <ScaleCrop>false</ScaleCrop>
  <LinksUpToDate>false</LinksUpToDate>
  <CharactersWithSpaces>168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2023-05-03T09:03:10Z</dcterms:created>
  <dc:creator>DELL</dc:creator>
  <cp:lastModifiedBy>曾经的那个老吴</cp:lastModifiedBy>
  <dcterms:modified xsi:type="dcterms:W3CDTF">2023-05-03T09:03:27Z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137173514E2747B19F4D79EE6B4471B2_12</vt:lpwstr>
  </property>
</Properties>
</file>