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3087D3" w:sz="12" w:space="6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</w:rPr>
        <w:t>佛山科学技术学院机电工程与自动化学院2023年研究生招生机械专业第一批复试名单（第一志愿）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9"/>
          <w:szCs w:val="19"/>
          <w:bdr w:val="none" w:color="auto" w:sz="0" w:space="0"/>
          <w:shd w:val="clear" w:fill="FFFFFF"/>
        </w:rPr>
        <w:t>2023-03-24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/>
        <w:rPr>
          <w:b w:val="0"/>
          <w:bCs w:val="0"/>
          <w:sz w:val="14"/>
          <w:szCs w:val="14"/>
        </w:rPr>
      </w:pPr>
      <w:r>
        <w:rPr>
          <w:rFonts w:asci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/>
        <w:rPr>
          <w:b w:val="0"/>
          <w:bCs w:val="0"/>
          <w:sz w:val="14"/>
          <w:szCs w:val="14"/>
        </w:rPr>
      </w:pPr>
      <w:r>
        <w:rPr>
          <w:rFonts w:hint="default" w:asci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我校执行《2023年全国硕士研究生招生考试考生进入复试的初试成绩基本要求》规定的A类考生分数线。第一志愿考生复试名单详见下表，请相关考生严格按照机电工程与自动化学院官网发布的机械专业2023年硕士研究生复试录取工作实施细则的要求，提前准备好材料，并按照其通知要求参加复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562"/>
        <w:jc w:val="left"/>
      </w:pPr>
      <w:r>
        <w:rPr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复试时间：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请留意学院官网通知。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562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/>
        <w:jc w:val="center"/>
        <w:rPr>
          <w:b w:val="0"/>
          <w:bCs w:val="0"/>
          <w:sz w:val="14"/>
          <w:szCs w:val="14"/>
        </w:rPr>
      </w:pPr>
      <w:r>
        <w:rPr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佛山科学技术学院机电工程与自动化学院2023年研究生招生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/>
        <w:jc w:val="center"/>
        <w:rPr>
          <w:b w:val="0"/>
          <w:bCs w:val="0"/>
          <w:sz w:val="14"/>
          <w:szCs w:val="14"/>
        </w:rPr>
      </w:pPr>
      <w:r>
        <w:rPr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机械专业第一批复试名单（第一志愿）</w:t>
      </w:r>
    </w:p>
    <w:tbl>
      <w:tblPr>
        <w:tblW w:w="828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4"/>
        <w:gridCol w:w="2050"/>
        <w:gridCol w:w="624"/>
        <w:gridCol w:w="624"/>
        <w:gridCol w:w="624"/>
        <w:gridCol w:w="624"/>
        <w:gridCol w:w="734"/>
        <w:gridCol w:w="734"/>
        <w:gridCol w:w="1063"/>
        <w:gridCol w:w="62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初试总成绩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复试专业名称及代码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方向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118473000000998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李建国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085501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118473000000981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饶淼洪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085501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118473000001000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伍铭佳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085501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118473000000983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关竣荣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085501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118473000000987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金哲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085510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机器人工程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118473000001008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何基荣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085510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机器人工程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118473000000975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张俊洋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085510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机器人工程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5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118473000001007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区嘉怡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085510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机器人工程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5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118473000000976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杨昊均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085510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机器人工程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118473000001010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陈耀煜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085510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机器人工程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5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118473000001012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全海业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085510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机器人工程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5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118473000001015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刘旭扬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085510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机器人工程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/>
        <w:rPr>
          <w:b w:val="0"/>
          <w:bCs w:val="0"/>
          <w:sz w:val="14"/>
          <w:szCs w:val="14"/>
        </w:rPr>
      </w:pPr>
      <w:r>
        <w:rPr>
          <w:rFonts w:hint="default" w:asci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560"/>
        <w:jc w:val="left"/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另附我校研究生学院所发的文件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"https://www.fosu.edu.cn/yanjiusheng/zsgz/zsdt-zsgz/12677.html" </w:instrTex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t>《佛山科学技术学院2023年硕士研究生复试录取办法》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560"/>
        <w:jc w:val="right"/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机电工程与自动化学院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2023年3月24日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FBA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525</Words>
  <Characters>880</Characters>
  <Lines>0</Lines>
  <Paragraphs>0</Paragraphs>
  <TotalTime>0</TotalTime>
  <ScaleCrop>false</ScaleCrop>
  <LinksUpToDate>false</LinksUpToDate>
  <CharactersWithSpaces>881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2023-04-16T07:47:19Z</dcterms:created>
  <dc:creator>DELL</dc:creator>
  <cp:lastModifiedBy>曾经的那个老吴</cp:lastModifiedBy>
  <dcterms:modified xsi:type="dcterms:W3CDTF">2023-04-16T07:47:22Z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3085DC17CEAC4A85AD4B77FDD5FC5C94_12</vt:lpwstr>
  </property>
</Properties>
</file>