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D3C" w:rsidRPr="00DF4D3C" w:rsidRDefault="00DF4D3C" w:rsidP="00DF4D3C">
      <w:pPr>
        <w:widowControl/>
        <w:spacing w:before="150" w:after="150"/>
        <w:jc w:val="center"/>
        <w:outlineLvl w:val="0"/>
        <w:rPr>
          <w:rFonts w:ascii="黑体" w:eastAsia="黑体" w:hAnsi="黑体" w:cs="宋体"/>
          <w:b/>
          <w:bCs/>
          <w:color w:val="1D7AB8"/>
          <w:kern w:val="36"/>
          <w:sz w:val="36"/>
          <w:szCs w:val="36"/>
        </w:rPr>
      </w:pPr>
      <w:bookmarkStart w:id="0" w:name="_GoBack"/>
      <w:r w:rsidRPr="00DF4D3C">
        <w:rPr>
          <w:rFonts w:ascii="黑体" w:eastAsia="黑体" w:hAnsi="黑体" w:cs="宋体" w:hint="eastAsia"/>
          <w:b/>
          <w:bCs/>
          <w:color w:val="1D7AB8"/>
          <w:kern w:val="36"/>
          <w:sz w:val="36"/>
          <w:szCs w:val="36"/>
        </w:rPr>
        <w:t>兰州大学大气科学学院2023年硕士研究生调剂意向征集公告</w:t>
      </w:r>
    </w:p>
    <w:bookmarkEnd w:id="0"/>
    <w:p w:rsidR="00DF4D3C" w:rsidRPr="00DF4D3C" w:rsidRDefault="00DF4D3C" w:rsidP="00DF4D3C">
      <w:pPr>
        <w:widowControl/>
        <w:spacing w:line="300" w:lineRule="atLeast"/>
        <w:ind w:firstLine="480"/>
        <w:jc w:val="center"/>
        <w:rPr>
          <w:rFonts w:ascii="Tahoma" w:eastAsia="宋体" w:hAnsi="Tahoma" w:cs="Tahoma" w:hint="eastAsia"/>
          <w:color w:val="999999"/>
          <w:kern w:val="0"/>
          <w:sz w:val="17"/>
          <w:szCs w:val="17"/>
        </w:rPr>
      </w:pPr>
      <w:proofErr w:type="gramStart"/>
      <w:r w:rsidRPr="00DF4D3C">
        <w:rPr>
          <w:rFonts w:ascii="Tahoma" w:eastAsia="宋体" w:hAnsi="Tahoma" w:cs="Tahoma"/>
          <w:color w:val="999999"/>
          <w:kern w:val="0"/>
          <w:sz w:val="17"/>
          <w:szCs w:val="17"/>
        </w:rPr>
        <w:t>【</w:t>
      </w:r>
      <w:proofErr w:type="gramEnd"/>
      <w:r w:rsidRPr="00DF4D3C">
        <w:rPr>
          <w:rFonts w:ascii="Tahoma" w:eastAsia="宋体" w:hAnsi="Tahoma" w:cs="Tahoma"/>
          <w:color w:val="999999"/>
          <w:kern w:val="0"/>
          <w:sz w:val="17"/>
          <w:szCs w:val="17"/>
        </w:rPr>
        <w:t>来源：大气科学学院</w:t>
      </w:r>
      <w:r w:rsidRPr="00DF4D3C">
        <w:rPr>
          <w:rFonts w:ascii="Tahoma" w:eastAsia="宋体" w:hAnsi="Tahoma" w:cs="Tahoma"/>
          <w:color w:val="999999"/>
          <w:kern w:val="0"/>
          <w:sz w:val="17"/>
          <w:szCs w:val="17"/>
        </w:rPr>
        <w:t xml:space="preserve"> | </w:t>
      </w:r>
      <w:r w:rsidRPr="00DF4D3C">
        <w:rPr>
          <w:rFonts w:ascii="Tahoma" w:eastAsia="宋体" w:hAnsi="Tahoma" w:cs="Tahoma"/>
          <w:color w:val="999999"/>
          <w:kern w:val="0"/>
          <w:sz w:val="17"/>
          <w:szCs w:val="17"/>
        </w:rPr>
        <w:t>发布日期：</w:t>
      </w:r>
      <w:r w:rsidRPr="00DF4D3C">
        <w:rPr>
          <w:rFonts w:ascii="Tahoma" w:eastAsia="宋体" w:hAnsi="Tahoma" w:cs="Tahoma"/>
          <w:color w:val="999999"/>
          <w:kern w:val="0"/>
          <w:sz w:val="17"/>
          <w:szCs w:val="17"/>
        </w:rPr>
        <w:t xml:space="preserve">2023-03-16 | </w:t>
      </w:r>
      <w:r w:rsidRPr="00DF4D3C">
        <w:rPr>
          <w:rFonts w:ascii="Tahoma" w:eastAsia="宋体" w:hAnsi="Tahoma" w:cs="Tahoma"/>
          <w:color w:val="999999"/>
          <w:kern w:val="0"/>
          <w:sz w:val="17"/>
          <w:szCs w:val="17"/>
        </w:rPr>
        <w:t>【选择字号：</w:t>
      </w:r>
      <w:r w:rsidRPr="00DF4D3C">
        <w:rPr>
          <w:rFonts w:ascii="Tahoma" w:eastAsia="宋体" w:hAnsi="Tahoma" w:cs="Tahoma"/>
          <w:color w:val="999999"/>
          <w:kern w:val="0"/>
          <w:sz w:val="17"/>
          <w:szCs w:val="17"/>
        </w:rPr>
        <w:t> </w:t>
      </w:r>
      <w:hyperlink r:id="rId7" w:history="1">
        <w:r w:rsidRPr="00DF4D3C">
          <w:rPr>
            <w:rFonts w:ascii="Tahoma" w:eastAsia="宋体" w:hAnsi="Tahoma" w:cs="Tahoma"/>
            <w:color w:val="337AB7"/>
            <w:kern w:val="0"/>
            <w:sz w:val="17"/>
            <w:szCs w:val="17"/>
          </w:rPr>
          <w:t>大</w:t>
        </w:r>
      </w:hyperlink>
      <w:r w:rsidRPr="00DF4D3C">
        <w:rPr>
          <w:rFonts w:ascii="Tahoma" w:eastAsia="宋体" w:hAnsi="Tahoma" w:cs="Tahoma"/>
          <w:color w:val="999999"/>
          <w:kern w:val="0"/>
          <w:sz w:val="17"/>
          <w:szCs w:val="17"/>
        </w:rPr>
        <w:t> </w:t>
      </w:r>
      <w:hyperlink r:id="rId8" w:history="1">
        <w:r w:rsidRPr="00DF4D3C">
          <w:rPr>
            <w:rFonts w:ascii="Tahoma" w:eastAsia="宋体" w:hAnsi="Tahoma" w:cs="Tahoma"/>
            <w:color w:val="337AB7"/>
            <w:kern w:val="0"/>
            <w:sz w:val="17"/>
            <w:szCs w:val="17"/>
          </w:rPr>
          <w:t>中</w:t>
        </w:r>
      </w:hyperlink>
      <w:r w:rsidRPr="00DF4D3C">
        <w:rPr>
          <w:rFonts w:ascii="Tahoma" w:eastAsia="宋体" w:hAnsi="Tahoma" w:cs="Tahoma"/>
          <w:color w:val="999999"/>
          <w:kern w:val="0"/>
          <w:sz w:val="17"/>
          <w:szCs w:val="17"/>
        </w:rPr>
        <w:t> </w:t>
      </w:r>
      <w:hyperlink r:id="rId9" w:history="1">
        <w:r w:rsidRPr="00DF4D3C">
          <w:rPr>
            <w:rFonts w:ascii="Tahoma" w:eastAsia="宋体" w:hAnsi="Tahoma" w:cs="Tahoma"/>
            <w:color w:val="337AB7"/>
            <w:kern w:val="0"/>
            <w:sz w:val="17"/>
            <w:szCs w:val="17"/>
          </w:rPr>
          <w:t>小</w:t>
        </w:r>
      </w:hyperlink>
      <w:r w:rsidRPr="00DF4D3C">
        <w:rPr>
          <w:rFonts w:ascii="Tahoma" w:eastAsia="宋体" w:hAnsi="Tahoma" w:cs="Tahoma"/>
          <w:color w:val="999999"/>
          <w:kern w:val="0"/>
          <w:sz w:val="17"/>
          <w:szCs w:val="17"/>
        </w:rPr>
        <w:t>】</w:t>
      </w:r>
    </w:p>
    <w:p w:rsidR="00DF4D3C" w:rsidRPr="00DF4D3C" w:rsidRDefault="00DF4D3C" w:rsidP="00DF4D3C">
      <w:pPr>
        <w:widowControl/>
        <w:jc w:val="left"/>
        <w:rPr>
          <w:rFonts w:ascii="Tahoma" w:eastAsia="宋体" w:hAnsi="Tahoma" w:cs="Tahoma"/>
          <w:color w:val="333333"/>
          <w:kern w:val="0"/>
          <w:szCs w:val="21"/>
        </w:rPr>
      </w:pPr>
      <w:r w:rsidRPr="00DF4D3C">
        <w:rPr>
          <w:rFonts w:ascii="Tahoma" w:eastAsia="宋体" w:hAnsi="Tahoma" w:cs="Tahoma"/>
          <w:color w:val="333333"/>
          <w:kern w:val="0"/>
          <w:szCs w:val="21"/>
        </w:rPr>
        <w:t>各位考生：</w:t>
      </w:r>
    </w:p>
    <w:p w:rsidR="00DF4D3C" w:rsidRPr="00DF4D3C" w:rsidRDefault="00DF4D3C" w:rsidP="00DF4D3C">
      <w:pPr>
        <w:widowControl/>
        <w:ind w:firstLine="480"/>
        <w:jc w:val="left"/>
        <w:rPr>
          <w:rFonts w:ascii="Tahoma" w:eastAsia="宋体" w:hAnsi="Tahoma" w:cs="Tahoma"/>
          <w:color w:val="333333"/>
          <w:kern w:val="0"/>
          <w:szCs w:val="21"/>
        </w:rPr>
      </w:pPr>
      <w:r w:rsidRPr="00DF4D3C">
        <w:rPr>
          <w:rFonts w:ascii="Tahoma" w:eastAsia="宋体" w:hAnsi="Tahoma" w:cs="Tahoma"/>
          <w:color w:val="333333"/>
          <w:kern w:val="0"/>
          <w:szCs w:val="21"/>
        </w:rPr>
        <w:t>兰州大学大气科学学院</w:t>
      </w:r>
      <w:r w:rsidRPr="00DF4D3C">
        <w:rPr>
          <w:rFonts w:ascii="Tahoma" w:eastAsia="宋体" w:hAnsi="Tahoma" w:cs="Tahoma"/>
          <w:color w:val="333333"/>
          <w:kern w:val="0"/>
          <w:szCs w:val="21"/>
        </w:rPr>
        <w:t>2023</w:t>
      </w:r>
      <w:r w:rsidRPr="00DF4D3C">
        <w:rPr>
          <w:rFonts w:ascii="Tahoma" w:eastAsia="宋体" w:hAnsi="Tahoma" w:cs="Tahoma"/>
          <w:color w:val="333333"/>
          <w:kern w:val="0"/>
          <w:szCs w:val="21"/>
        </w:rPr>
        <w:t>年硕士研究生大气科学专业现有部分优秀生源调剂需求，特发布</w:t>
      </w:r>
      <w:r w:rsidRPr="00DF4D3C">
        <w:rPr>
          <w:rFonts w:ascii="Tahoma" w:eastAsia="宋体" w:hAnsi="Tahoma" w:cs="Tahoma"/>
          <w:color w:val="333333"/>
          <w:kern w:val="0"/>
          <w:szCs w:val="21"/>
        </w:rPr>
        <w:t>2023</w:t>
      </w:r>
      <w:r w:rsidRPr="00DF4D3C">
        <w:rPr>
          <w:rFonts w:ascii="Tahoma" w:eastAsia="宋体" w:hAnsi="Tahoma" w:cs="Tahoma"/>
          <w:color w:val="333333"/>
          <w:kern w:val="0"/>
          <w:szCs w:val="21"/>
        </w:rPr>
        <w:t>年硕士研究生调剂意向征集公告，请有意愿调剂到我院的考生扫描公告下方</w:t>
      </w:r>
      <w:proofErr w:type="gramStart"/>
      <w:r w:rsidRPr="00DF4D3C">
        <w:rPr>
          <w:rFonts w:ascii="Tahoma" w:eastAsia="宋体" w:hAnsi="Tahoma" w:cs="Tahoma"/>
          <w:color w:val="333333"/>
          <w:kern w:val="0"/>
          <w:szCs w:val="21"/>
        </w:rPr>
        <w:t>二维码进行</w:t>
      </w:r>
      <w:proofErr w:type="gramEnd"/>
      <w:r w:rsidRPr="00DF4D3C">
        <w:rPr>
          <w:rFonts w:ascii="Tahoma" w:eastAsia="宋体" w:hAnsi="Tahoma" w:cs="Tahoma"/>
          <w:color w:val="333333"/>
          <w:kern w:val="0"/>
          <w:szCs w:val="21"/>
        </w:rPr>
        <w:t>填报。</w:t>
      </w:r>
    </w:p>
    <w:p w:rsidR="00DF4D3C" w:rsidRPr="00DF4D3C" w:rsidRDefault="00DF4D3C" w:rsidP="00DF4D3C">
      <w:pPr>
        <w:widowControl/>
        <w:ind w:firstLine="480"/>
        <w:jc w:val="left"/>
        <w:rPr>
          <w:rFonts w:ascii="Tahoma" w:eastAsia="宋体" w:hAnsi="Tahoma" w:cs="Tahoma"/>
          <w:color w:val="333333"/>
          <w:kern w:val="0"/>
          <w:szCs w:val="21"/>
        </w:rPr>
      </w:pPr>
      <w:r w:rsidRPr="00DF4D3C">
        <w:rPr>
          <w:rFonts w:ascii="Tahoma" w:eastAsia="宋体" w:hAnsi="Tahoma" w:cs="Tahoma"/>
          <w:color w:val="333333"/>
          <w:kern w:val="0"/>
          <w:szCs w:val="21"/>
        </w:rPr>
        <w:t>我院大气科学（</w:t>
      </w:r>
      <w:r w:rsidRPr="00DF4D3C">
        <w:rPr>
          <w:rFonts w:ascii="Tahoma" w:eastAsia="宋体" w:hAnsi="Tahoma" w:cs="Tahoma"/>
          <w:color w:val="333333"/>
          <w:kern w:val="0"/>
          <w:szCs w:val="21"/>
        </w:rPr>
        <w:t>070600</w:t>
      </w:r>
      <w:r w:rsidRPr="00DF4D3C">
        <w:rPr>
          <w:rFonts w:ascii="Tahoma" w:eastAsia="宋体" w:hAnsi="Tahoma" w:cs="Tahoma"/>
          <w:color w:val="333333"/>
          <w:kern w:val="0"/>
          <w:szCs w:val="21"/>
        </w:rPr>
        <w:t>）为学术学位，考生填报意向调剂专业时请务必注意：学院只接收</w:t>
      </w:r>
      <w:proofErr w:type="gramStart"/>
      <w:r w:rsidRPr="00DF4D3C">
        <w:rPr>
          <w:rFonts w:ascii="Tahoma" w:eastAsia="宋体" w:hAnsi="Tahoma" w:cs="Tahoma"/>
          <w:color w:val="333333"/>
          <w:kern w:val="0"/>
          <w:szCs w:val="21"/>
        </w:rPr>
        <w:t>一</w:t>
      </w:r>
      <w:proofErr w:type="gramEnd"/>
      <w:r w:rsidRPr="00DF4D3C">
        <w:rPr>
          <w:rFonts w:ascii="Tahoma" w:eastAsia="宋体" w:hAnsi="Tahoma" w:cs="Tahoma"/>
          <w:color w:val="333333"/>
          <w:kern w:val="0"/>
          <w:szCs w:val="21"/>
        </w:rPr>
        <w:t>志愿为报考大气科学及相关专业的学术学位调剂考生，</w:t>
      </w:r>
      <w:proofErr w:type="gramStart"/>
      <w:r w:rsidRPr="00DF4D3C">
        <w:rPr>
          <w:rFonts w:ascii="Tahoma" w:eastAsia="宋体" w:hAnsi="Tahoma" w:cs="Tahoma"/>
          <w:color w:val="333333"/>
          <w:kern w:val="0"/>
          <w:szCs w:val="21"/>
        </w:rPr>
        <w:t>一</w:t>
      </w:r>
      <w:proofErr w:type="gramEnd"/>
      <w:r w:rsidRPr="00DF4D3C">
        <w:rPr>
          <w:rFonts w:ascii="Tahoma" w:eastAsia="宋体" w:hAnsi="Tahoma" w:cs="Tahoma"/>
          <w:color w:val="333333"/>
          <w:kern w:val="0"/>
          <w:szCs w:val="21"/>
        </w:rPr>
        <w:t>志愿报考专业学位的考生不能调入我院。</w:t>
      </w:r>
    </w:p>
    <w:p w:rsidR="00DF4D3C" w:rsidRPr="00DF4D3C" w:rsidRDefault="00DF4D3C" w:rsidP="00DF4D3C">
      <w:pPr>
        <w:widowControl/>
        <w:ind w:firstLine="480"/>
        <w:jc w:val="left"/>
        <w:rPr>
          <w:rFonts w:ascii="Tahoma" w:eastAsia="宋体" w:hAnsi="Tahoma" w:cs="Tahoma"/>
          <w:color w:val="333333"/>
          <w:kern w:val="0"/>
          <w:szCs w:val="21"/>
        </w:rPr>
      </w:pPr>
      <w:r w:rsidRPr="00DF4D3C">
        <w:rPr>
          <w:rFonts w:ascii="Tahoma" w:eastAsia="宋体" w:hAnsi="Tahoma" w:cs="Tahoma"/>
          <w:color w:val="333333"/>
          <w:kern w:val="0"/>
          <w:szCs w:val="21"/>
        </w:rPr>
        <w:t>我院优先接收调剂高水平大学和优势特色学科的优秀毕业生及科研潜力突出的毕业生。学院将在考生初试成绩满足条件要求的基础上，组织对考生进行全面考核，并公示参加调剂考生的复试成绩。经</w:t>
      </w:r>
      <w:r w:rsidRPr="00DF4D3C">
        <w:rPr>
          <w:rFonts w:ascii="Tahoma" w:eastAsia="宋体" w:hAnsi="Tahoma" w:cs="Tahoma"/>
          <w:color w:val="333333"/>
          <w:kern w:val="0"/>
          <w:szCs w:val="21"/>
        </w:rPr>
        <w:t xml:space="preserve"> “</w:t>
      </w:r>
      <w:r w:rsidRPr="00DF4D3C">
        <w:rPr>
          <w:rFonts w:ascii="Tahoma" w:eastAsia="宋体" w:hAnsi="Tahoma" w:cs="Tahoma"/>
          <w:color w:val="333333"/>
          <w:kern w:val="0"/>
          <w:szCs w:val="21"/>
        </w:rPr>
        <w:t>全国硕士生招生调剂服务系统</w:t>
      </w:r>
      <w:r w:rsidRPr="00DF4D3C">
        <w:rPr>
          <w:rFonts w:ascii="Tahoma" w:eastAsia="宋体" w:hAnsi="Tahoma" w:cs="Tahoma"/>
          <w:color w:val="333333"/>
          <w:kern w:val="0"/>
          <w:szCs w:val="21"/>
        </w:rPr>
        <w:t>”</w:t>
      </w:r>
      <w:r w:rsidRPr="00DF4D3C">
        <w:rPr>
          <w:rFonts w:ascii="Tahoma" w:eastAsia="宋体" w:hAnsi="Tahoma" w:cs="Tahoma"/>
          <w:color w:val="333333"/>
          <w:kern w:val="0"/>
          <w:szCs w:val="21"/>
        </w:rPr>
        <w:t>最终调剂录取。</w:t>
      </w:r>
    </w:p>
    <w:p w:rsidR="00DF4D3C" w:rsidRPr="00DF4D3C" w:rsidRDefault="00DF4D3C" w:rsidP="00DF4D3C">
      <w:pPr>
        <w:widowControl/>
        <w:ind w:firstLine="480"/>
        <w:jc w:val="left"/>
        <w:rPr>
          <w:rFonts w:ascii="Tahoma" w:eastAsia="宋体" w:hAnsi="Tahoma" w:cs="Tahoma"/>
          <w:color w:val="333333"/>
          <w:kern w:val="0"/>
          <w:szCs w:val="21"/>
        </w:rPr>
      </w:pPr>
      <w:r w:rsidRPr="00DF4D3C">
        <w:rPr>
          <w:rFonts w:ascii="Tahoma" w:eastAsia="宋体" w:hAnsi="Tahoma" w:cs="Tahoma"/>
          <w:color w:val="333333"/>
          <w:kern w:val="0"/>
          <w:szCs w:val="21"/>
        </w:rPr>
        <w:t>咨询电话：</w:t>
      </w:r>
      <w:r w:rsidRPr="00DF4D3C">
        <w:rPr>
          <w:rFonts w:ascii="Tahoma" w:eastAsia="宋体" w:hAnsi="Tahoma" w:cs="Tahoma"/>
          <w:color w:val="333333"/>
          <w:kern w:val="0"/>
          <w:szCs w:val="21"/>
        </w:rPr>
        <w:t>0931-8914276</w:t>
      </w:r>
    </w:p>
    <w:p w:rsidR="00DF4D3C" w:rsidRPr="00DF4D3C" w:rsidRDefault="00DF4D3C" w:rsidP="00DF4D3C">
      <w:pPr>
        <w:widowControl/>
        <w:ind w:firstLine="480"/>
        <w:jc w:val="left"/>
        <w:rPr>
          <w:rFonts w:ascii="Tahoma" w:eastAsia="宋体" w:hAnsi="Tahoma" w:cs="Tahoma"/>
          <w:color w:val="333333"/>
          <w:kern w:val="0"/>
          <w:szCs w:val="21"/>
        </w:rPr>
      </w:pPr>
      <w:r w:rsidRPr="00DF4D3C">
        <w:rPr>
          <w:rFonts w:ascii="Tahoma" w:eastAsia="宋体" w:hAnsi="Tahoma" w:cs="Tahoma"/>
          <w:color w:val="333333"/>
          <w:kern w:val="0"/>
          <w:szCs w:val="21"/>
        </w:rPr>
        <w:t>学院复试录取实施细则将于近期发布，请有明确调剂意向的考生及时关注。</w:t>
      </w:r>
    </w:p>
    <w:p w:rsidR="00DF4D3C" w:rsidRPr="00DF4D3C" w:rsidRDefault="00DF4D3C" w:rsidP="00DF4D3C">
      <w:pPr>
        <w:widowControl/>
        <w:ind w:firstLine="480"/>
        <w:jc w:val="center"/>
        <w:rPr>
          <w:rFonts w:ascii="Tahoma" w:eastAsia="宋体" w:hAnsi="Tahoma" w:cs="Tahoma"/>
          <w:color w:val="333333"/>
          <w:kern w:val="0"/>
          <w:szCs w:val="21"/>
        </w:rPr>
      </w:pPr>
      <w:r>
        <w:rPr>
          <w:rFonts w:ascii="Tahoma" w:eastAsia="宋体" w:hAnsi="Tahoma" w:cs="Tahoma"/>
          <w:noProof/>
          <w:color w:val="333333"/>
          <w:kern w:val="0"/>
          <w:szCs w:val="21"/>
        </w:rPr>
        <w:drawing>
          <wp:inline distT="0" distB="0" distL="0" distR="0">
            <wp:extent cx="2622550" cy="2425700"/>
            <wp:effectExtent l="0" t="0" r="6350" b="0"/>
            <wp:docPr id="1" name="图片 1" descr="http://atmos.lzu.edu.cn/upload/news/N20230316150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tmos.lzu.edu.cn/upload/news/N202303161505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2550" cy="2425700"/>
                    </a:xfrm>
                    <a:prstGeom prst="rect">
                      <a:avLst/>
                    </a:prstGeom>
                    <a:noFill/>
                    <a:ln>
                      <a:noFill/>
                    </a:ln>
                  </pic:spPr>
                </pic:pic>
              </a:graphicData>
            </a:graphic>
          </wp:inline>
        </w:drawing>
      </w:r>
    </w:p>
    <w:p w:rsidR="00DF4D3C" w:rsidRPr="00DF4D3C" w:rsidRDefault="00DF4D3C" w:rsidP="00DF4D3C">
      <w:pPr>
        <w:widowControl/>
        <w:ind w:firstLine="480"/>
        <w:jc w:val="right"/>
        <w:rPr>
          <w:rFonts w:ascii="Tahoma" w:eastAsia="宋体" w:hAnsi="Tahoma" w:cs="Tahoma"/>
          <w:color w:val="333333"/>
          <w:kern w:val="0"/>
          <w:szCs w:val="21"/>
        </w:rPr>
      </w:pPr>
      <w:r w:rsidRPr="00DF4D3C">
        <w:rPr>
          <w:rFonts w:ascii="Tahoma" w:eastAsia="宋体" w:hAnsi="Tahoma" w:cs="Tahoma"/>
          <w:color w:val="333333"/>
          <w:kern w:val="0"/>
          <w:szCs w:val="21"/>
        </w:rPr>
        <w:t>大气科学学院</w:t>
      </w:r>
      <w:r w:rsidRPr="00DF4D3C">
        <w:rPr>
          <w:rFonts w:ascii="Tahoma" w:eastAsia="宋体" w:hAnsi="Tahoma" w:cs="Tahoma"/>
          <w:color w:val="333333"/>
          <w:kern w:val="0"/>
          <w:szCs w:val="21"/>
        </w:rPr>
        <w:br/>
        <w:t>2023</w:t>
      </w:r>
      <w:r w:rsidRPr="00DF4D3C">
        <w:rPr>
          <w:rFonts w:ascii="Tahoma" w:eastAsia="宋体" w:hAnsi="Tahoma" w:cs="Tahoma"/>
          <w:color w:val="333333"/>
          <w:kern w:val="0"/>
          <w:szCs w:val="21"/>
        </w:rPr>
        <w:t>年</w:t>
      </w:r>
      <w:r w:rsidRPr="00DF4D3C">
        <w:rPr>
          <w:rFonts w:ascii="Tahoma" w:eastAsia="宋体" w:hAnsi="Tahoma" w:cs="Tahoma"/>
          <w:color w:val="333333"/>
          <w:kern w:val="0"/>
          <w:szCs w:val="21"/>
        </w:rPr>
        <w:t>3</w:t>
      </w:r>
      <w:r w:rsidRPr="00DF4D3C">
        <w:rPr>
          <w:rFonts w:ascii="Tahoma" w:eastAsia="宋体" w:hAnsi="Tahoma" w:cs="Tahoma"/>
          <w:color w:val="333333"/>
          <w:kern w:val="0"/>
          <w:szCs w:val="21"/>
        </w:rPr>
        <w:t>月</w:t>
      </w:r>
      <w:r w:rsidRPr="00DF4D3C">
        <w:rPr>
          <w:rFonts w:ascii="Tahoma" w:eastAsia="宋体" w:hAnsi="Tahoma" w:cs="Tahoma"/>
          <w:color w:val="333333"/>
          <w:kern w:val="0"/>
          <w:szCs w:val="21"/>
        </w:rPr>
        <w:t>16</w:t>
      </w:r>
      <w:r w:rsidRPr="00DF4D3C">
        <w:rPr>
          <w:rFonts w:ascii="Tahoma" w:eastAsia="宋体" w:hAnsi="Tahoma" w:cs="Tahoma"/>
          <w:color w:val="333333"/>
          <w:kern w:val="0"/>
          <w:szCs w:val="21"/>
        </w:rPr>
        <w:t>日</w:t>
      </w:r>
    </w:p>
    <w:p w:rsidR="00980940" w:rsidRDefault="00980940"/>
    <w:sectPr w:rsidR="009809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CE1" w:rsidRDefault="00765CE1" w:rsidP="00DF4D3C">
      <w:r>
        <w:separator/>
      </w:r>
    </w:p>
  </w:endnote>
  <w:endnote w:type="continuationSeparator" w:id="0">
    <w:p w:rsidR="00765CE1" w:rsidRDefault="00765CE1" w:rsidP="00DF4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CE1" w:rsidRDefault="00765CE1" w:rsidP="00DF4D3C">
      <w:r>
        <w:separator/>
      </w:r>
    </w:p>
  </w:footnote>
  <w:footnote w:type="continuationSeparator" w:id="0">
    <w:p w:rsidR="00765CE1" w:rsidRDefault="00765CE1" w:rsidP="00DF4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5D6"/>
    <w:rsid w:val="005A15D6"/>
    <w:rsid w:val="00765CE1"/>
    <w:rsid w:val="00980940"/>
    <w:rsid w:val="00DF4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F4D3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4D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4D3C"/>
    <w:rPr>
      <w:sz w:val="18"/>
      <w:szCs w:val="18"/>
    </w:rPr>
  </w:style>
  <w:style w:type="paragraph" w:styleId="a4">
    <w:name w:val="footer"/>
    <w:basedOn w:val="a"/>
    <w:link w:val="Char0"/>
    <w:uiPriority w:val="99"/>
    <w:unhideWhenUsed/>
    <w:rsid w:val="00DF4D3C"/>
    <w:pPr>
      <w:tabs>
        <w:tab w:val="center" w:pos="4153"/>
        <w:tab w:val="right" w:pos="8306"/>
      </w:tabs>
      <w:snapToGrid w:val="0"/>
      <w:jc w:val="left"/>
    </w:pPr>
    <w:rPr>
      <w:sz w:val="18"/>
      <w:szCs w:val="18"/>
    </w:rPr>
  </w:style>
  <w:style w:type="character" w:customStyle="1" w:styleId="Char0">
    <w:name w:val="页脚 Char"/>
    <w:basedOn w:val="a0"/>
    <w:link w:val="a4"/>
    <w:uiPriority w:val="99"/>
    <w:rsid w:val="00DF4D3C"/>
    <w:rPr>
      <w:sz w:val="18"/>
      <w:szCs w:val="18"/>
    </w:rPr>
  </w:style>
  <w:style w:type="character" w:customStyle="1" w:styleId="1Char">
    <w:name w:val="标题 1 Char"/>
    <w:basedOn w:val="a0"/>
    <w:link w:val="1"/>
    <w:uiPriority w:val="9"/>
    <w:rsid w:val="00DF4D3C"/>
    <w:rPr>
      <w:rFonts w:ascii="宋体" w:eastAsia="宋体" w:hAnsi="宋体" w:cs="宋体"/>
      <w:b/>
      <w:bCs/>
      <w:kern w:val="36"/>
      <w:sz w:val="48"/>
      <w:szCs w:val="48"/>
    </w:rPr>
  </w:style>
  <w:style w:type="character" w:styleId="a5">
    <w:name w:val="Hyperlink"/>
    <w:basedOn w:val="a0"/>
    <w:uiPriority w:val="99"/>
    <w:semiHidden/>
    <w:unhideWhenUsed/>
    <w:rsid w:val="00DF4D3C"/>
    <w:rPr>
      <w:color w:val="0000FF"/>
      <w:u w:val="single"/>
    </w:rPr>
  </w:style>
  <w:style w:type="paragraph" w:styleId="a6">
    <w:name w:val="Balloon Text"/>
    <w:basedOn w:val="a"/>
    <w:link w:val="Char1"/>
    <w:uiPriority w:val="99"/>
    <w:semiHidden/>
    <w:unhideWhenUsed/>
    <w:rsid w:val="00DF4D3C"/>
    <w:rPr>
      <w:sz w:val="18"/>
      <w:szCs w:val="18"/>
    </w:rPr>
  </w:style>
  <w:style w:type="character" w:customStyle="1" w:styleId="Char1">
    <w:name w:val="批注框文本 Char"/>
    <w:basedOn w:val="a0"/>
    <w:link w:val="a6"/>
    <w:uiPriority w:val="99"/>
    <w:semiHidden/>
    <w:rsid w:val="00DF4D3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F4D3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4D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4D3C"/>
    <w:rPr>
      <w:sz w:val="18"/>
      <w:szCs w:val="18"/>
    </w:rPr>
  </w:style>
  <w:style w:type="paragraph" w:styleId="a4">
    <w:name w:val="footer"/>
    <w:basedOn w:val="a"/>
    <w:link w:val="Char0"/>
    <w:uiPriority w:val="99"/>
    <w:unhideWhenUsed/>
    <w:rsid w:val="00DF4D3C"/>
    <w:pPr>
      <w:tabs>
        <w:tab w:val="center" w:pos="4153"/>
        <w:tab w:val="right" w:pos="8306"/>
      </w:tabs>
      <w:snapToGrid w:val="0"/>
      <w:jc w:val="left"/>
    </w:pPr>
    <w:rPr>
      <w:sz w:val="18"/>
      <w:szCs w:val="18"/>
    </w:rPr>
  </w:style>
  <w:style w:type="character" w:customStyle="1" w:styleId="Char0">
    <w:name w:val="页脚 Char"/>
    <w:basedOn w:val="a0"/>
    <w:link w:val="a4"/>
    <w:uiPriority w:val="99"/>
    <w:rsid w:val="00DF4D3C"/>
    <w:rPr>
      <w:sz w:val="18"/>
      <w:szCs w:val="18"/>
    </w:rPr>
  </w:style>
  <w:style w:type="character" w:customStyle="1" w:styleId="1Char">
    <w:name w:val="标题 1 Char"/>
    <w:basedOn w:val="a0"/>
    <w:link w:val="1"/>
    <w:uiPriority w:val="9"/>
    <w:rsid w:val="00DF4D3C"/>
    <w:rPr>
      <w:rFonts w:ascii="宋体" w:eastAsia="宋体" w:hAnsi="宋体" w:cs="宋体"/>
      <w:b/>
      <w:bCs/>
      <w:kern w:val="36"/>
      <w:sz w:val="48"/>
      <w:szCs w:val="48"/>
    </w:rPr>
  </w:style>
  <w:style w:type="character" w:styleId="a5">
    <w:name w:val="Hyperlink"/>
    <w:basedOn w:val="a0"/>
    <w:uiPriority w:val="99"/>
    <w:semiHidden/>
    <w:unhideWhenUsed/>
    <w:rsid w:val="00DF4D3C"/>
    <w:rPr>
      <w:color w:val="0000FF"/>
      <w:u w:val="single"/>
    </w:rPr>
  </w:style>
  <w:style w:type="paragraph" w:styleId="a6">
    <w:name w:val="Balloon Text"/>
    <w:basedOn w:val="a"/>
    <w:link w:val="Char1"/>
    <w:uiPriority w:val="99"/>
    <w:semiHidden/>
    <w:unhideWhenUsed/>
    <w:rsid w:val="00DF4D3C"/>
    <w:rPr>
      <w:sz w:val="18"/>
      <w:szCs w:val="18"/>
    </w:rPr>
  </w:style>
  <w:style w:type="character" w:customStyle="1" w:styleId="Char1">
    <w:name w:val="批注框文本 Char"/>
    <w:basedOn w:val="a0"/>
    <w:link w:val="a6"/>
    <w:uiPriority w:val="99"/>
    <w:semiHidden/>
    <w:rsid w:val="00DF4D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323464">
      <w:bodyDiv w:val="1"/>
      <w:marLeft w:val="0"/>
      <w:marRight w:val="0"/>
      <w:marTop w:val="0"/>
      <w:marBottom w:val="0"/>
      <w:divBdr>
        <w:top w:val="none" w:sz="0" w:space="0" w:color="auto"/>
        <w:left w:val="none" w:sz="0" w:space="0" w:color="auto"/>
        <w:bottom w:val="none" w:sz="0" w:space="0" w:color="auto"/>
        <w:right w:val="none" w:sz="0" w:space="0" w:color="auto"/>
      </w:divBdr>
      <w:divsChild>
        <w:div w:id="298800096">
          <w:marLeft w:val="0"/>
          <w:marRight w:val="0"/>
          <w:marTop w:val="300"/>
          <w:marBottom w:val="300"/>
          <w:divBdr>
            <w:top w:val="single" w:sz="6" w:space="4" w:color="CCCCCC"/>
            <w:left w:val="none" w:sz="0" w:space="0" w:color="auto"/>
            <w:bottom w:val="none" w:sz="0" w:space="0" w:color="auto"/>
            <w:right w:val="none" w:sz="0" w:space="0" w:color="auto"/>
          </w:divBdr>
        </w:div>
        <w:div w:id="1288001883">
          <w:marLeft w:val="0"/>
          <w:marRight w:val="0"/>
          <w:marTop w:val="0"/>
          <w:marBottom w:val="0"/>
          <w:divBdr>
            <w:top w:val="none" w:sz="0" w:space="0" w:color="auto"/>
            <w:left w:val="none" w:sz="0" w:space="0" w:color="auto"/>
            <w:bottom w:val="none" w:sz="0" w:space="0" w:color="auto"/>
            <w:right w:val="none" w:sz="0" w:space="0" w:color="auto"/>
          </w:divBdr>
        </w:div>
        <w:div w:id="749085965">
          <w:marLeft w:val="0"/>
          <w:marRight w:val="0"/>
          <w:marTop w:val="0"/>
          <w:marBottom w:val="0"/>
          <w:divBdr>
            <w:top w:val="none" w:sz="0" w:space="0" w:color="auto"/>
            <w:left w:val="none" w:sz="0" w:space="0" w:color="auto"/>
            <w:bottom w:val="none" w:sz="0" w:space="0" w:color="auto"/>
            <w:right w:val="none" w:sz="0" w:space="0" w:color="auto"/>
          </w:divBdr>
        </w:div>
        <w:div w:id="2126579827">
          <w:marLeft w:val="0"/>
          <w:marRight w:val="0"/>
          <w:marTop w:val="0"/>
          <w:marBottom w:val="0"/>
          <w:divBdr>
            <w:top w:val="none" w:sz="0" w:space="0" w:color="auto"/>
            <w:left w:val="none" w:sz="0" w:space="0" w:color="auto"/>
            <w:bottom w:val="none" w:sz="0" w:space="0" w:color="auto"/>
            <w:right w:val="none" w:sz="0" w:space="0" w:color="auto"/>
          </w:divBdr>
        </w:div>
        <w:div w:id="620036534">
          <w:marLeft w:val="0"/>
          <w:marRight w:val="0"/>
          <w:marTop w:val="0"/>
          <w:marBottom w:val="0"/>
          <w:divBdr>
            <w:top w:val="none" w:sz="0" w:space="0" w:color="auto"/>
            <w:left w:val="none" w:sz="0" w:space="0" w:color="auto"/>
            <w:bottom w:val="none" w:sz="0" w:space="0" w:color="auto"/>
            <w:right w:val="none" w:sz="0" w:space="0" w:color="auto"/>
          </w:divBdr>
        </w:div>
        <w:div w:id="486678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mos.lzu.edu.cn/lzupage/2023/03/16/N20230316150343.html" TargetMode="External"/><Relationship Id="rId3" Type="http://schemas.openxmlformats.org/officeDocument/2006/relationships/settings" Target="settings.xml"/><Relationship Id="rId7" Type="http://schemas.openxmlformats.org/officeDocument/2006/relationships/hyperlink" Target="http://atmos.lzu.edu.cn/lzupage/2023/03/16/N20230316150343.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atmos.lzu.edu.cn/lzupage/2023/03/16/N2023031615034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2023-03-25T09:18:00Z</dcterms:created>
  <dcterms:modified xsi:type="dcterms:W3CDTF">2023-03-25T09:18:00Z</dcterms:modified>
</cp:coreProperties>
</file>