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  <w:bdr w:val="none" w:color="auto" w:sz="0" w:space="0"/>
        </w:rPr>
        <w:t>关于接收2023年新闻传播学学术学位硕士调剂预报名通知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AAAAAA" w:sz="4" w:space="7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作者： | 来源： 传媒与设计学院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402" w:afterAutospacing="0" w:line="200" w:lineRule="atLeast"/>
        <w:ind w:left="0" w:right="0" w:firstLine="290"/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北京工商大学传媒与设计学院接收新闻传播学（专业代码050300）学术学位硕士考生调剂。请考生填写预报名意向表，发送至学院研究生招生专用邮箱yz_ycxy@126.com。邮件主题请按以下方式书写：姓名+本科毕业院校+学硕调剂预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402" w:afterAutospacing="0" w:line="200" w:lineRule="atLeast"/>
        <w:ind w:left="0" w:right="0" w:firstLine="290"/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请各位考生关注北京工商大学研招网（https://yzb.btbu.edu.cn/）、传媒与设计学院（https://yc.btbu.edu.cn/）网站后续发布的调剂政策和工作通知。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402" w:afterAutospacing="0" w:line="200" w:lineRule="atLeast"/>
        <w:ind w:left="0" w:right="0" w:firstLine="290"/>
      </w:pPr>
      <w:r>
        <w:rPr>
          <w:color w:val="333333"/>
          <w:sz w:val="15"/>
          <w:szCs w:val="15"/>
          <w:u w:val="none"/>
          <w:bdr w:val="none" w:color="auto" w:sz="0" w:space="0"/>
        </w:rPr>
        <w:fldChar w:fldCharType="begin"/>
      </w:r>
      <w:r>
        <w:rPr>
          <w:color w:val="333333"/>
          <w:sz w:val="15"/>
          <w:szCs w:val="15"/>
          <w:u w:val="none"/>
          <w:bdr w:val="none" w:color="auto" w:sz="0" w:space="0"/>
        </w:rPr>
        <w:instrText xml:space="preserve"> HYPERLINK "https://yc.btbu.edu.cn/docs/2023-03/969fb28b35bf4bad988209e0331203ff.xlsx" </w:instrTex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separate"/>
      </w:r>
      <w:r>
        <w:rPr>
          <w:rStyle w:val="6"/>
          <w:color w:val="333333"/>
          <w:sz w:val="15"/>
          <w:szCs w:val="15"/>
          <w:u w:val="none"/>
          <w:bdr w:val="none" w:color="auto" w:sz="0" w:space="0"/>
        </w:rPr>
        <w:t>传媒与设计学院2023年新闻传播学学硕调剂预报名意向表</w: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  <w:jc w:val="right"/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2023年3月13日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3C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286</Characters>
  <Lines>0</Lines>
  <Paragraphs>0</Paragraphs>
  <TotalTime>0</TotalTime>
  <ScaleCrop>false</ScaleCrop>
  <LinksUpToDate>false</LinksUpToDate>
  <CharactersWithSpaces>289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2023-04-14T06:55:27Z</dcterms:created>
  <dc:creator>Administrator</dc:creator>
  <cp:lastModifiedBy>王英</cp:lastModifiedBy>
  <dcterms:modified xsi:type="dcterms:W3CDTF">2023-04-14T06:55:37Z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36E7C2F2B0FF4F19875A152CDB59D816</vt:lpwstr>
  </property>
</Properties>
</file>