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center"/>
        <w:rPr>
          <w:b/>
          <w:bCs/>
          <w:color w:val="222222"/>
          <w:sz w:val="18"/>
          <w:szCs w:val="18"/>
        </w:rPr>
      </w:pPr>
      <w:bookmarkStart w:id="0" w:name="_GoBack"/>
      <w:r>
        <w:rPr>
          <w:b/>
          <w:bCs/>
          <w:i w:val="0"/>
          <w:iCs w:val="0"/>
          <w:caps w:val="0"/>
          <w:color w:val="222222"/>
          <w:spacing w:val="0"/>
          <w:sz w:val="18"/>
          <w:szCs w:val="18"/>
          <w:bdr w:val="none" w:color="auto" w:sz="0" w:space="0"/>
          <w:shd w:val="clear" w:fill="FFFFFF"/>
        </w:rPr>
        <w:t>北京工商大学国际经管学院2023年接收旅游管理硕士研究生调剂考生的通知（第二批）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EEEEE" w:sz="4" w:space="0"/>
          <w:right w:val="none" w:color="auto" w:sz="0" w:space="0"/>
        </w:pBdr>
        <w:shd w:val="clear" w:fill="FFFFFF"/>
        <w:spacing w:before="0" w:beforeAutospacing="0" w:after="120" w:afterAutospacing="0" w:line="36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757575"/>
          <w:spacing w:val="0"/>
          <w:sz w:val="13"/>
          <w:szCs w:val="1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57575"/>
          <w:spacing w:val="0"/>
          <w:kern w:val="0"/>
          <w:sz w:val="13"/>
          <w:szCs w:val="13"/>
          <w:bdr w:val="none" w:color="auto" w:sz="0" w:space="0"/>
          <w:shd w:val="clear" w:fill="FFFFFF"/>
          <w:lang w:val="en-US" w:eastAsia="zh-CN" w:bidi="ar"/>
        </w:rPr>
        <w:t>国际经管学院   发布日期：</w:t>
      </w:r>
      <w:r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757575"/>
          <w:spacing w:val="0"/>
          <w:kern w:val="0"/>
          <w:sz w:val="13"/>
          <w:szCs w:val="13"/>
          <w:bdr w:val="none" w:color="auto" w:sz="0" w:space="0"/>
          <w:shd w:val="clear" w:fill="FFFFFF"/>
          <w:lang w:val="en-US" w:eastAsia="zh-CN" w:bidi="ar"/>
        </w:rPr>
        <w:t>2023-04-07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57575"/>
          <w:spacing w:val="0"/>
          <w:kern w:val="0"/>
          <w:sz w:val="13"/>
          <w:szCs w:val="13"/>
          <w:bdr w:val="none" w:color="auto" w:sz="0" w:space="0"/>
          <w:shd w:val="clear" w:fill="FFFFFF"/>
          <w:lang w:val="en-US" w:eastAsia="zh-CN" w:bidi="ar"/>
        </w:rPr>
        <w:t>    阅读次数：</w:t>
      </w:r>
      <w:r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757575"/>
          <w:spacing w:val="0"/>
          <w:kern w:val="0"/>
          <w:sz w:val="13"/>
          <w:szCs w:val="13"/>
          <w:bdr w:val="none" w:color="auto" w:sz="0" w:space="0"/>
          <w:shd w:val="clear" w:fill="FFFFFF"/>
          <w:lang w:val="en-US" w:eastAsia="zh-CN" w:bidi="ar"/>
        </w:rPr>
        <w:t>907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57575"/>
          <w:spacing w:val="0"/>
          <w:kern w:val="0"/>
          <w:sz w:val="13"/>
          <w:szCs w:val="13"/>
          <w:bdr w:val="none" w:color="auto" w:sz="0" w:space="0"/>
          <w:shd w:val="clear" w:fill="FFFFFF"/>
          <w:lang w:val="en-US" w:eastAsia="zh-CN" w:bidi="ar"/>
        </w:rPr>
        <w:t> 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40" w:afterAutospacing="0" w:line="360" w:lineRule="atLeast"/>
        <w:ind w:left="0" w:right="0" w:firstLine="320"/>
        <w:jc w:val="left"/>
        <w:rPr>
          <w:rFonts w:ascii="ÃƒÂ§Ã¢â€šÂ¬Ã‚Â¹ÃƒÂ¥Ã‚Â¬Ã‚Â©ÃƒÂ§Ã‚Â¶Ã¢â‚¬Â¹" w:hAnsi="ÃƒÂ§Ã¢â€šÂ¬Ã‚Â¹ÃƒÂ¥Ã‚Â¬Ã‚Â©ÃƒÂ§Ã‚Â¶Ã¢â‚¬Â¹" w:eastAsia="ÃƒÂ§Ã¢â€šÂ¬Ã‚Â¹ÃƒÂ¥Ã‚Â¬Ã‚Â©ÃƒÂ§Ã‚Â¶Ã¢â‚¬Â¹" w:cs="ÃƒÂ§Ã¢â€šÂ¬Ã‚Â¹ÃƒÂ¥Ã‚Â¬Ã‚Â©ÃƒÂ§Ã‚Â¶Ã¢â‚¬Â¹"/>
          <w:sz w:val="18"/>
          <w:szCs w:val="18"/>
        </w:rPr>
      </w:pPr>
      <w:r>
        <w:rPr>
          <w:rFonts w:ascii="楷体" w:hAnsi="楷体" w:eastAsia="楷体" w:cs="楷体"/>
          <w:i w:val="0"/>
          <w:iCs w:val="0"/>
          <w:caps w:val="0"/>
          <w:color w:val="1E1E1E"/>
          <w:spacing w:val="0"/>
          <w:sz w:val="16"/>
          <w:szCs w:val="16"/>
          <w:bdr w:val="none" w:color="auto" w:sz="0" w:space="0"/>
          <w:shd w:val="clear" w:fill="FFFFFF"/>
        </w:rPr>
        <w:t>2023年北京工商大学国际经管学院旅游管理学术型硕士研究生（120203）及旅游管理硕士专业学位（125400）均尚余调剂名额，现接收第二批调剂考生。第一志愿报考工商管理、公共管理、工程管理、旅游管理、会计、图书情报、审计等 7 个专业学位的考生可相互调剂。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0" w:afterAutospacing="0" w:line="360" w:lineRule="atLeast"/>
        <w:ind w:left="0" w:right="0" w:firstLine="320"/>
        <w:jc w:val="left"/>
        <w:rPr>
          <w:rFonts w:hint="default" w:ascii="ÃƒÂ§Ã¢â€šÂ¬Ã‚Â¹ÃƒÂ¥Ã‚Â¬Ã‚Â©ÃƒÂ§Ã‚Â¶Ã¢â‚¬Â¹" w:hAnsi="ÃƒÂ§Ã¢â€šÂ¬Ã‚Â¹ÃƒÂ¥Ã‚Â¬Ã‚Â©ÃƒÂ§Ã‚Â¶Ã¢â‚¬Â¹" w:eastAsia="ÃƒÂ§Ã¢â€šÂ¬Ã‚Â¹ÃƒÂ¥Ã‚Â¬Ã‚Â©ÃƒÂ§Ã‚Â¶Ã¢â‚¬Â¹" w:cs="ÃƒÂ§Ã¢â€šÂ¬Ã‚Â¹ÃƒÂ¥Ã‚Â¬Ã‚Â©ÃƒÂ§Ã‚Â¶Ã¢â‚¬Â¹"/>
          <w:sz w:val="18"/>
          <w:szCs w:val="18"/>
        </w:rPr>
      </w:pPr>
      <w:r>
        <w:rPr>
          <w:rStyle w:val="6"/>
          <w:rFonts w:hint="eastAsia" w:ascii="楷体" w:hAnsi="楷体" w:eastAsia="楷体" w:cs="楷体"/>
          <w:b/>
          <w:bCs/>
          <w:i w:val="0"/>
          <w:iCs w:val="0"/>
          <w:caps w:val="0"/>
          <w:color w:val="1E1E1E"/>
          <w:spacing w:val="0"/>
          <w:sz w:val="16"/>
          <w:szCs w:val="16"/>
          <w:bdr w:val="none" w:color="auto" w:sz="0" w:space="0"/>
          <w:shd w:val="clear" w:fill="FFFFFF"/>
        </w:rPr>
        <w:t>一、调剂系统开放时间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0" w:afterAutospacing="0" w:line="360" w:lineRule="atLeast"/>
        <w:ind w:left="0" w:right="0" w:firstLine="320"/>
        <w:jc w:val="left"/>
        <w:rPr>
          <w:rFonts w:hint="default" w:ascii="ÃƒÂ§Ã¢â€šÂ¬Ã‚Â¹ÃƒÂ¥Ã‚Â¬Ã‚Â©ÃƒÂ§Ã‚Â¶Ã¢â‚¬Â¹" w:hAnsi="ÃƒÂ§Ã¢â€šÂ¬Ã‚Â¹ÃƒÂ¥Ã‚Â¬Ã‚Â©ÃƒÂ§Ã‚Â¶Ã¢â‚¬Â¹" w:eastAsia="ÃƒÂ§Ã¢â€šÂ¬Ã‚Â¹ÃƒÂ¥Ã‚Â¬Ã‚Â©ÃƒÂ§Ã‚Â¶Ã¢â‚¬Â¹" w:cs="ÃƒÂ§Ã¢â€šÂ¬Ã‚Â¹ÃƒÂ¥Ã‚Â¬Ã‚Â©ÃƒÂ§Ã‚Â¶Ã¢â‚¬Â¹"/>
          <w:sz w:val="18"/>
          <w:szCs w:val="18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sz w:val="16"/>
          <w:szCs w:val="16"/>
          <w:bdr w:val="none" w:color="auto" w:sz="0" w:space="0"/>
          <w:shd w:val="clear" w:fill="FFFFFF"/>
        </w:rPr>
        <w:t>“全国硕士生招生调剂服务系统（http://yz.chsi.com.cn/yztj/）将于 2023 年 4 月 6日开放，每次开放调剂系统持续时间不低于12个小时。考生调剂志愿锁定时间为24小时。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0" w:afterAutospacing="0" w:line="360" w:lineRule="atLeast"/>
        <w:ind w:left="0" w:right="0" w:firstLine="1280"/>
        <w:jc w:val="left"/>
        <w:rPr>
          <w:rFonts w:hint="default" w:ascii="ÃƒÂ§Ã¢â€šÂ¬Ã‚Â¹ÃƒÂ¥Ã‚Â¬Ã‚Â©ÃƒÂ§Ã‚Â¶Ã¢â‚¬Â¹" w:hAnsi="ÃƒÂ§Ã¢â€šÂ¬Ã‚Â¹ÃƒÂ¥Ã‚Â¬Ã‚Â©ÃƒÂ§Ã‚Â¶Ã¢â‚¬Â¹" w:eastAsia="ÃƒÂ§Ã¢â€šÂ¬Ã‚Â¹ÃƒÂ¥Ã‚Â¬Ã‚Â©ÃƒÂ§Ã‚Â¶Ã¢â‚¬Â¹" w:cs="ÃƒÂ§Ã¢â€šÂ¬Ã‚Â¹ÃƒÂ¥Ã‚Â¬Ã‚Â©ÃƒÂ§Ã‚Â¶Ã¢â‚¬Â¹"/>
          <w:sz w:val="18"/>
          <w:szCs w:val="18"/>
        </w:rPr>
      </w:pPr>
      <w:r>
        <w:rPr>
          <w:rStyle w:val="6"/>
          <w:rFonts w:hint="eastAsia" w:ascii="楷体" w:hAnsi="楷体" w:eastAsia="楷体" w:cs="楷体"/>
          <w:b/>
          <w:bCs/>
          <w:i w:val="0"/>
          <w:iCs w:val="0"/>
          <w:caps w:val="0"/>
          <w:color w:val="1E1E1E"/>
          <w:spacing w:val="0"/>
          <w:sz w:val="16"/>
          <w:szCs w:val="16"/>
          <w:bdr w:val="none" w:color="auto" w:sz="0" w:space="0"/>
          <w:shd w:val="clear" w:fill="FFFFFF"/>
        </w:rPr>
        <w:t>系统本次 </w:t>
      </w:r>
      <w:r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sz w:val="16"/>
          <w:szCs w:val="16"/>
          <w:bdr w:val="none" w:color="auto" w:sz="0" w:space="0"/>
          <w:shd w:val="clear" w:fill="FFFFFF"/>
        </w:rPr>
        <w:t> 开放时间：2023年4月9日00:00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0" w:afterAutospacing="0" w:line="360" w:lineRule="atLeast"/>
        <w:ind w:left="0" w:right="0" w:firstLine="1280"/>
        <w:jc w:val="left"/>
        <w:rPr>
          <w:rFonts w:hint="default" w:ascii="ÃƒÂ§Ã¢â€šÂ¬Ã‚Â¹ÃƒÂ¥Ã‚Â¬Ã‚Â©ÃƒÂ§Ã‚Â¶Ã¢â‚¬Â¹" w:hAnsi="ÃƒÂ§Ã¢â€šÂ¬Ã‚Â¹ÃƒÂ¥Ã‚Â¬Ã‚Â©ÃƒÂ§Ã‚Â¶Ã¢â‚¬Â¹" w:eastAsia="ÃƒÂ§Ã¢â€šÂ¬Ã‚Â¹ÃƒÂ¥Ã‚Â¬Ã‚Â©ÃƒÂ§Ã‚Â¶Ã¢â‚¬Â¹" w:cs="ÃƒÂ§Ã¢â€šÂ¬Ã‚Â¹ÃƒÂ¥Ã‚Â¬Ã‚Â©ÃƒÂ§Ã‚Â¶Ã¢â‚¬Â¹"/>
          <w:sz w:val="18"/>
          <w:szCs w:val="18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sz w:val="16"/>
          <w:szCs w:val="16"/>
          <w:bdr w:val="none" w:color="auto" w:sz="0" w:space="0"/>
          <w:shd w:val="clear" w:fill="FFFFFF"/>
        </w:rPr>
        <w:t>          关闭时间：2023年4月9日24:00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0" w:afterAutospacing="0" w:line="360" w:lineRule="atLeast"/>
        <w:ind w:left="0" w:right="0" w:firstLine="320"/>
        <w:jc w:val="left"/>
        <w:rPr>
          <w:rFonts w:hint="default" w:ascii="ÃƒÂ§Ã¢â€šÂ¬Ã‚Â¹ÃƒÂ¥Ã‚Â¬Ã‚Â©ÃƒÂ§Ã‚Â¶Ã¢â‚¬Â¹" w:hAnsi="ÃƒÂ§Ã¢â€šÂ¬Ã‚Â¹ÃƒÂ¥Ã‚Â¬Ã‚Â©ÃƒÂ§Ã‚Â¶Ã¢â‚¬Â¹" w:eastAsia="ÃƒÂ§Ã¢â€šÂ¬Ã‚Â¹ÃƒÂ¥Ã‚Â¬Ã‚Â©ÃƒÂ§Ã‚Â¶Ã¢â‚¬Â¹" w:cs="ÃƒÂ§Ã¢â€šÂ¬Ã‚Â¹ÃƒÂ¥Ã‚Â¬Ã‚Â©ÃƒÂ§Ã‚Â¶Ã¢â‚¬Â¹"/>
          <w:sz w:val="18"/>
          <w:szCs w:val="18"/>
        </w:rPr>
      </w:pPr>
      <w:r>
        <w:rPr>
          <w:rStyle w:val="6"/>
          <w:rFonts w:hint="eastAsia" w:ascii="楷体" w:hAnsi="楷体" w:eastAsia="楷体" w:cs="楷体"/>
          <w:b/>
          <w:bCs/>
          <w:i w:val="0"/>
          <w:iCs w:val="0"/>
          <w:caps w:val="0"/>
          <w:color w:val="1E1E1E"/>
          <w:spacing w:val="0"/>
          <w:sz w:val="16"/>
          <w:szCs w:val="16"/>
          <w:bdr w:val="none" w:color="auto" w:sz="0" w:space="0"/>
          <w:shd w:val="clear" w:fill="FFFFFF"/>
        </w:rPr>
        <w:t>二、调剂考生本次线下复试时间安排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0" w:afterAutospacing="0" w:line="360" w:lineRule="atLeast"/>
        <w:ind w:left="0" w:right="0" w:firstLine="320"/>
        <w:jc w:val="left"/>
        <w:rPr>
          <w:rFonts w:hint="default" w:ascii="ÃƒÂ§Ã¢â€šÂ¬Ã‚Â¹ÃƒÂ¥Ã‚Â¬Ã‚Â©ÃƒÂ§Ã‚Â¶Ã¢â‚¬Â¹" w:hAnsi="ÃƒÂ§Ã¢â€šÂ¬Ã‚Â¹ÃƒÂ¥Ã‚Â¬Ã‚Â©ÃƒÂ§Ã‚Â¶Ã¢â‚¬Â¹" w:eastAsia="ÃƒÂ§Ã¢â€šÂ¬Ã‚Â¹ÃƒÂ¥Ã‚Â¬Ã‚Â©ÃƒÂ§Ã‚Â¶Ã¢â‚¬Â¹" w:cs="ÃƒÂ§Ã¢â€šÂ¬Ã‚Â¹ÃƒÂ¥Ã‚Â¬Ã‚Â©ÃƒÂ§Ã‚Â¶Ã¢â‚¬Â¹"/>
          <w:sz w:val="18"/>
          <w:szCs w:val="18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sz w:val="16"/>
          <w:szCs w:val="16"/>
          <w:bdr w:val="none" w:color="auto" w:sz="0" w:space="0"/>
          <w:shd w:val="clear" w:fill="FFFFFF"/>
        </w:rPr>
        <w:t>具体安排如下，如有变化，学院将及时在学院网站公布或通知相应考生。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0" w:afterAutospacing="0" w:line="360" w:lineRule="atLeast"/>
        <w:ind w:left="0" w:right="0" w:firstLine="320"/>
        <w:jc w:val="center"/>
        <w:rPr>
          <w:rFonts w:hint="default" w:ascii="ÃƒÂ§Ã¢â€šÂ¬Ã‚Â¹ÃƒÂ¥Ã‚Â¬Ã‚Â©ÃƒÂ§Ã‚Â¶Ã¢â‚¬Â¹" w:hAnsi="ÃƒÂ§Ã¢â€šÂ¬Ã‚Â¹ÃƒÂ¥Ã‚Â¬Ã‚Â©ÃƒÂ§Ã‚Â¶Ã¢â‚¬Â¹" w:eastAsia="ÃƒÂ§Ã¢â€šÂ¬Ã‚Â¹ÃƒÂ¥Ã‚Â¬Ã‚Â©ÃƒÂ§Ã‚Â¶Ã¢â‚¬Â¹" w:cs="ÃƒÂ§Ã¢â€šÂ¬Ã‚Â¹ÃƒÂ¥Ã‚Â¬Ã‚Â©ÃƒÂ§Ã‚Â¶Ã¢â‚¬Â¹"/>
          <w:sz w:val="18"/>
          <w:szCs w:val="18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sz w:val="16"/>
          <w:szCs w:val="16"/>
          <w:bdr w:val="none" w:color="auto" w:sz="0" w:space="0"/>
          <w:shd w:val="clear" w:fill="FFFFFF"/>
        </w:rPr>
        <w:drawing>
          <wp:inline distT="0" distB="0" distL="114300" distR="114300">
            <wp:extent cx="6191250" cy="1905000"/>
            <wp:effectExtent l="0" t="0" r="635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9125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0" w:afterAutospacing="0" w:line="360" w:lineRule="atLeast"/>
        <w:ind w:left="0" w:right="0" w:firstLine="400"/>
        <w:jc w:val="left"/>
        <w:rPr>
          <w:rFonts w:hint="default" w:ascii="ÃƒÂ§Ã¢â€šÂ¬Ã‚Â¹ÃƒÂ¥Ã‚Â¬Ã‚Â©ÃƒÂ§Ã‚Â¶Ã¢â‚¬Â¹" w:hAnsi="ÃƒÂ§Ã¢â€šÂ¬Ã‚Â¹ÃƒÂ¥Ã‚Â¬Ã‚Â©ÃƒÂ§Ã‚Â¶Ã¢â‚¬Â¹" w:eastAsia="ÃƒÂ§Ã¢â€šÂ¬Ã‚Â¹ÃƒÂ¥Ã‚Â¬Ã‚Â©ÃƒÂ§Ã‚Â¶Ã¢â‚¬Â¹" w:cs="ÃƒÂ§Ã¢â€šÂ¬Ã‚Â¹ÃƒÂ¥Ã‚Â¬Ã‚Â©ÃƒÂ§Ã‚Â¶Ã¢â‚¬Â¹"/>
          <w:sz w:val="18"/>
          <w:szCs w:val="18"/>
        </w:rPr>
      </w:pPr>
      <w:r>
        <w:rPr>
          <w:rStyle w:val="6"/>
          <w:rFonts w:hint="eastAsia" w:ascii="楷体" w:hAnsi="楷体" w:eastAsia="楷体" w:cs="楷体"/>
          <w:b/>
          <w:bCs/>
          <w:i w:val="0"/>
          <w:iCs w:val="0"/>
          <w:caps w:val="0"/>
          <w:color w:val="1E1E1E"/>
          <w:spacing w:val="0"/>
          <w:sz w:val="16"/>
          <w:szCs w:val="16"/>
          <w:bdr w:val="none" w:color="auto" w:sz="0" w:space="0"/>
          <w:shd w:val="clear" w:fill="FFFFFF"/>
        </w:rPr>
        <w:t>调剂要求、调剂工作程序及调剂复试考生资格审核、复试方式等复试办法详见</w:t>
      </w:r>
      <w:r>
        <w:rPr>
          <w:rStyle w:val="6"/>
          <w:rFonts w:hint="eastAsia" w:ascii="楷体" w:hAnsi="楷体" w:eastAsia="楷体" w:cs="楷体"/>
          <w:b/>
          <w:bCs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begin"/>
      </w:r>
      <w:r>
        <w:rPr>
          <w:rStyle w:val="6"/>
          <w:rFonts w:hint="eastAsia" w:ascii="楷体" w:hAnsi="楷体" w:eastAsia="楷体" w:cs="楷体"/>
          <w:b/>
          <w:bCs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  <w:shd w:val="clear" w:fill="FFFFFF"/>
        </w:rPr>
        <w:instrText xml:space="preserve"> HYPERLINK "https://siem.btbu.edu.cn/tzgg/eb15e5ec21a246dca062219292da28ce.htm" </w:instrText>
      </w:r>
      <w:r>
        <w:rPr>
          <w:rStyle w:val="6"/>
          <w:rFonts w:hint="eastAsia" w:ascii="楷体" w:hAnsi="楷体" w:eastAsia="楷体" w:cs="楷体"/>
          <w:b/>
          <w:bCs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eastAsia" w:ascii="楷体" w:hAnsi="楷体" w:eastAsia="楷体" w:cs="楷体"/>
          <w:b/>
          <w:bCs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  <w:shd w:val="clear" w:fill="FFFFFF"/>
        </w:rPr>
        <w:t>北京工商大学国际经管学院2023年硕士研究生复试录取实施细则（含调剂工作方案）</w:t>
      </w:r>
      <w:r>
        <w:rPr>
          <w:rStyle w:val="6"/>
          <w:rFonts w:hint="eastAsia" w:ascii="楷体" w:hAnsi="楷体" w:eastAsia="楷体" w:cs="楷体"/>
          <w:b/>
          <w:bCs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end"/>
      </w:r>
      <w:r>
        <w:rPr>
          <w:rStyle w:val="6"/>
          <w:rFonts w:hint="eastAsia" w:ascii="楷体" w:hAnsi="楷体" w:eastAsia="楷体" w:cs="楷体"/>
          <w:b/>
          <w:bCs/>
          <w:i w:val="0"/>
          <w:iCs w:val="0"/>
          <w:caps w:val="0"/>
          <w:color w:val="1E1E1E"/>
          <w:spacing w:val="0"/>
          <w:sz w:val="16"/>
          <w:szCs w:val="16"/>
          <w:bdr w:val="none" w:color="auto" w:sz="0" w:space="0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0" w:afterAutospacing="0" w:line="330" w:lineRule="atLeast"/>
        <w:ind w:left="0" w:right="0" w:firstLine="320"/>
        <w:jc w:val="right"/>
        <w:rPr>
          <w:rFonts w:hint="default" w:ascii="ÃƒÂ§Ã¢â€šÂ¬Ã‚Â¹ÃƒÂ¥Ã‚Â¬Ã‚Â©ÃƒÂ§Ã‚Â¶Ã¢â‚¬Â¹" w:hAnsi="ÃƒÂ§Ã¢â€šÂ¬Ã‚Â¹ÃƒÂ¥Ã‚Â¬Ã‚Â©ÃƒÂ§Ã‚Â¶Ã¢â‚¬Â¹" w:eastAsia="ÃƒÂ§Ã¢â€šÂ¬Ã‚Â¹ÃƒÂ¥Ã‚Â¬Ã‚Â©ÃƒÂ§Ã‚Â¶Ã¢â‚¬Â¹" w:cs="ÃƒÂ§Ã¢â€šÂ¬Ã‚Â¹ÃƒÂ¥Ã‚Â¬Ã‚Â©ÃƒÂ§Ã‚Â¶Ã¢â‚¬Â¹"/>
          <w:sz w:val="18"/>
          <w:szCs w:val="18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sz w:val="16"/>
          <w:szCs w:val="16"/>
          <w:bdr w:val="none" w:color="auto" w:sz="0" w:space="0"/>
          <w:shd w:val="clear" w:fill="FFFFFF"/>
        </w:rPr>
        <w:t>国际经管学院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0" w:afterAutospacing="0" w:line="330" w:lineRule="atLeast"/>
        <w:ind w:left="0" w:right="0" w:firstLine="320"/>
        <w:jc w:val="right"/>
        <w:rPr>
          <w:rFonts w:hint="default" w:ascii="ÃƒÂ§Ã¢â€šÂ¬Ã‚Â¹ÃƒÂ¥Ã‚Â¬Ã‚Â©ÃƒÂ§Ã‚Â¶Ã¢â‚¬Â¹" w:hAnsi="ÃƒÂ§Ã¢â€šÂ¬Ã‚Â¹ÃƒÂ¥Ã‚Â¬Ã‚Â©ÃƒÂ§Ã‚Â¶Ã¢â‚¬Â¹" w:eastAsia="ÃƒÂ§Ã¢â€šÂ¬Ã‚Â¹ÃƒÂ¥Ã‚Â¬Ã‚Â©ÃƒÂ§Ã‚Â¶Ã¢â‚¬Â¹" w:cs="ÃƒÂ§Ã¢â€šÂ¬Ã‚Â¹ÃƒÂ¥Ã‚Â¬Ã‚Â©ÃƒÂ§Ã‚Â¶Ã¢â‚¬Â¹"/>
          <w:sz w:val="18"/>
          <w:szCs w:val="18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sz w:val="16"/>
          <w:szCs w:val="16"/>
          <w:bdr w:val="none" w:color="auto" w:sz="0" w:space="0"/>
          <w:shd w:val="clear" w:fill="FFFFFF"/>
        </w:rPr>
        <w:t>2023年4月7日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ÃƒÂ§Ã¢â€šÂ¬Ã‚Â¹ÃƒÂ¥Ã‚Â¬Ã‚Â©ÃƒÂ§Ã‚Â¶Ã¢â‚¬Â¹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BE5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402</Words>
  <Characters>480</Characters>
  <Lines>0</Lines>
  <Paragraphs>0</Paragraphs>
  <TotalTime>0</TotalTime>
  <ScaleCrop>false</ScaleCrop>
  <LinksUpToDate>false</LinksUpToDate>
  <CharactersWithSpaces>507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2023-04-14T06:38:45Z</dcterms:created>
  <dc:creator>Administrator</dc:creator>
  <cp:lastModifiedBy>王英</cp:lastModifiedBy>
  <dcterms:modified xsi:type="dcterms:W3CDTF">2023-04-14T06:38:52Z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FB8175D9A2914009AF567F164C30C3BC</vt:lpwstr>
  </property>
</Properties>
</file>