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250" w:beforeAutospacing="0" w:after="150" w:afterAutospacing="0"/>
        <w:ind w:left="0" w:right="0"/>
        <w:jc w:val="center"/>
        <w:rPr>
          <w:rFonts w:hint="eastAsia" w:ascii="微软雅黑" w:hAnsi="微软雅黑" w:eastAsia="微软雅黑" w:cs="微软雅黑"/>
          <w:b/>
          <w:bCs/>
          <w:color w:val="000000"/>
          <w:sz w:val="20"/>
          <w:szCs w:val="20"/>
        </w:rPr>
      </w:pPr>
      <w:bookmarkStart w:id="0" w:name="_GoBack"/>
      <w:r>
        <w:rPr>
          <w:rFonts w:hint="eastAsia" w:ascii="微软雅黑" w:hAnsi="微软雅黑" w:eastAsia="微软雅黑" w:cs="微软雅黑"/>
          <w:b/>
          <w:bCs/>
          <w:color w:val="000000"/>
          <w:kern w:val="0"/>
          <w:sz w:val="20"/>
          <w:szCs w:val="20"/>
          <w:lang w:val="en-US" w:eastAsia="zh-CN" w:bidi="ar"/>
        </w:rPr>
        <w:t>土木工程学硕调剂信息</w:t>
      </w:r>
    </w:p>
    <w:bookmarkEnd w:id="0"/>
    <w:p>
      <w:pPr>
        <w:keepNext w:val="0"/>
        <w:keepLines w:val="0"/>
        <w:widowControl/>
        <w:suppressLineNumbers w:val="0"/>
        <w:shd w:val="clear" w:fill="ECF5FA"/>
        <w:spacing w:before="0" w:beforeAutospacing="0" w:after="200" w:afterAutospacing="0" w:line="290" w:lineRule="atLeast"/>
        <w:ind w:left="0" w:right="0"/>
        <w:jc w:val="center"/>
        <w:rPr>
          <w:rFonts w:hint="eastAsia" w:ascii="宋体" w:hAnsi="宋体" w:eastAsia="宋体" w:cs="宋体"/>
          <w:b w:val="0"/>
          <w:bCs w:val="0"/>
          <w:color w:val="000000"/>
          <w:sz w:val="12"/>
          <w:szCs w:val="12"/>
          <w:u w:val="none"/>
        </w:rPr>
      </w:pPr>
      <w:r>
        <w:rPr>
          <w:rFonts w:hint="eastAsia" w:ascii="宋体" w:hAnsi="宋体" w:eastAsia="宋体" w:cs="宋体"/>
          <w:b w:val="0"/>
          <w:bCs w:val="0"/>
          <w:color w:val="000000"/>
          <w:kern w:val="0"/>
          <w:sz w:val="12"/>
          <w:szCs w:val="12"/>
          <w:u w:val="none"/>
          <w:shd w:val="clear" w:fill="ECF5FA"/>
          <w:lang w:val="en-US" w:eastAsia="zh-CN" w:bidi="ar"/>
        </w:rPr>
        <w:t>发布时间：2023-04-14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20" w:lineRule="atLeast"/>
        <w:ind w:left="0" w:right="0" w:firstLine="420"/>
        <w:jc w:val="left"/>
        <w:rPr>
          <w:rFonts w:hint="eastAsia" w:ascii="宋体" w:hAnsi="宋体" w:eastAsia="宋体" w:cs="宋体"/>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北方工业大学 土木工程学院 土木工程专业（</w:t>
      </w:r>
      <w:r>
        <w:rPr>
          <w:rStyle w:val="5"/>
          <w:rFonts w:hint="eastAsia" w:ascii="宋体" w:hAnsi="宋体" w:eastAsia="宋体" w:cs="宋体"/>
          <w:i w:val="0"/>
          <w:iCs w:val="0"/>
          <w:caps w:val="0"/>
          <w:color w:val="000000"/>
          <w:spacing w:val="0"/>
          <w:sz w:val="18"/>
          <w:szCs w:val="18"/>
          <w:bdr w:val="none" w:color="auto" w:sz="0" w:space="0"/>
          <w:shd w:val="clear" w:fill="FFFFFF"/>
        </w:rPr>
        <w:t>081400</w:t>
      </w:r>
      <w:r>
        <w:rPr>
          <w:rFonts w:hint="eastAsia" w:ascii="宋体" w:hAnsi="宋体" w:eastAsia="宋体" w:cs="宋体"/>
          <w:i w:val="0"/>
          <w:iCs w:val="0"/>
          <w:caps w:val="0"/>
          <w:color w:val="000000"/>
          <w:spacing w:val="0"/>
          <w:sz w:val="18"/>
          <w:szCs w:val="18"/>
          <w:bdr w:val="none" w:color="auto" w:sz="0" w:space="0"/>
          <w:shd w:val="clear" w:fill="FFFFFF"/>
        </w:rPr>
        <w:t>） 学术型研究生 目前还有</w:t>
      </w:r>
      <w:r>
        <w:rPr>
          <w:rStyle w:val="5"/>
          <w:rFonts w:hint="eastAsia" w:ascii="宋体" w:hAnsi="宋体" w:eastAsia="宋体" w:cs="宋体"/>
          <w:i w:val="0"/>
          <w:iCs w:val="0"/>
          <w:caps w:val="0"/>
          <w:color w:val="000000"/>
          <w:spacing w:val="0"/>
          <w:sz w:val="18"/>
          <w:szCs w:val="18"/>
          <w:bdr w:val="none" w:color="auto" w:sz="0" w:space="0"/>
          <w:shd w:val="clear" w:fill="FFFFFF"/>
        </w:rPr>
        <w:t>10</w:t>
      </w:r>
      <w:r>
        <w:rPr>
          <w:rFonts w:hint="eastAsia" w:ascii="宋体" w:hAnsi="宋体" w:eastAsia="宋体" w:cs="宋体"/>
          <w:i w:val="0"/>
          <w:iCs w:val="0"/>
          <w:caps w:val="0"/>
          <w:color w:val="000000"/>
          <w:spacing w:val="0"/>
          <w:sz w:val="18"/>
          <w:szCs w:val="18"/>
          <w:bdr w:val="none" w:color="auto" w:sz="0" w:space="0"/>
          <w:shd w:val="clear" w:fill="FFFFFF"/>
        </w:rPr>
        <w:t>个调剂名额，初试考英语一、数学一的相关专业考生均可申请调剂，欢迎有意向的相关专业考研学子及时登录中国研究生招生调剂系统提交调剂申请！</w:t>
      </w:r>
    </w:p>
    <w:p>
      <w:pPr>
        <w:keepNext w:val="0"/>
        <w:keepLines w:val="0"/>
        <w:widowControl/>
        <w:suppressLineNumbers w:val="0"/>
        <w:spacing w:before="200" w:beforeAutospacing="0" w:after="200" w:afterAutospacing="0" w:line="270" w:lineRule="atLeast"/>
        <w:ind w:left="0" w:right="0"/>
        <w:jc w:val="left"/>
        <w:rPr>
          <w:rFonts w:hint="eastAsia" w:ascii="宋体" w:hAnsi="宋体" w:eastAsia="宋体" w:cs="宋体"/>
          <w:b w:val="0"/>
          <w:bCs w:val="0"/>
          <w:color w:val="00000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E126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2023-04-14T09:13:00Z</dcterms:created>
  <dc:creator>Administrator</dc:creator>
  <cp:lastModifiedBy>王英</cp:lastModifiedBy>
  <dcterms:modified xsi:type="dcterms:W3CDTF">2023-04-14T09:13:17Z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0432849F5C414DA7B9FA7F024AAA173C</vt:lpwstr>
  </property>
</Properties>
</file>