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83" w:rsidRPr="00023983" w:rsidRDefault="00023983" w:rsidP="00023983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Arial" w:eastAsia="宋体" w:hAnsi="Arial" w:cs="Arial"/>
          <w:color w:val="333333"/>
          <w:kern w:val="0"/>
          <w:sz w:val="39"/>
          <w:szCs w:val="39"/>
        </w:rPr>
      </w:pPr>
      <w:r w:rsidRPr="00023983">
        <w:rPr>
          <w:rFonts w:ascii="Arial" w:eastAsia="宋体" w:hAnsi="Arial" w:cs="Arial"/>
          <w:color w:val="333333"/>
          <w:kern w:val="0"/>
          <w:sz w:val="39"/>
          <w:szCs w:val="39"/>
        </w:rPr>
        <w:t>华北电力大学（保定）动力工程系</w:t>
      </w:r>
      <w:r w:rsidRPr="00023983">
        <w:rPr>
          <w:rFonts w:ascii="Arial" w:eastAsia="宋体" w:hAnsi="Arial" w:cs="Arial"/>
          <w:color w:val="333333"/>
          <w:kern w:val="0"/>
          <w:sz w:val="39"/>
          <w:szCs w:val="39"/>
        </w:rPr>
        <w:t>2023</w:t>
      </w:r>
      <w:r w:rsidRPr="00023983">
        <w:rPr>
          <w:rFonts w:ascii="Arial" w:eastAsia="宋体" w:hAnsi="Arial" w:cs="Arial"/>
          <w:color w:val="333333"/>
          <w:kern w:val="0"/>
          <w:sz w:val="39"/>
          <w:szCs w:val="39"/>
        </w:rPr>
        <w:t>年接收硕士研究生调剂工作的通知</w:t>
      </w:r>
    </w:p>
    <w:p w:rsidR="00023983" w:rsidRPr="00023983" w:rsidRDefault="00023983" w:rsidP="00023983">
      <w:pPr>
        <w:widowControl/>
        <w:shd w:val="clear" w:color="auto" w:fill="FFFFFF"/>
        <w:spacing w:before="750"/>
        <w:jc w:val="center"/>
        <w:textAlignment w:val="baseline"/>
        <w:rPr>
          <w:rFonts w:ascii="Arial" w:eastAsia="宋体" w:hAnsi="Arial" w:cs="Arial"/>
          <w:color w:val="777777"/>
          <w:kern w:val="0"/>
          <w:szCs w:val="21"/>
        </w:rPr>
      </w:pPr>
      <w:r w:rsidRPr="00023983">
        <w:rPr>
          <w:rFonts w:ascii="Arial" w:eastAsia="宋体" w:hAnsi="Arial" w:cs="Arial"/>
          <w:color w:val="777777"/>
          <w:kern w:val="0"/>
          <w:szCs w:val="21"/>
        </w:rPr>
        <w:t>发布时间：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2023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年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04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月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01</w:t>
      </w:r>
      <w:r w:rsidRPr="00023983">
        <w:rPr>
          <w:rFonts w:ascii="Arial" w:eastAsia="宋体" w:hAnsi="Arial" w:cs="Arial"/>
          <w:color w:val="777777"/>
          <w:kern w:val="0"/>
          <w:szCs w:val="21"/>
        </w:rPr>
        <w:t>日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proofErr w:type="gramStart"/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一</w:t>
      </w:r>
      <w:proofErr w:type="gramEnd"/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、接收调剂专业及人数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1.全日制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081404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供热、供燃气、通风及空调工程：调剂缺额6人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0807J1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储能科学与工程：调剂缺额2人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2.非全日制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085802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动力工程：有缺额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085808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储能技术：有缺额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二、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调剂条件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遵照我校《华北电力大学（保定）2023年硕士研究生部分专业接收调剂公告》执行。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详见：华北电力大学（保定）研究生院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 </w:t>
      </w:r>
      <w:hyperlink r:id="rId5" w:history="1">
        <w:r w:rsidRPr="00023983">
          <w:rPr>
            <w:rFonts w:ascii="仿宋" w:eastAsia="仿宋" w:hAnsi="仿宋" w:cs="Arial" w:hint="eastAsia"/>
            <w:color w:val="0000FF"/>
            <w:kern w:val="0"/>
            <w:sz w:val="29"/>
            <w:szCs w:val="29"/>
            <w:u w:val="single"/>
            <w:bdr w:val="none" w:sz="0" w:space="0" w:color="auto" w:frame="1"/>
          </w:rPr>
          <w:t>https://gs.ncepu.edu.cn/zsxx/cxfw/15d49ce901074e74b2a886363a9e6b63.htm</w:t>
        </w:r>
      </w:hyperlink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三、</w:t>
      </w:r>
      <w:r w:rsidRPr="00023983">
        <w:rPr>
          <w:rFonts w:ascii="宋体" w:eastAsia="宋体" w:hAnsi="宋体" w:cs="宋体" w:hint="eastAsia"/>
          <w:color w:val="333333"/>
          <w:kern w:val="0"/>
          <w:sz w:val="29"/>
          <w:szCs w:val="29"/>
          <w:bdr w:val="none" w:sz="0" w:space="0" w:color="auto" w:frame="1"/>
        </w:rPr>
        <w:t> </w:t>
      </w: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时间安排及重点说明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1.4月6日零时全国硕士研究生调剂服务系统开通，我系调剂系统开放时间为4月6日0：00至4月6日中午12：00。届时，</w:t>
      </w:r>
      <w:proofErr w:type="gramStart"/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请申请</w:t>
      </w:r>
      <w:proofErr w:type="gramEnd"/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调剂考生，登陆中国研究生招生信息网（网址：https://yz.chsi.com.cn/ ）“全国硕士研究生调剂服务系统”提交调剂申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lastRenderedPageBreak/>
        <w:t>请，务必选择河北省——（10079）华北电力大学（保定），并选择调剂专业。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我系将比照考生报考专业、初试科目、初试分数等内容后，按照择优选拔的原则确定调剂人选，并于4月7日上午12：00前通过“全国硕士研究生调剂服务系统”，向已确定调剂人选发送复试通知，并请相关考生在通知规定时间前务必点击确认接受，逾期将视为自动放弃。（如遇全国性网络崩溃等不可抗力因素，我系将另行通知时间安排）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2.</w:t>
      </w:r>
      <w:r w:rsidRPr="00023983">
        <w:rPr>
          <w:rFonts w:ascii="仿宋" w:eastAsia="仿宋" w:hAnsi="仿宋" w:cs="Arial" w:hint="eastAsia"/>
          <w:b/>
          <w:bCs/>
          <w:color w:val="333333"/>
          <w:kern w:val="0"/>
          <w:sz w:val="29"/>
          <w:szCs w:val="29"/>
          <w:bdr w:val="none" w:sz="0" w:space="0" w:color="auto" w:frame="1"/>
        </w:rPr>
        <w:t>本次研究生调剂复试为线下复试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，我系预计于4月10日左右开展调剂复试工作，请各位考生提前做好复试准备。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lef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黑体" w:eastAsia="黑体" w:hAnsi="黑体" w:cs="Arial" w:hint="eastAsia"/>
          <w:color w:val="333333"/>
          <w:kern w:val="0"/>
          <w:sz w:val="29"/>
          <w:szCs w:val="29"/>
          <w:bdr w:val="none" w:sz="0" w:space="0" w:color="auto" w:frame="1"/>
        </w:rPr>
        <w:t>四、其他注意事项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1.</w:t>
      </w:r>
      <w:r w:rsidRPr="00023983">
        <w:rPr>
          <w:rFonts w:ascii="Arial" w:eastAsia="宋体" w:hAnsi="Arial" w:cs="Arial"/>
          <w:color w:val="333333"/>
          <w:kern w:val="0"/>
          <w:szCs w:val="21"/>
        </w:rPr>
        <w:t> </w:t>
      </w: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非全日制硕士研究生只接受在职定向考生调剂，非定向考生申请调剂，须在确认调剂前提交《调剂申请书》和《定向培养证明》（将两份文件扫描件发送至电子邮箱：dlzhaona@ncepu.edu.cn，截止时间：4月6日12:00），并在拟录取后签署定向协议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2.如有疑问，请于工作时间拨打联系电话0312-7522243，赵老师。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firstLine="555"/>
        <w:jc w:val="righ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华北电力大学（保定）动力工程系</w:t>
      </w:r>
    </w:p>
    <w:p w:rsidR="00023983" w:rsidRPr="00023983" w:rsidRDefault="00023983" w:rsidP="00023983">
      <w:pPr>
        <w:widowControl/>
        <w:shd w:val="clear" w:color="auto" w:fill="FFFFFF"/>
        <w:wordWrap w:val="0"/>
        <w:spacing w:line="600" w:lineRule="atLeast"/>
        <w:ind w:right="840" w:firstLine="555"/>
        <w:jc w:val="right"/>
        <w:textAlignment w:val="baseline"/>
        <w:rPr>
          <w:rFonts w:ascii="Arial" w:eastAsia="宋体" w:hAnsi="Arial" w:cs="Arial"/>
          <w:color w:val="333333"/>
          <w:kern w:val="0"/>
          <w:szCs w:val="21"/>
        </w:rPr>
      </w:pPr>
      <w:r w:rsidRPr="00023983">
        <w:rPr>
          <w:rFonts w:ascii="仿宋" w:eastAsia="仿宋" w:hAnsi="仿宋" w:cs="Arial" w:hint="eastAsia"/>
          <w:color w:val="333333"/>
          <w:kern w:val="0"/>
          <w:sz w:val="29"/>
          <w:szCs w:val="29"/>
          <w:bdr w:val="none" w:sz="0" w:space="0" w:color="auto" w:frame="1"/>
        </w:rPr>
        <w:t>2023年3月31日</w:t>
      </w:r>
    </w:p>
    <w:p w:rsidR="008E2104" w:rsidRDefault="008E2104">
      <w:bookmarkStart w:id="0" w:name="_GoBack"/>
      <w:bookmarkEnd w:id="0"/>
    </w:p>
    <w:sectPr w:rsidR="008E2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EE"/>
    <w:rsid w:val="00023983"/>
    <w:rsid w:val="008E2104"/>
    <w:rsid w:val="00C4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contents-time">
    <w:name w:val="news-contents-time"/>
    <w:basedOn w:val="a"/>
    <w:rsid w:val="00023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23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23983"/>
    <w:rPr>
      <w:color w:val="0000FF"/>
      <w:u w:val="single"/>
    </w:rPr>
  </w:style>
  <w:style w:type="character" w:styleId="a5">
    <w:name w:val="Strong"/>
    <w:basedOn w:val="a0"/>
    <w:uiPriority w:val="22"/>
    <w:qFormat/>
    <w:rsid w:val="000239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contents-time">
    <w:name w:val="news-contents-time"/>
    <w:basedOn w:val="a"/>
    <w:rsid w:val="00023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239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23983"/>
    <w:rPr>
      <w:color w:val="0000FF"/>
      <w:u w:val="single"/>
    </w:rPr>
  </w:style>
  <w:style w:type="character" w:styleId="a5">
    <w:name w:val="Strong"/>
    <w:basedOn w:val="a0"/>
    <w:uiPriority w:val="22"/>
    <w:qFormat/>
    <w:rsid w:val="00023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4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8099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637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s.ncepu.edu.cn/zsxx/cxfw/15d49ce901074e74b2a886363a9e6b6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2023-04-12T02:30:00Z</dcterms:created>
  <dcterms:modified xsi:type="dcterms:W3CDTF">2023-04-12T02:31:00Z</dcterms:modified>
</cp:coreProperties>
</file>