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100" w:afterAutospacing="0" w:line="280" w:lineRule="atLeast"/>
        <w:ind w:left="0" w:right="0"/>
        <w:jc w:val="center"/>
        <w:rPr>
          <w:b w:val="0"/>
          <w:color w:val="023B87"/>
          <w:sz w:val="18"/>
          <w:szCs w:val="18"/>
        </w:rPr>
      </w:pPr>
      <w:r>
        <w:rPr>
          <w:b w:val="0"/>
          <w:color w:val="023B87"/>
          <w:sz w:val="18"/>
          <w:szCs w:val="18"/>
          <w:bdr w:val="none" w:color="auto" w:sz="0" w:space="0"/>
        </w:rPr>
        <w:t>经济管理系2023年硕士研究生招生部分专业第二次接收调剂工作的通知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323232"/>
        </w:rPr>
      </w:pPr>
      <w:r>
        <w:rPr>
          <w:rFonts w:ascii="宋体" w:hAnsi="宋体" w:eastAsia="宋体" w:cs="宋体"/>
          <w:color w:val="888888"/>
          <w:kern w:val="0"/>
          <w:sz w:val="14"/>
          <w:szCs w:val="14"/>
          <w:bdr w:val="none" w:color="auto" w:sz="0" w:space="0"/>
          <w:lang w:val="en-US" w:eastAsia="zh-CN" w:bidi="ar"/>
        </w:rPr>
        <w:t>发布时间：2023-04-13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jc w:val="left"/>
        <w:rPr>
          <w:color w:val="323232"/>
        </w:rPr>
      </w:pPr>
      <w:r>
        <w:rPr>
          <w:rFonts w:ascii="仿宋" w:hAnsi="仿宋" w:eastAsia="仿宋" w:cs="仿宋"/>
          <w:color w:val="323232"/>
          <w:sz w:val="19"/>
          <w:szCs w:val="19"/>
          <w:bdr w:val="none" w:color="auto" w:sz="4"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firstLine="370"/>
        <w:rPr>
          <w:color w:val="323232"/>
        </w:rPr>
      </w:pPr>
      <w:r>
        <w:rPr>
          <w:rFonts w:hint="eastAsia" w:ascii="仿宋" w:hAnsi="仿宋" w:eastAsia="仿宋" w:cs="仿宋"/>
          <w:color w:val="323232"/>
          <w:sz w:val="19"/>
          <w:szCs w:val="19"/>
          <w:bdr w:val="none" w:color="auto" w:sz="0" w:space="0"/>
        </w:rPr>
        <w:t>我系2023年硕士研究生部分招生专业可接受调剂，具体要求如下：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firstLine="370"/>
        <w:rPr>
          <w:color w:val="323232"/>
        </w:rPr>
      </w:pPr>
      <w:r>
        <w:rPr>
          <w:rStyle w:val="6"/>
          <w:rFonts w:hint="eastAsia" w:ascii="仿宋" w:hAnsi="仿宋" w:eastAsia="仿宋" w:cs="仿宋"/>
          <w:i w:val="0"/>
          <w:color w:val="323232"/>
          <w:sz w:val="19"/>
          <w:szCs w:val="19"/>
          <w:bdr w:val="none" w:color="auto" w:sz="0" w:space="0"/>
        </w:rPr>
        <w:t>一、调剂原则：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firstLine="470"/>
        <w:rPr>
          <w:color w:val="323232"/>
        </w:rPr>
      </w:pPr>
      <w:r>
        <w:rPr>
          <w:rFonts w:hint="eastAsia" w:ascii="仿宋" w:hAnsi="仿宋" w:eastAsia="仿宋" w:cs="仿宋"/>
          <w:color w:val="323232"/>
          <w:sz w:val="19"/>
          <w:szCs w:val="19"/>
          <w:bdr w:val="none" w:color="auto" w:sz="0" w:space="0"/>
        </w:rPr>
        <w:t>1、可接收调剂的专业及缺额数：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300" w:lineRule="atLeast"/>
        <w:ind w:left="0" w:right="0"/>
        <w:rPr>
          <w:color w:val="323232"/>
        </w:rPr>
      </w:pPr>
      <w:r>
        <w:rPr>
          <w:color w:val="323232"/>
          <w:bdr w:val="none" w:color="auto" w:sz="0" w:space="0"/>
        </w:rPr>
        <w:drawing>
          <wp:inline distT="0" distB="0" distL="114300" distR="114300">
            <wp:extent cx="5886450" cy="1762125"/>
            <wp:effectExtent l="0" t="0" r="6350" b="317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886450" cy="17621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30" w:lineRule="atLeast"/>
        <w:ind w:left="0" w:right="0" w:firstLine="400"/>
        <w:jc w:val="left"/>
        <w:rPr>
          <w:color w:val="323232"/>
        </w:rPr>
      </w:pPr>
      <w:r>
        <w:rPr>
          <w:rFonts w:hint="eastAsia" w:ascii="仿宋" w:hAnsi="仿宋" w:eastAsia="仿宋" w:cs="仿宋"/>
          <w:color w:val="323232"/>
          <w:sz w:val="19"/>
          <w:szCs w:val="19"/>
          <w:bdr w:val="none" w:color="auto" w:sz="0" w:space="0"/>
        </w:rPr>
        <w:t>2、调剂考生必须符合调入专业的报考条件。具体要求请登录我校研究生院网站查看《华北电力大学（保定）2023年硕士研究生部分专业接收调剂公告》。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firstLine="470"/>
        <w:rPr>
          <w:color w:val="323232"/>
        </w:rPr>
      </w:pPr>
      <w:r>
        <w:rPr>
          <w:rFonts w:hint="eastAsia" w:ascii="仿宋" w:hAnsi="仿宋" w:eastAsia="仿宋" w:cs="仿宋"/>
          <w:color w:val="323232"/>
          <w:sz w:val="19"/>
          <w:szCs w:val="19"/>
          <w:bdr w:val="none" w:color="auto" w:sz="0" w:space="0"/>
        </w:rPr>
        <w:t>3、我系只接收</w:t>
      </w:r>
      <w:r>
        <w:rPr>
          <w:rStyle w:val="6"/>
          <w:rFonts w:hint="eastAsia" w:ascii="仿宋" w:hAnsi="仿宋" w:eastAsia="仿宋" w:cs="仿宋"/>
          <w:i w:val="0"/>
          <w:color w:val="323232"/>
          <w:sz w:val="19"/>
          <w:szCs w:val="19"/>
          <w:u w:val="single"/>
          <w:bdr w:val="none" w:color="auto" w:sz="0" w:space="0"/>
        </w:rPr>
        <w:t>调入专业与第一志愿报考专业相同或相近，应在同一学科门类范围内；考生初试科目与调入专业初试科目相同或相近，其中初试全国统一命题科目应与调入专业全国统一命题科目相同考生的调剂申请。</w:t>
      </w:r>
      <w:r>
        <w:rPr>
          <w:rFonts w:hint="eastAsia" w:ascii="仿宋" w:hAnsi="仿宋" w:eastAsia="仿宋" w:cs="仿宋"/>
          <w:color w:val="323232"/>
          <w:sz w:val="19"/>
          <w:szCs w:val="19"/>
          <w:bdr w:val="none" w:color="auto" w:sz="0" w:space="0"/>
        </w:rPr>
        <w:t>我系不接收少数民族骨干计划及退役大学生士兵计划考生调剂。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30" w:lineRule="atLeast"/>
        <w:ind w:left="0" w:right="0" w:firstLine="400"/>
        <w:jc w:val="left"/>
        <w:rPr>
          <w:color w:val="323232"/>
        </w:rPr>
      </w:pPr>
      <w:r>
        <w:rPr>
          <w:rFonts w:hint="eastAsia" w:ascii="仿宋" w:hAnsi="仿宋" w:eastAsia="仿宋" w:cs="仿宋"/>
          <w:color w:val="323232"/>
          <w:sz w:val="19"/>
          <w:szCs w:val="19"/>
          <w:bdr w:val="none" w:color="auto" w:sz="0" w:space="0"/>
        </w:rPr>
        <w:t>4、非全日制硕士研究生只接收在职定向考生调剂，所有申请调剂非全日制各专业的考生需在4月14日12:00前提交</w:t>
      </w:r>
      <w:r>
        <w:rPr>
          <w:color w:val="333333"/>
          <w:u w:val="none"/>
          <w:bdr w:val="none" w:color="auto" w:sz="0" w:space="0"/>
        </w:rPr>
        <w:fldChar w:fldCharType="begin"/>
      </w:r>
      <w:r>
        <w:rPr>
          <w:color w:val="333333"/>
          <w:u w:val="none"/>
          <w:bdr w:val="none" w:color="auto" w:sz="0" w:space="0"/>
        </w:rPr>
        <w:instrText xml:space="preserve"> HYPERLINK "https://gs.ncepu.edu.cn/docs/2023-03/9c63a32622704958bf77cc404beec47a.docx" </w:instrText>
      </w:r>
      <w:r>
        <w:rPr>
          <w:color w:val="333333"/>
          <w:u w:val="none"/>
          <w:bdr w:val="none" w:color="auto" w:sz="0" w:space="0"/>
        </w:rPr>
        <w:fldChar w:fldCharType="separate"/>
      </w:r>
      <w:r>
        <w:rPr>
          <w:rStyle w:val="7"/>
          <w:rFonts w:hint="eastAsia" w:ascii="宋体" w:hAnsi="宋体" w:eastAsia="宋体" w:cs="宋体"/>
          <w:color w:val="256EB1"/>
          <w:sz w:val="19"/>
          <w:szCs w:val="19"/>
          <w:u w:val="none"/>
          <w:bdr w:val="none" w:color="auto" w:sz="0" w:space="0"/>
        </w:rPr>
        <w:t>《调剂申请书》（点击下载）</w:t>
      </w:r>
      <w:r>
        <w:rPr>
          <w:color w:val="333333"/>
          <w:u w:val="none"/>
          <w:bdr w:val="none" w:color="auto" w:sz="0" w:space="0"/>
        </w:rPr>
        <w:fldChar w:fldCharType="end"/>
      </w:r>
      <w:r>
        <w:rPr>
          <w:rStyle w:val="6"/>
          <w:rFonts w:hint="eastAsia" w:ascii="仿宋" w:hAnsi="仿宋" w:eastAsia="仿宋" w:cs="仿宋"/>
          <w:i w:val="0"/>
          <w:color w:val="323232"/>
          <w:sz w:val="19"/>
          <w:szCs w:val="19"/>
          <w:bdr w:val="none" w:color="auto" w:sz="0" w:space="0"/>
        </w:rPr>
        <w:t>（签字）</w:t>
      </w:r>
      <w:r>
        <w:rPr>
          <w:rFonts w:hint="eastAsia" w:ascii="仿宋" w:hAnsi="仿宋" w:eastAsia="仿宋" w:cs="仿宋"/>
          <w:color w:val="323232"/>
          <w:sz w:val="19"/>
          <w:szCs w:val="19"/>
          <w:bdr w:val="none" w:color="auto" w:sz="0" w:space="0"/>
        </w:rPr>
        <w:t>和</w:t>
      </w:r>
      <w:r>
        <w:rPr>
          <w:color w:val="333333"/>
          <w:u w:val="none"/>
          <w:bdr w:val="none" w:color="auto" w:sz="0" w:space="0"/>
        </w:rPr>
        <w:fldChar w:fldCharType="begin"/>
      </w:r>
      <w:r>
        <w:rPr>
          <w:color w:val="333333"/>
          <w:u w:val="none"/>
          <w:bdr w:val="none" w:color="auto" w:sz="0" w:space="0"/>
        </w:rPr>
        <w:instrText xml:space="preserve"> HYPERLINK "https://gs.ncepu.edu.cn/docs/2023-03/c8cdad58601042a18d24f3289814cf21.doc" </w:instrText>
      </w:r>
      <w:r>
        <w:rPr>
          <w:color w:val="333333"/>
          <w:u w:val="none"/>
          <w:bdr w:val="none" w:color="auto" w:sz="0" w:space="0"/>
        </w:rPr>
        <w:fldChar w:fldCharType="separate"/>
      </w:r>
      <w:r>
        <w:rPr>
          <w:rStyle w:val="7"/>
          <w:rFonts w:hint="eastAsia" w:ascii="宋体" w:hAnsi="宋体" w:eastAsia="宋体" w:cs="宋体"/>
          <w:color w:val="256EB1"/>
          <w:sz w:val="19"/>
          <w:szCs w:val="19"/>
          <w:u w:val="none"/>
          <w:bdr w:val="none" w:color="auto" w:sz="0" w:space="0"/>
        </w:rPr>
        <w:t>《定向培养证明》（点击下载）</w:t>
      </w:r>
      <w:r>
        <w:rPr>
          <w:color w:val="333333"/>
          <w:u w:val="none"/>
          <w:bdr w:val="none" w:color="auto" w:sz="0" w:space="0"/>
        </w:rPr>
        <w:fldChar w:fldCharType="end"/>
      </w:r>
      <w:r>
        <w:rPr>
          <w:rStyle w:val="6"/>
          <w:rFonts w:hint="eastAsia" w:ascii="仿宋" w:hAnsi="仿宋" w:eastAsia="仿宋" w:cs="仿宋"/>
          <w:i w:val="0"/>
          <w:color w:val="323232"/>
          <w:sz w:val="19"/>
          <w:szCs w:val="19"/>
          <w:bdr w:val="none" w:color="auto" w:sz="0" w:space="0"/>
        </w:rPr>
        <w:t>（签字、盖章）</w:t>
      </w:r>
      <w:r>
        <w:rPr>
          <w:rFonts w:hint="eastAsia" w:ascii="仿宋" w:hAnsi="仿宋" w:eastAsia="仿宋" w:cs="仿宋"/>
          <w:color w:val="323232"/>
          <w:sz w:val="19"/>
          <w:szCs w:val="19"/>
          <w:bdr w:val="none" w:color="auto" w:sz="0" w:space="0"/>
        </w:rPr>
        <w:t>。以上两个文件请在Word文档中按顺序插入扫描件，填好后转成一个PDF文件，发送至电子邮箱：hdjgxyz2023@163.com。PDF文件命名规则：“考生姓名+考生编号+联系电话”，邮件标题用“考生姓名+考生编号+申请调剂专业名称”命名，</w:t>
      </w:r>
      <w:r>
        <w:rPr>
          <w:rStyle w:val="6"/>
          <w:rFonts w:hint="eastAsia" w:ascii="仿宋" w:hAnsi="仿宋" w:eastAsia="仿宋" w:cs="仿宋"/>
          <w:i w:val="0"/>
          <w:color w:val="323232"/>
          <w:sz w:val="19"/>
          <w:szCs w:val="19"/>
          <w:u w:val="single"/>
          <w:bdr w:val="none" w:color="auto" w:sz="0" w:space="0"/>
        </w:rPr>
        <w:t>邮件发送截止时间：4月14日12:00。</w:t>
      </w:r>
      <w:r>
        <w:rPr>
          <w:rFonts w:hint="eastAsia" w:ascii="仿宋" w:hAnsi="仿宋" w:eastAsia="仿宋" w:cs="仿宋"/>
          <w:color w:val="323232"/>
          <w:sz w:val="19"/>
          <w:szCs w:val="19"/>
          <w:bdr w:val="none" w:color="auto" w:sz="0" w:space="0"/>
        </w:rPr>
        <w:t>并在拟录取后签署定向协议。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rPr>
          <w:color w:val="323232"/>
        </w:rPr>
      </w:pPr>
      <w:r>
        <w:rPr>
          <w:rStyle w:val="6"/>
          <w:rFonts w:hint="eastAsia" w:ascii="仿宋" w:hAnsi="仿宋" w:eastAsia="仿宋" w:cs="仿宋"/>
          <w:i w:val="0"/>
          <w:color w:val="323232"/>
          <w:sz w:val="19"/>
          <w:szCs w:val="19"/>
          <w:bdr w:val="none" w:color="auto" w:sz="0" w:space="0"/>
        </w:rPr>
        <w:t>二、时间安排及要求: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firstLine="370"/>
        <w:rPr>
          <w:color w:val="323232"/>
        </w:rPr>
      </w:pPr>
      <w:r>
        <w:rPr>
          <w:rFonts w:hint="eastAsia" w:ascii="仿宋" w:hAnsi="仿宋" w:eastAsia="仿宋" w:cs="仿宋"/>
          <w:color w:val="323232"/>
          <w:sz w:val="19"/>
          <w:szCs w:val="19"/>
          <w:bdr w:val="none" w:color="auto" w:sz="0" w:space="0"/>
        </w:rPr>
        <w:t>1、</w:t>
      </w:r>
      <w:r>
        <w:rPr>
          <w:rStyle w:val="6"/>
          <w:rFonts w:hint="eastAsia" w:ascii="仿宋" w:hAnsi="仿宋" w:eastAsia="仿宋" w:cs="仿宋"/>
          <w:i w:val="0"/>
          <w:color w:val="323232"/>
          <w:sz w:val="19"/>
          <w:szCs w:val="19"/>
          <w:bdr w:val="none" w:color="auto" w:sz="0" w:space="0"/>
        </w:rPr>
        <w:t>4月13日</w:t>
      </w:r>
      <w:r>
        <w:rPr>
          <w:rFonts w:hint="eastAsia" w:ascii="仿宋" w:hAnsi="仿宋" w:eastAsia="仿宋" w:cs="仿宋"/>
          <w:color w:val="323232"/>
          <w:sz w:val="19"/>
          <w:szCs w:val="19"/>
          <w:bdr w:val="none" w:color="auto" w:sz="0" w:space="0"/>
        </w:rPr>
        <w:t>14:00-4月14日10:00，申请调剂考生（包括校内调剂考生）登陆中国研究生招生信息网（网址：</w:t>
      </w:r>
      <w:r>
        <w:rPr>
          <w:color w:val="333333"/>
          <w:u w:val="none"/>
          <w:bdr w:val="none" w:color="auto" w:sz="0" w:space="0"/>
        </w:rPr>
        <w:fldChar w:fldCharType="begin"/>
      </w:r>
      <w:r>
        <w:rPr>
          <w:color w:val="333333"/>
          <w:u w:val="none"/>
          <w:bdr w:val="none" w:color="auto" w:sz="0" w:space="0"/>
        </w:rPr>
        <w:instrText xml:space="preserve"> HYPERLINK "http://yz.chsi.com.cn/" </w:instrText>
      </w:r>
      <w:r>
        <w:rPr>
          <w:color w:val="333333"/>
          <w:u w:val="none"/>
          <w:bdr w:val="none" w:color="auto" w:sz="0" w:space="0"/>
        </w:rPr>
        <w:fldChar w:fldCharType="separate"/>
      </w:r>
      <w:r>
        <w:rPr>
          <w:rStyle w:val="7"/>
          <w:rFonts w:hint="eastAsia" w:ascii="仿宋" w:hAnsi="仿宋" w:eastAsia="仿宋" w:cs="仿宋"/>
          <w:color w:val="323232"/>
          <w:sz w:val="19"/>
          <w:szCs w:val="19"/>
          <w:u w:val="none"/>
          <w:bdr w:val="none" w:color="auto" w:sz="0" w:space="0"/>
        </w:rPr>
        <w:t>http://yz.chsi.com.cn/</w:t>
      </w:r>
      <w:r>
        <w:rPr>
          <w:color w:val="333333"/>
          <w:u w:val="none"/>
          <w:bdr w:val="none" w:color="auto" w:sz="0" w:space="0"/>
        </w:rPr>
        <w:fldChar w:fldCharType="end"/>
      </w:r>
      <w:r>
        <w:rPr>
          <w:color w:val="323232"/>
          <w:bdr w:val="none" w:color="auto" w:sz="0" w:space="0"/>
        </w:rPr>
        <w:t> </w:t>
      </w:r>
      <w:r>
        <w:rPr>
          <w:rFonts w:hint="eastAsia" w:ascii="仿宋" w:hAnsi="仿宋" w:eastAsia="仿宋" w:cs="仿宋"/>
          <w:color w:val="323232"/>
          <w:sz w:val="19"/>
          <w:szCs w:val="19"/>
          <w:bdr w:val="none" w:color="auto" w:sz="0" w:space="0"/>
        </w:rPr>
        <w:t>）“ 全国硕士研究生网上调剂采集系统”提交调剂申请，务必选择河北省——（10079）华北电力大学（保定），并选择调剂专业。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firstLine="370"/>
        <w:rPr>
          <w:color w:val="323232"/>
        </w:rPr>
      </w:pPr>
      <w:r>
        <w:rPr>
          <w:rFonts w:hint="eastAsia" w:ascii="仿宋" w:hAnsi="仿宋" w:eastAsia="仿宋" w:cs="仿宋"/>
          <w:color w:val="323232"/>
          <w:sz w:val="19"/>
          <w:szCs w:val="19"/>
          <w:bdr w:val="none" w:color="auto" w:sz="0" w:space="0"/>
        </w:rPr>
        <w:t>2、</w:t>
      </w:r>
      <w:r>
        <w:rPr>
          <w:rStyle w:val="6"/>
          <w:rFonts w:hint="eastAsia" w:ascii="仿宋" w:hAnsi="仿宋" w:eastAsia="仿宋" w:cs="仿宋"/>
          <w:i w:val="0"/>
          <w:color w:val="323232"/>
          <w:sz w:val="19"/>
          <w:szCs w:val="19"/>
          <w:bdr w:val="none" w:color="auto" w:sz="0" w:space="0"/>
        </w:rPr>
        <w:t>4月14日</w:t>
      </w:r>
      <w:r>
        <w:rPr>
          <w:rFonts w:hint="eastAsia" w:ascii="仿宋" w:hAnsi="仿宋" w:eastAsia="仿宋" w:cs="仿宋"/>
          <w:color w:val="323232"/>
          <w:sz w:val="19"/>
          <w:szCs w:val="19"/>
          <w:bdr w:val="none" w:color="auto" w:sz="0" w:space="0"/>
        </w:rPr>
        <w:t>下午，我系对网上已提交调剂申请的考生情况进行综合审查。我系招生领导小组将结合考生的初试专业及考试科目，根据初试成绩选拔，最终确定调剂人选。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firstLine="370"/>
        <w:rPr>
          <w:color w:val="323232"/>
        </w:rPr>
      </w:pPr>
      <w:r>
        <w:rPr>
          <w:rFonts w:hint="eastAsia" w:ascii="仿宋" w:hAnsi="仿宋" w:eastAsia="仿宋" w:cs="仿宋"/>
          <w:color w:val="323232"/>
          <w:sz w:val="19"/>
          <w:szCs w:val="19"/>
          <w:bdr w:val="none" w:color="auto" w:sz="0" w:space="0"/>
        </w:rPr>
        <w:t>3、</w:t>
      </w:r>
      <w:r>
        <w:rPr>
          <w:rStyle w:val="6"/>
          <w:rFonts w:hint="eastAsia" w:ascii="仿宋" w:hAnsi="仿宋" w:eastAsia="仿宋" w:cs="仿宋"/>
          <w:i w:val="0"/>
          <w:color w:val="323232"/>
          <w:sz w:val="19"/>
          <w:szCs w:val="19"/>
          <w:bdr w:val="none" w:color="auto" w:sz="0" w:space="0"/>
        </w:rPr>
        <w:t>4月14日下午</w:t>
      </w:r>
      <w:r>
        <w:rPr>
          <w:rFonts w:hint="eastAsia" w:ascii="仿宋" w:hAnsi="仿宋" w:eastAsia="仿宋" w:cs="仿宋"/>
          <w:color w:val="323232"/>
          <w:sz w:val="19"/>
          <w:szCs w:val="19"/>
          <w:bdr w:val="none" w:color="auto" w:sz="0" w:space="0"/>
        </w:rPr>
        <w:t>，我系通过“全国硕士研究生调剂服务系统”，向拟调剂考生发送复试通知，请考生务必在收到复试通知后两个小时内回复，过期视为自动放弃。（若遇系统瘫痪或其他不可抗因素可酌情延时）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firstLine="370"/>
        <w:rPr>
          <w:color w:val="323232"/>
        </w:rPr>
      </w:pPr>
      <w:r>
        <w:rPr>
          <w:rFonts w:hint="eastAsia" w:ascii="仿宋" w:hAnsi="仿宋" w:eastAsia="仿宋" w:cs="仿宋"/>
          <w:color w:val="323232"/>
          <w:sz w:val="19"/>
          <w:szCs w:val="19"/>
          <w:bdr w:val="none" w:color="auto" w:sz="0" w:space="0"/>
        </w:rPr>
        <w:t>4、参加二次调剂复试的考生名单确定后，将公布在本网站上，请考生及时查看，</w:t>
      </w:r>
      <w:r>
        <w:rPr>
          <w:rStyle w:val="6"/>
          <w:rFonts w:hint="eastAsia" w:ascii="仿宋" w:hAnsi="仿宋" w:eastAsia="仿宋" w:cs="仿宋"/>
          <w:i w:val="0"/>
          <w:color w:val="323232"/>
          <w:sz w:val="19"/>
          <w:szCs w:val="19"/>
          <w:u w:val="single"/>
          <w:bdr w:val="none" w:color="auto" w:sz="0" w:space="0"/>
        </w:rPr>
        <w:t>不再另行通知</w:t>
      </w:r>
      <w:r>
        <w:rPr>
          <w:rFonts w:hint="eastAsia" w:ascii="仿宋" w:hAnsi="仿宋" w:eastAsia="仿宋" w:cs="仿宋"/>
          <w:color w:val="323232"/>
          <w:sz w:val="19"/>
          <w:szCs w:val="19"/>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firstLine="370"/>
        <w:rPr>
          <w:color w:val="323232"/>
        </w:rPr>
      </w:pPr>
      <w:r>
        <w:rPr>
          <w:rFonts w:hint="eastAsia" w:ascii="仿宋" w:hAnsi="仿宋" w:eastAsia="仿宋" w:cs="仿宋"/>
          <w:color w:val="323232"/>
          <w:sz w:val="19"/>
          <w:szCs w:val="19"/>
          <w:bdr w:val="none" w:color="auto" w:sz="0" w:space="0"/>
        </w:rPr>
        <w:t>5、二次调剂复试时间暂定为4月17日-4月18日，具体时间安排以本网站后续通知为准，请密切关注本网站。复试形式：到校现场复试。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rPr>
          <w:color w:val="323232"/>
        </w:rPr>
      </w:pPr>
      <w:r>
        <w:rPr>
          <w:rFonts w:hint="eastAsia" w:ascii="仿宋" w:hAnsi="仿宋" w:eastAsia="仿宋" w:cs="仿宋"/>
          <w:color w:val="323232"/>
          <w:sz w:val="19"/>
          <w:szCs w:val="19"/>
          <w:bdr w:val="none" w:color="auto" w:sz="0" w:space="0"/>
        </w:rPr>
        <w:t> </w:t>
      </w:r>
      <w:r>
        <w:rPr>
          <w:rStyle w:val="6"/>
          <w:rFonts w:hint="eastAsia" w:ascii="仿宋" w:hAnsi="仿宋" w:eastAsia="仿宋" w:cs="仿宋"/>
          <w:i w:val="0"/>
          <w:color w:val="323232"/>
          <w:sz w:val="19"/>
          <w:szCs w:val="19"/>
          <w:bdr w:val="none" w:color="auto" w:sz="0" w:space="0"/>
        </w:rPr>
        <w:t>三、咨询电话：0312-7525123。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400" w:afterAutospacing="0" w:line="240" w:lineRule="atLeast"/>
        <w:ind w:left="0" w:right="0" w:firstLine="370"/>
        <w:rPr>
          <w:color w:val="3232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357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2023-05-19T01:22:34Z</dcterms:created>
  <dc:creator>86188</dc:creator>
  <cp:lastModifiedBy>随风而动</cp:lastModifiedBy>
  <dcterms:modified xsi:type="dcterms:W3CDTF">2023-05-19T01:22:38Z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