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0"/>
        <w:jc w:val="center"/>
        <w:rPr>
          <w:rFonts w:ascii="PingFangSC-Medium" w:hAnsi="PingFangSC-Medium" w:eastAsia="PingFangSC-Medium" w:cs="PingFangSC-Medium"/>
          <w:i w:val="0"/>
          <w:iCs w:val="0"/>
          <w:caps w:val="0"/>
          <w:color w:val="333333"/>
          <w:spacing w:val="0"/>
          <w:sz w:val="28"/>
          <w:szCs w:val="28"/>
        </w:rPr>
      </w:pPr>
      <w:r>
        <w:rPr>
          <w:rFonts w:hint="default" w:ascii="PingFangSC-Medium" w:hAnsi="PingFangSC-Medium" w:eastAsia="PingFangSC-Medium" w:cs="PingFangSC-Medium"/>
          <w:i w:val="0"/>
          <w:iCs w:val="0"/>
          <w:caps w:val="0"/>
          <w:color w:val="333333"/>
          <w:spacing w:val="0"/>
          <w:kern w:val="0"/>
          <w:sz w:val="28"/>
          <w:szCs w:val="28"/>
          <w:bdr w:val="none" w:color="auto" w:sz="0" w:space="0"/>
          <w:lang w:val="en-US" w:eastAsia="zh-CN" w:bidi="ar"/>
        </w:rPr>
        <w:t>电子商务系2023年硕士研究生调剂复试录取实施方案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rPr>
          <w:rFonts w:hint="default" w:ascii="PingFangSC-Medium" w:hAnsi="PingFangSC-Medium" w:eastAsia="PingFangSC-Medium" w:cs="PingFangSC-Medium"/>
          <w:b w:val="0"/>
          <w:bCs w:val="0"/>
          <w:i w:val="0"/>
          <w:iCs w:val="0"/>
          <w:caps w:val="0"/>
          <w:color w:val="9E9E9E"/>
          <w:spacing w:val="0"/>
          <w:sz w:val="16"/>
          <w:szCs w:val="16"/>
        </w:rPr>
      </w:pPr>
      <w:r>
        <w:rPr>
          <w:rFonts w:hint="default" w:ascii="PingFangSC-Medium" w:hAnsi="PingFangSC-Medium" w:eastAsia="PingFangSC-Medium" w:cs="PingFangSC-Medium"/>
          <w:b w:val="0"/>
          <w:bCs w:val="0"/>
          <w:i w:val="0"/>
          <w:iCs w:val="0"/>
          <w:caps w:val="0"/>
          <w:color w:val="9E9E9E"/>
          <w:spacing w:val="0"/>
          <w:kern w:val="0"/>
          <w:sz w:val="16"/>
          <w:szCs w:val="16"/>
          <w:bdr w:val="none" w:color="auto" w:sz="0" w:space="0"/>
          <w:lang w:val="en-US" w:eastAsia="zh-CN" w:bidi="ar"/>
        </w:rPr>
        <w:t>发布者：钟娜发布时间：2023-04-07浏览次数：1108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left"/>
      </w:pPr>
      <w:r>
        <w:rPr>
          <w:rFonts w:ascii="黑体" w:hAnsi="宋体" w:eastAsia="黑体" w:cs="黑体"/>
          <w:i w:val="0"/>
          <w:iCs w:val="0"/>
          <w:caps w:val="0"/>
          <w:color w:val="333333"/>
          <w:spacing w:val="0"/>
          <w:kern w:val="0"/>
          <w:sz w:val="22"/>
          <w:szCs w:val="22"/>
          <w:bdr w:val="none" w:color="auto" w:sz="0" w:space="0"/>
          <w:shd w:val="clear" w:fill="FFFFFF"/>
          <w:lang w:val="en-US" w:eastAsia="zh-CN" w:bidi="ar"/>
        </w:rPr>
        <w:t>   一、复试分数线及招生计划</w:t>
      </w:r>
    </w:p>
    <w:tbl>
      <w:tblPr>
        <w:tblW w:w="784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804"/>
        <w:gridCol w:w="2268"/>
        <w:gridCol w:w="1020"/>
        <w:gridCol w:w="7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jc w:val="center"/>
        </w:trPr>
        <w:tc>
          <w:tcPr>
            <w:tcW w:w="3816"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Style w:val="5"/>
                <w:rFonts w:ascii="仿宋" w:hAnsi="仿宋" w:eastAsia="仿宋" w:cs="仿宋"/>
                <w:kern w:val="0"/>
                <w:sz w:val="19"/>
                <w:szCs w:val="19"/>
                <w:bdr w:val="none" w:color="auto" w:sz="0" w:space="0"/>
                <w:shd w:val="clear" w:fill="FFFFFF"/>
                <w:lang w:val="en-US" w:eastAsia="zh-CN" w:bidi="ar"/>
              </w:rPr>
              <w:t>专业名称</w:t>
            </w:r>
          </w:p>
        </w:tc>
        <w:tc>
          <w:tcPr>
            <w:tcW w:w="2268"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76"/>
              <w:jc w:val="left"/>
            </w:pPr>
            <w:r>
              <w:rPr>
                <w:rStyle w:val="5"/>
                <w:rFonts w:hint="eastAsia" w:ascii="仿宋" w:hAnsi="仿宋" w:eastAsia="仿宋" w:cs="仿宋"/>
                <w:kern w:val="0"/>
                <w:sz w:val="19"/>
                <w:szCs w:val="19"/>
                <w:bdr w:val="none" w:color="auto" w:sz="0" w:space="0"/>
                <w:shd w:val="clear" w:fill="FFFFFF"/>
                <w:lang w:val="en-US" w:eastAsia="zh-CN" w:bidi="ar"/>
              </w:rPr>
              <w:t>本系分数线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Style w:val="5"/>
                <w:rFonts w:hint="eastAsia" w:ascii="仿宋" w:hAnsi="仿宋" w:eastAsia="仿宋" w:cs="仿宋"/>
                <w:kern w:val="0"/>
                <w:sz w:val="19"/>
                <w:szCs w:val="19"/>
                <w:bdr w:val="none" w:color="auto" w:sz="0" w:space="0"/>
                <w:shd w:val="clear" w:fill="FFFFFF"/>
                <w:lang w:val="en-US" w:eastAsia="zh-CN" w:bidi="ar"/>
              </w:rPr>
              <w:t>（单科执行学校线）</w:t>
            </w:r>
          </w:p>
        </w:tc>
        <w:tc>
          <w:tcPr>
            <w:tcW w:w="1020"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Style w:val="5"/>
                <w:rFonts w:hint="eastAsia" w:ascii="仿宋" w:hAnsi="仿宋" w:eastAsia="仿宋" w:cs="仿宋"/>
                <w:kern w:val="0"/>
                <w:sz w:val="19"/>
                <w:szCs w:val="19"/>
                <w:bdr w:val="none" w:color="auto" w:sz="0" w:space="0"/>
                <w:shd w:val="clear" w:fill="FFFFFF"/>
                <w:lang w:val="en-US" w:eastAsia="zh-CN" w:bidi="ar"/>
              </w:rPr>
              <w:t>统考招生计划数</w:t>
            </w:r>
          </w:p>
        </w:tc>
        <w:tc>
          <w:tcPr>
            <w:tcW w:w="756"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Style w:val="5"/>
                <w:rFonts w:hint="eastAsia" w:ascii="仿宋" w:hAnsi="仿宋" w:eastAsia="仿宋" w:cs="仿宋"/>
                <w:kern w:val="0"/>
                <w:sz w:val="19"/>
                <w:szCs w:val="19"/>
                <w:bdr w:val="none" w:color="auto" w:sz="0" w:space="0"/>
                <w:shd w:val="clear" w:fill="FFFFFF"/>
                <w:lang w:val="en-US" w:eastAsia="zh-CN" w:bidi="ar"/>
              </w:rPr>
              <w:t>备注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仿宋" w:hAnsi="仿宋" w:eastAsia="仿宋" w:cs="仿宋"/>
                <w:kern w:val="0"/>
                <w:sz w:val="19"/>
                <w:szCs w:val="19"/>
                <w:bdr w:val="none" w:color="auto" w:sz="0" w:space="0"/>
                <w:shd w:val="clear" w:fill="FFFFFF"/>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8" w:hRule="atLeast"/>
          <w:jc w:val="center"/>
        </w:trPr>
        <w:tc>
          <w:tcPr>
            <w:tcW w:w="3816"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84"/>
              <w:jc w:val="center"/>
            </w:pPr>
            <w:r>
              <w:rPr>
                <w:rFonts w:hint="eastAsia" w:ascii="仿宋" w:hAnsi="仿宋" w:eastAsia="仿宋" w:cs="仿宋"/>
                <w:kern w:val="0"/>
                <w:sz w:val="19"/>
                <w:szCs w:val="19"/>
                <w:bdr w:val="none" w:color="auto" w:sz="0" w:space="0"/>
                <w:shd w:val="clear" w:fill="FFFFFF"/>
                <w:lang w:val="en-US" w:eastAsia="zh-CN" w:bidi="ar"/>
              </w:rPr>
              <w:t>120100管理科学与工程</w:t>
            </w:r>
          </w:p>
        </w:tc>
        <w:tc>
          <w:tcPr>
            <w:tcW w:w="2268" w:type="dxa"/>
            <w:tcBorders>
              <w:top w:val="nil"/>
              <w:left w:val="nil"/>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768"/>
              <w:jc w:val="both"/>
            </w:pPr>
            <w:r>
              <w:rPr>
                <w:rFonts w:hint="eastAsia" w:ascii="仿宋" w:hAnsi="仿宋" w:eastAsia="仿宋" w:cs="仿宋"/>
                <w:kern w:val="0"/>
                <w:sz w:val="19"/>
                <w:szCs w:val="19"/>
                <w:bdr w:val="none" w:color="auto" w:sz="0" w:space="0"/>
                <w:shd w:val="clear" w:fill="FFFFFF"/>
                <w:lang w:val="en-US" w:eastAsia="zh-CN" w:bidi="ar"/>
              </w:rPr>
              <w:t>355</w:t>
            </w:r>
          </w:p>
        </w:tc>
        <w:tc>
          <w:tcPr>
            <w:tcW w:w="1020" w:type="dxa"/>
            <w:tcBorders>
              <w:top w:val="nil"/>
              <w:left w:val="nil"/>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84"/>
              <w:jc w:val="both"/>
            </w:pPr>
            <w:r>
              <w:rPr>
                <w:rFonts w:hint="eastAsia" w:ascii="仿宋" w:hAnsi="仿宋" w:eastAsia="仿宋" w:cs="仿宋"/>
                <w:kern w:val="0"/>
                <w:sz w:val="19"/>
                <w:szCs w:val="19"/>
                <w:bdr w:val="none" w:color="auto" w:sz="0" w:space="0"/>
                <w:shd w:val="clear" w:fill="FFFFFF"/>
                <w:lang w:val="en-US" w:eastAsia="zh-CN" w:bidi="ar"/>
              </w:rPr>
              <w:t>6</w:t>
            </w:r>
          </w:p>
        </w:tc>
        <w:tc>
          <w:tcPr>
            <w:tcW w:w="75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04"/>
              <w:jc w:val="center"/>
            </w:pPr>
            <w:r>
              <w:rPr>
                <w:rFonts w:hint="eastAsia" w:ascii="仿宋" w:hAnsi="仿宋" w:eastAsia="仿宋" w:cs="仿宋"/>
                <w:kern w:val="0"/>
                <w:sz w:val="16"/>
                <w:szCs w:val="16"/>
                <w:bdr w:val="none" w:color="auto" w:sz="0" w:space="0"/>
                <w:shd w:val="clear" w:fill="FFFFFF"/>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left"/>
      </w:pPr>
      <w:r>
        <w:rPr>
          <w:rFonts w:hint="eastAsia" w:ascii="仿宋" w:hAnsi="仿宋" w:eastAsia="仿宋" w:cs="仿宋"/>
          <w:i w:val="0"/>
          <w:iCs w:val="0"/>
          <w:caps w:val="0"/>
          <w:color w:val="333333"/>
          <w:spacing w:val="0"/>
          <w:kern w:val="0"/>
          <w:sz w:val="22"/>
          <w:szCs w:val="22"/>
          <w:bdr w:val="none" w:color="auto" w:sz="0" w:space="0"/>
          <w:shd w:val="clear" w:fill="FFFFFF"/>
          <w:lang w:val="en-US" w:eastAsia="zh-CN" w:bidi="ar"/>
        </w:rPr>
        <w:t>1.“少数民族高层次骨干人才计划”及“退役大学生士兵计划”按学校公布名单执行。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firstLine="444"/>
        <w:jc w:val="left"/>
      </w:pPr>
      <w:r>
        <w:rPr>
          <w:rFonts w:hint="eastAsia" w:ascii="仿宋" w:hAnsi="仿宋" w:eastAsia="仿宋" w:cs="仿宋"/>
          <w:i w:val="0"/>
          <w:iCs w:val="0"/>
          <w:caps w:val="0"/>
          <w:color w:val="333333"/>
          <w:spacing w:val="0"/>
          <w:kern w:val="0"/>
          <w:sz w:val="22"/>
          <w:szCs w:val="22"/>
          <w:bdr w:val="none" w:color="auto" w:sz="0" w:space="0"/>
          <w:shd w:val="clear" w:fill="FFFFFF"/>
          <w:lang w:val="en-US" w:eastAsia="zh-CN" w:bidi="ar"/>
        </w:rPr>
        <w:t>2.对合格生源不足的专业，学院可对招生计划予以微调。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left"/>
      </w:pPr>
      <w:r>
        <w:rPr>
          <w:rFonts w:hint="eastAsia" w:ascii="黑体" w:hAnsi="宋体" w:eastAsia="黑体" w:cs="黑体"/>
          <w:i w:val="0"/>
          <w:iCs w:val="0"/>
          <w:caps w:val="0"/>
          <w:color w:val="333333"/>
          <w:spacing w:val="0"/>
          <w:kern w:val="0"/>
          <w:sz w:val="22"/>
          <w:szCs w:val="22"/>
          <w:bdr w:val="none" w:color="auto" w:sz="0" w:space="0"/>
          <w:shd w:val="clear" w:fill="FFFFFF"/>
          <w:lang w:val="en-US" w:eastAsia="zh-CN" w:bidi="ar"/>
        </w:rPr>
        <w:t>二、复试前准备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复试采用现场复试方式进行。考生务必在来校报到前完成复试准备工作。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1.复试名单请查看本系主页-华南理工大学电子商务系关于公布2023年硕士研究生招生调剂复试名单的通知。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2.进入复试名单的考生及时登录学校研究生招生系统下载打印复试通知书和现实表现复审表，根据系统要求提交本人身份证、学生证或毕业证、学位证、大学成绩单等资格审查材料及本科阶段科研成果、获奖证明等扫描件，并根据复试通知要求做好复试前相关准备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3.考生须密切留意学校及本系发布的相关信息，保持各类联络方式畅通。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黑体" w:hAnsi="宋体" w:eastAsia="黑体" w:cs="黑体"/>
          <w:i w:val="0"/>
          <w:iCs w:val="0"/>
          <w:caps w:val="0"/>
          <w:color w:val="333333"/>
          <w:spacing w:val="0"/>
          <w:sz w:val="22"/>
          <w:szCs w:val="22"/>
          <w:bdr w:val="none" w:color="auto" w:sz="0" w:space="0"/>
          <w:shd w:val="clear" w:fill="FFFFFF"/>
        </w:rPr>
        <w:t>三、现场报到及资格审查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1.时    间：2023年4月10日下午15:00-16:30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2.地    点：广州市大学城华南理工大学B10栋南座202室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3.资格审查：审查符合条件者，方能参加复试。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（1）考生须凭复试通知书进行资格审查。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（2）应届生须持学生证、二代身份证、大学成绩单原件及</w:t>
      </w:r>
      <w:bookmarkStart w:id="0" w:name="_Hlk129348149"/>
      <w:r>
        <w:rPr>
          <w:rFonts w:hint="eastAsia" w:ascii="仿宋" w:hAnsi="仿宋" w:eastAsia="仿宋" w:cs="仿宋"/>
          <w:i w:val="0"/>
          <w:iCs w:val="0"/>
          <w:caps w:val="0"/>
          <w:color w:val="333333"/>
          <w:spacing w:val="0"/>
          <w:sz w:val="22"/>
          <w:szCs w:val="22"/>
          <w:bdr w:val="none" w:color="auto" w:sz="0" w:space="0"/>
          <w:shd w:val="clear" w:fill="FFFFFF"/>
        </w:rPr>
        <w:t>现实表现复审表</w:t>
      </w:r>
      <w:bookmarkEnd w:id="0"/>
      <w:r>
        <w:rPr>
          <w:rFonts w:hint="eastAsia" w:ascii="仿宋" w:hAnsi="仿宋" w:eastAsia="仿宋" w:cs="仿宋"/>
          <w:i w:val="0"/>
          <w:iCs w:val="0"/>
          <w:caps w:val="0"/>
          <w:color w:val="333333"/>
          <w:spacing w:val="0"/>
          <w:sz w:val="22"/>
          <w:szCs w:val="22"/>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（3）往届生须持有毕业证、学位证、二代身份证、大学成绩单原件（或加盖档案单位红章的成绩单复印件）及</w:t>
      </w:r>
      <w:bookmarkStart w:id="1" w:name="_Hlk129348201"/>
      <w:bookmarkEnd w:id="1"/>
      <w:r>
        <w:rPr>
          <w:rFonts w:hint="eastAsia" w:ascii="仿宋" w:hAnsi="仿宋" w:eastAsia="仿宋" w:cs="仿宋"/>
          <w:i w:val="0"/>
          <w:iCs w:val="0"/>
          <w:caps w:val="0"/>
          <w:color w:val="333333"/>
          <w:spacing w:val="0"/>
          <w:sz w:val="22"/>
          <w:szCs w:val="22"/>
          <w:bdr w:val="none" w:color="auto" w:sz="0" w:space="0"/>
          <w:shd w:val="clear" w:fill="FFFFFF"/>
        </w:rPr>
        <w:t>现实表现复审表。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44"/>
        <w:jc w:val="left"/>
      </w:pPr>
      <w:r>
        <w:rPr>
          <w:rFonts w:hint="eastAsia" w:ascii="仿宋" w:hAnsi="仿宋" w:eastAsia="仿宋" w:cs="仿宋"/>
          <w:i w:val="0"/>
          <w:iCs w:val="0"/>
          <w:caps w:val="0"/>
          <w:color w:val="333333"/>
          <w:spacing w:val="0"/>
          <w:kern w:val="0"/>
          <w:sz w:val="22"/>
          <w:szCs w:val="22"/>
          <w:bdr w:val="none" w:color="auto" w:sz="0" w:space="0"/>
          <w:shd w:val="clear" w:fill="FFFFFF"/>
          <w:lang w:val="en-US" w:eastAsia="zh-CN" w:bidi="ar"/>
        </w:rPr>
        <w:t>4.领取复试流程表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未参加资格审查或资格审查不合格者不予参加复试。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黑体" w:hAnsi="宋体" w:eastAsia="黑体" w:cs="黑体"/>
          <w:i w:val="0"/>
          <w:iCs w:val="0"/>
          <w:caps w:val="0"/>
          <w:color w:val="333333"/>
          <w:spacing w:val="0"/>
          <w:sz w:val="22"/>
          <w:szCs w:val="22"/>
          <w:bdr w:val="none" w:color="auto" w:sz="0" w:space="0"/>
          <w:shd w:val="clear" w:fill="FFFFFF"/>
        </w:rPr>
        <w:t>四、复试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1.复试流程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面试：4月11日上午8:30，考生凭本人身份证及复试通知书，在B10栋一楼南侧公告栏内查看面试安排，根据安排集中候考，集中候考期间考生不得中途离开，通讯工具全程集中保管。小组内考生面试顺序将现场抽取，请考生及时到场。面试期间，考生根据现场工作人员指引，依次到达面试考场，等待面试正式开始。考试面试结束后，携带本人全部物品，离开考试区域，不得在考场附近逗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left"/>
      </w:pPr>
      <w:r>
        <w:rPr>
          <w:rFonts w:hint="eastAsia" w:ascii="仿宋" w:hAnsi="仿宋" w:eastAsia="仿宋" w:cs="仿宋"/>
          <w:i w:val="0"/>
          <w:iCs w:val="0"/>
          <w:caps w:val="0"/>
          <w:color w:val="333333"/>
          <w:spacing w:val="0"/>
          <w:kern w:val="0"/>
          <w:sz w:val="22"/>
          <w:szCs w:val="22"/>
          <w:bdr w:val="none" w:color="auto" w:sz="0" w:space="0"/>
          <w:shd w:val="clear" w:fill="FFFFFF"/>
          <w:lang w:val="en-US" w:eastAsia="zh-CN" w:bidi="ar"/>
        </w:rPr>
        <w:t>2.复试内容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（1）外语听说能力测试（100分）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时间5分钟。口语测试题由考生抽签作答，评委和考生进行口语交流，根据考生表现综合独立评分。本项测试与综合素质与专业知识考核同时进行。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（2）综合素质与专业知识考核（100分）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时间15分钟。考生现场抽取综合面试试题进行作答，此后评委围绕上述问题及与专业相关的学术性问题提问，和考生进行现场问答交流，全面考察考生研究基础及研究潜质，评委根据考生表现综合独立评分。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bookmarkStart w:id="2" w:name="Fspffa"/>
      <w:bookmarkEnd w:id="2"/>
      <w:r>
        <w:rPr>
          <w:rFonts w:hint="eastAsia" w:ascii="黑体" w:hAnsi="宋体" w:eastAsia="黑体" w:cs="黑体"/>
          <w:i w:val="0"/>
          <w:iCs w:val="0"/>
          <w:caps w:val="0"/>
          <w:color w:val="333333"/>
          <w:spacing w:val="0"/>
          <w:sz w:val="22"/>
          <w:szCs w:val="22"/>
          <w:bdr w:val="none" w:color="auto" w:sz="0" w:space="0"/>
          <w:shd w:val="clear" w:fill="FFFFFF"/>
        </w:rPr>
        <w:t>五、成绩计算办法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left"/>
      </w:pPr>
      <w:bookmarkStart w:id="3" w:name="_Hlk129353726"/>
      <w:bookmarkEnd w:id="3"/>
      <w:r>
        <w:rPr>
          <w:rFonts w:hint="eastAsia" w:ascii="仿宋" w:hAnsi="仿宋" w:eastAsia="仿宋" w:cs="仿宋"/>
          <w:i w:val="0"/>
          <w:iCs w:val="0"/>
          <w:caps w:val="0"/>
          <w:color w:val="333333"/>
          <w:spacing w:val="0"/>
          <w:kern w:val="0"/>
          <w:sz w:val="22"/>
          <w:szCs w:val="22"/>
          <w:bdr w:val="none" w:color="auto" w:sz="0" w:space="0"/>
          <w:lang w:val="en-US" w:eastAsia="zh-CN" w:bidi="ar"/>
        </w:rPr>
        <w:t>复试成绩=综合素质与专业知识考核成绩×90%+外语听说能力测试成绩×10%（复试成绩四舍五入，保留2位小数）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left"/>
      </w:pPr>
      <w:r>
        <w:rPr>
          <w:rFonts w:hint="eastAsia" w:ascii="仿宋" w:hAnsi="仿宋" w:eastAsia="仿宋" w:cs="仿宋"/>
          <w:i w:val="0"/>
          <w:iCs w:val="0"/>
          <w:caps w:val="0"/>
          <w:color w:val="333333"/>
          <w:spacing w:val="0"/>
          <w:kern w:val="0"/>
          <w:sz w:val="22"/>
          <w:szCs w:val="22"/>
          <w:bdr w:val="none" w:color="auto" w:sz="0" w:space="0"/>
          <w:lang w:val="en-US" w:eastAsia="zh-CN" w:bidi="ar"/>
        </w:rPr>
        <w:t>总成绩＝初试成绩×50%+复试成绩×50%×5（四舍五入，保留2位小数）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黑体" w:hAnsi="宋体" w:eastAsia="黑体" w:cs="黑体"/>
          <w:i w:val="0"/>
          <w:iCs w:val="0"/>
          <w:caps w:val="0"/>
          <w:color w:val="333333"/>
          <w:spacing w:val="0"/>
          <w:sz w:val="22"/>
          <w:szCs w:val="22"/>
          <w:bdr w:val="none" w:color="auto" w:sz="0" w:space="0"/>
          <w:shd w:val="clear" w:fill="FFFFFF"/>
        </w:rPr>
        <w:t>六、成绩公布、师生双向选择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1.4月13日起，考生通过我校研究生招生系统查询本人复试成绩、总成绩及排名。考生对本人成绩如有异议，须在规定时间内以书面形式实名提出。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2.4月13日上午，成绩排名在招生计划范围内的考生，请到如下网址：硕士研究生招生系统https://yanzhao.scut.edu.cn/open/Master/Zsml_view.aspx，查看年度有招生资格的导师信息，自行联系导师，进行师生双向选择，11：</w:t>
      </w:r>
      <w:r>
        <w:rPr>
          <w:rFonts w:hint="default" w:ascii="PingFangSC-Regular" w:hAnsi="PingFangSC-Regular" w:eastAsia="PingFangSC-Regular" w:cs="PingFangSC-Regular"/>
          <w:i w:val="0"/>
          <w:iCs w:val="0"/>
          <w:caps w:val="0"/>
          <w:spacing w:val="0"/>
          <w:sz w:val="16"/>
          <w:szCs w:val="16"/>
          <w:bdr w:val="none" w:color="auto" w:sz="0" w:space="0"/>
        </w:rPr>
        <w:fldChar w:fldCharType="begin"/>
      </w:r>
      <w:r>
        <w:rPr>
          <w:rFonts w:hint="default" w:ascii="PingFangSC-Regular" w:hAnsi="PingFangSC-Regular" w:eastAsia="PingFangSC-Regular" w:cs="PingFangSC-Regular"/>
          <w:i w:val="0"/>
          <w:iCs w:val="0"/>
          <w:caps w:val="0"/>
          <w:spacing w:val="0"/>
          <w:sz w:val="16"/>
          <w:szCs w:val="16"/>
          <w:bdr w:val="none" w:color="auto" w:sz="0" w:space="0"/>
        </w:rPr>
        <w:instrText xml:space="preserve"> HYPERLINK "mailto:30%E5%89%8D%E5%B0%86%E5%AF%BC%E5%B8%88%E5%8F%8C%E9%80%89%E8%A1%A8%E5%8F%91%E9%80%81%E5%88%B0645252276@qq.com" </w:instrText>
      </w:r>
      <w:r>
        <w:rPr>
          <w:rFonts w:hint="default" w:ascii="PingFangSC-Regular" w:hAnsi="PingFangSC-Regular" w:eastAsia="PingFangSC-Regular" w:cs="PingFangSC-Regular"/>
          <w:i w:val="0"/>
          <w:iCs w:val="0"/>
          <w:caps w:val="0"/>
          <w:spacing w:val="0"/>
          <w:sz w:val="16"/>
          <w:szCs w:val="16"/>
          <w:bdr w:val="none" w:color="auto" w:sz="0" w:space="0"/>
        </w:rPr>
        <w:fldChar w:fldCharType="separate"/>
      </w:r>
      <w:r>
        <w:rPr>
          <w:rStyle w:val="6"/>
          <w:rFonts w:hint="eastAsia" w:ascii="仿宋" w:hAnsi="仿宋" w:eastAsia="仿宋" w:cs="仿宋"/>
          <w:i w:val="0"/>
          <w:iCs w:val="0"/>
          <w:caps w:val="0"/>
          <w:color w:val="337AB7"/>
          <w:spacing w:val="0"/>
          <w:sz w:val="22"/>
          <w:szCs w:val="22"/>
          <w:bdr w:val="none" w:color="auto" w:sz="0" w:space="0"/>
          <w:shd w:val="clear" w:fill="FFFFFF"/>
        </w:rPr>
        <w:t>30前将导师双选表发送到644427334@qq.com</w:t>
      </w:r>
      <w:r>
        <w:rPr>
          <w:rFonts w:hint="default" w:ascii="PingFangSC-Regular" w:hAnsi="PingFangSC-Regular" w:eastAsia="PingFangSC-Regular" w:cs="PingFangSC-Regular"/>
          <w:i w:val="0"/>
          <w:iCs w:val="0"/>
          <w:caps w:val="0"/>
          <w:spacing w:val="0"/>
          <w:sz w:val="16"/>
          <w:szCs w:val="16"/>
          <w:bdr w:val="none" w:color="auto" w:sz="0" w:space="0"/>
        </w:rPr>
        <w:fldChar w:fldCharType="end"/>
      </w:r>
      <w:r>
        <w:rPr>
          <w:rFonts w:hint="eastAsia" w:ascii="仿宋" w:hAnsi="仿宋" w:eastAsia="仿宋" w:cs="仿宋"/>
          <w:i w:val="0"/>
          <w:iCs w:val="0"/>
          <w:caps w:val="0"/>
          <w:color w:val="333333"/>
          <w:spacing w:val="0"/>
          <w:sz w:val="22"/>
          <w:szCs w:val="22"/>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3.4月13日下午14：00，</w:t>
      </w:r>
      <w:r>
        <w:rPr>
          <w:rFonts w:ascii="仿宋_gb2312" w:hAnsi="仿宋_gb2312" w:eastAsia="仿宋_gb2312" w:cs="仿宋_gb2312"/>
          <w:i w:val="0"/>
          <w:iCs w:val="0"/>
          <w:caps w:val="0"/>
          <w:color w:val="333333"/>
          <w:spacing w:val="0"/>
          <w:sz w:val="22"/>
          <w:szCs w:val="22"/>
          <w:bdr w:val="none" w:color="auto" w:sz="0" w:space="0"/>
        </w:rPr>
        <w:t>拟录取全日制考生</w:t>
      </w:r>
      <w:r>
        <w:rPr>
          <w:rFonts w:hint="default" w:ascii="仿宋_gb2312" w:hAnsi="仿宋_gb2312" w:eastAsia="仿宋_gb2312" w:cs="仿宋_gb2312"/>
          <w:i w:val="0"/>
          <w:iCs w:val="0"/>
          <w:caps w:val="0"/>
          <w:color w:val="333333"/>
          <w:spacing w:val="0"/>
          <w:sz w:val="22"/>
          <w:szCs w:val="22"/>
          <w:bdr w:val="none" w:color="auto" w:sz="0" w:space="0"/>
        </w:rPr>
        <w:t>到</w:t>
      </w:r>
      <w:r>
        <w:rPr>
          <w:rFonts w:hint="eastAsia" w:ascii="仿宋" w:hAnsi="仿宋" w:eastAsia="仿宋" w:cs="仿宋"/>
          <w:i w:val="0"/>
          <w:iCs w:val="0"/>
          <w:caps w:val="0"/>
          <w:color w:val="333333"/>
          <w:spacing w:val="0"/>
          <w:sz w:val="22"/>
          <w:szCs w:val="22"/>
          <w:bdr w:val="none" w:color="auto" w:sz="0" w:space="0"/>
        </w:rPr>
        <w:t>B10</w:t>
      </w:r>
      <w:r>
        <w:rPr>
          <w:rFonts w:hint="default" w:ascii="仿宋_gb2312" w:hAnsi="仿宋_gb2312" w:eastAsia="仿宋_gb2312" w:cs="仿宋_gb2312"/>
          <w:i w:val="0"/>
          <w:iCs w:val="0"/>
          <w:caps w:val="0"/>
          <w:color w:val="333333"/>
          <w:spacing w:val="0"/>
          <w:sz w:val="22"/>
          <w:szCs w:val="22"/>
          <w:bdr w:val="none" w:color="auto" w:sz="0" w:space="0"/>
        </w:rPr>
        <w:t>南</w:t>
      </w:r>
      <w:r>
        <w:rPr>
          <w:rFonts w:hint="eastAsia" w:ascii="仿宋" w:hAnsi="仿宋" w:eastAsia="仿宋" w:cs="仿宋"/>
          <w:i w:val="0"/>
          <w:iCs w:val="0"/>
          <w:caps w:val="0"/>
          <w:color w:val="333333"/>
          <w:spacing w:val="0"/>
          <w:sz w:val="22"/>
          <w:szCs w:val="22"/>
          <w:bdr w:val="none" w:color="auto" w:sz="0" w:space="0"/>
        </w:rPr>
        <w:t>103A</w:t>
      </w:r>
      <w:r>
        <w:rPr>
          <w:rFonts w:hint="default" w:ascii="仿宋_gb2312" w:hAnsi="仿宋_gb2312" w:eastAsia="仿宋_gb2312" w:cs="仿宋_gb2312"/>
          <w:i w:val="0"/>
          <w:iCs w:val="0"/>
          <w:caps w:val="0"/>
          <w:color w:val="333333"/>
          <w:spacing w:val="0"/>
          <w:sz w:val="22"/>
          <w:szCs w:val="22"/>
          <w:bdr w:val="none" w:color="auto" w:sz="0" w:space="0"/>
        </w:rPr>
        <w:t>钟老师处</w:t>
      </w:r>
      <w:r>
        <w:rPr>
          <w:rFonts w:hint="eastAsia" w:ascii="仿宋" w:hAnsi="仿宋" w:eastAsia="仿宋" w:cs="仿宋"/>
          <w:i w:val="0"/>
          <w:iCs w:val="0"/>
          <w:caps w:val="0"/>
          <w:color w:val="333333"/>
          <w:spacing w:val="0"/>
          <w:sz w:val="22"/>
          <w:szCs w:val="22"/>
          <w:bdr w:val="none" w:color="auto" w:sz="0" w:space="0"/>
          <w:shd w:val="clear" w:fill="FFFFFF"/>
        </w:rPr>
        <w:t>领取体检表（带彩色小一寸照片一张）。15:00-16:30，考生凭体检表到校医院参加体检。体检完成后考生将加盖医院公章的复试流程表交B10南103A钟老师。不参加体检或者体检不合格者不予录取。新生入学后将进行体检复查，若有弄虚作假者取消入学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4.拟录取考生名单确定后将在本系网站公示，公示时间3个工作日。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黑体" w:hAnsi="宋体" w:eastAsia="黑体" w:cs="黑体"/>
          <w:i w:val="0"/>
          <w:iCs w:val="0"/>
          <w:caps w:val="0"/>
          <w:color w:val="333333"/>
          <w:spacing w:val="0"/>
          <w:sz w:val="22"/>
          <w:szCs w:val="22"/>
          <w:bdr w:val="none" w:color="auto" w:sz="0" w:space="0"/>
          <w:shd w:val="clear" w:fill="FFFFFF"/>
        </w:rPr>
        <w:t>七、录取原则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left"/>
      </w:pPr>
      <w:r>
        <w:rPr>
          <w:rFonts w:hint="eastAsia" w:ascii="仿宋" w:hAnsi="仿宋" w:eastAsia="仿宋" w:cs="仿宋"/>
          <w:i w:val="0"/>
          <w:iCs w:val="0"/>
          <w:caps w:val="0"/>
          <w:color w:val="333333"/>
          <w:spacing w:val="0"/>
          <w:kern w:val="0"/>
          <w:sz w:val="22"/>
          <w:szCs w:val="22"/>
          <w:bdr w:val="none" w:color="auto" w:sz="0" w:space="0"/>
          <w:shd w:val="clear" w:fill="FFFFFF"/>
          <w:lang w:val="en-US" w:eastAsia="zh-CN" w:bidi="ar"/>
        </w:rPr>
        <w:t>1.录</w:t>
      </w:r>
      <w:r>
        <w:rPr>
          <w:rFonts w:hint="default" w:ascii="仿宋_gb2312" w:hAnsi="仿宋_gb2312" w:eastAsia="仿宋_gb2312" w:cs="仿宋_gb2312"/>
          <w:i w:val="0"/>
          <w:iCs w:val="0"/>
          <w:caps w:val="0"/>
          <w:color w:val="333333"/>
          <w:spacing w:val="0"/>
          <w:kern w:val="0"/>
          <w:sz w:val="22"/>
          <w:szCs w:val="22"/>
          <w:bdr w:val="none" w:color="auto" w:sz="0" w:space="0"/>
          <w:lang w:val="en-US" w:eastAsia="zh-CN" w:bidi="ar"/>
        </w:rPr>
        <w:t>取工作按照公平、公正、公开、科学的原则进行。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left"/>
      </w:pPr>
      <w:r>
        <w:rPr>
          <w:rFonts w:hint="eastAsia" w:ascii="仿宋" w:hAnsi="仿宋" w:eastAsia="仿宋" w:cs="仿宋"/>
          <w:i w:val="0"/>
          <w:iCs w:val="0"/>
          <w:caps w:val="0"/>
          <w:color w:val="333333"/>
          <w:spacing w:val="0"/>
          <w:kern w:val="0"/>
          <w:sz w:val="22"/>
          <w:szCs w:val="22"/>
          <w:bdr w:val="none" w:color="auto" w:sz="0" w:space="0"/>
          <w:shd w:val="clear" w:fill="FFFFFF"/>
          <w:lang w:val="en-US" w:eastAsia="zh-CN" w:bidi="ar"/>
        </w:rPr>
        <w:t>2.按</w:t>
      </w:r>
      <w:r>
        <w:rPr>
          <w:rFonts w:hint="default" w:ascii="仿宋_gb2312" w:hAnsi="仿宋_gb2312" w:eastAsia="仿宋_gb2312" w:cs="仿宋_gb2312"/>
          <w:i w:val="0"/>
          <w:iCs w:val="0"/>
          <w:caps w:val="0"/>
          <w:color w:val="333333"/>
          <w:spacing w:val="0"/>
          <w:kern w:val="0"/>
          <w:sz w:val="22"/>
          <w:szCs w:val="22"/>
          <w:bdr w:val="none" w:color="auto" w:sz="0" w:space="0"/>
          <w:lang w:val="en-US" w:eastAsia="zh-CN" w:bidi="ar"/>
        </w:rPr>
        <w:t>专业考生总成绩从高到低的顺序排序（总成绩相同时，按复试成绩、复试成绩中的综合素质与专业知识面试成绩、专业考核成绩依次排序确定），依据招生计划数顺次拟录取。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left"/>
      </w:pPr>
      <w:r>
        <w:rPr>
          <w:rFonts w:hint="eastAsia" w:ascii="仿宋" w:hAnsi="仿宋" w:eastAsia="仿宋" w:cs="仿宋"/>
          <w:i w:val="0"/>
          <w:iCs w:val="0"/>
          <w:caps w:val="0"/>
          <w:color w:val="333333"/>
          <w:spacing w:val="0"/>
          <w:kern w:val="0"/>
          <w:sz w:val="22"/>
          <w:szCs w:val="22"/>
          <w:bdr w:val="none" w:color="auto" w:sz="0" w:space="0"/>
          <w:shd w:val="clear" w:fill="FFFFFF"/>
          <w:lang w:val="en-US" w:eastAsia="zh-CN" w:bidi="ar"/>
        </w:rPr>
        <w:t>3.复试成绩不合格（低于60分）者不予录取。思想政治素质和道德品质考核不合格者</w:t>
      </w:r>
      <w:r>
        <w:rPr>
          <w:rFonts w:hint="default" w:ascii="仿宋_gb2312" w:hAnsi="仿宋_gb2312" w:eastAsia="仿宋_gb2312" w:cs="仿宋_gb2312"/>
          <w:i w:val="0"/>
          <w:iCs w:val="0"/>
          <w:caps w:val="0"/>
          <w:color w:val="333333"/>
          <w:spacing w:val="0"/>
          <w:kern w:val="0"/>
          <w:sz w:val="22"/>
          <w:szCs w:val="22"/>
          <w:bdr w:val="none" w:color="auto" w:sz="0" w:space="0"/>
          <w:lang w:val="en-US" w:eastAsia="zh-CN" w:bidi="ar"/>
        </w:rPr>
        <w:t>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left"/>
      </w:pPr>
      <w:r>
        <w:rPr>
          <w:rFonts w:hint="eastAsia" w:ascii="黑体" w:hAnsi="宋体" w:eastAsia="黑体" w:cs="黑体"/>
          <w:i w:val="0"/>
          <w:iCs w:val="0"/>
          <w:caps w:val="0"/>
          <w:color w:val="333333"/>
          <w:spacing w:val="0"/>
          <w:kern w:val="0"/>
          <w:sz w:val="22"/>
          <w:szCs w:val="22"/>
          <w:bdr w:val="none" w:color="auto" w:sz="0" w:space="0"/>
          <w:shd w:val="clear" w:fill="FFFFFF"/>
          <w:lang w:val="en-US" w:eastAsia="zh-CN" w:bidi="ar"/>
        </w:rPr>
        <w:t>八、咨询及反馈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left"/>
      </w:pPr>
      <w:r>
        <w:rPr>
          <w:rFonts w:hint="eastAsia" w:ascii="仿宋" w:hAnsi="仿宋" w:eastAsia="仿宋" w:cs="仿宋"/>
          <w:i w:val="0"/>
          <w:iCs w:val="0"/>
          <w:caps w:val="0"/>
          <w:color w:val="333333"/>
          <w:spacing w:val="0"/>
          <w:kern w:val="0"/>
          <w:sz w:val="22"/>
          <w:szCs w:val="22"/>
          <w:bdr w:val="none" w:color="auto" w:sz="0" w:space="0"/>
          <w:shd w:val="clear" w:fill="FFFFFF"/>
          <w:lang w:val="en-US" w:eastAsia="zh-CN" w:bidi="ar"/>
        </w:rPr>
        <w:t>1.咨询电话：</w:t>
      </w:r>
      <w:r>
        <w:rPr>
          <w:rFonts w:ascii="Times New Roman" w:hAnsi="Times New Roman" w:eastAsia="PingFangSC-Regular" w:cs="Times New Roman"/>
          <w:i w:val="0"/>
          <w:iCs w:val="0"/>
          <w:caps w:val="0"/>
          <w:color w:val="333333"/>
          <w:spacing w:val="0"/>
          <w:kern w:val="0"/>
          <w:sz w:val="22"/>
          <w:szCs w:val="22"/>
          <w:bdr w:val="none" w:color="auto" w:sz="0" w:space="0"/>
          <w:lang w:val="en-US" w:eastAsia="zh-CN" w:bidi="ar"/>
        </w:rPr>
        <w:t>020-39380756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pPr>
      <w:r>
        <w:rPr>
          <w:rFonts w:hint="eastAsia" w:ascii="仿宋" w:hAnsi="仿宋" w:eastAsia="仿宋" w:cs="仿宋"/>
          <w:i w:val="0"/>
          <w:iCs w:val="0"/>
          <w:caps w:val="0"/>
          <w:color w:val="333333"/>
          <w:spacing w:val="0"/>
          <w:sz w:val="22"/>
          <w:szCs w:val="22"/>
          <w:bdr w:val="none" w:color="auto" w:sz="0" w:space="0"/>
          <w:shd w:val="clear" w:fill="FFFFFF"/>
        </w:rPr>
        <w:t>2.考生如对复试工作有异议，可通过以下途径反馈：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72"/>
        <w:jc w:val="left"/>
      </w:pPr>
      <w:r>
        <w:rPr>
          <w:rFonts w:hint="eastAsia" w:ascii="仿宋" w:hAnsi="仿宋" w:eastAsia="仿宋" w:cs="仿宋"/>
          <w:i w:val="0"/>
          <w:iCs w:val="0"/>
          <w:caps w:val="0"/>
          <w:color w:val="333333"/>
          <w:spacing w:val="0"/>
          <w:kern w:val="0"/>
          <w:sz w:val="22"/>
          <w:szCs w:val="22"/>
          <w:bdr w:val="none" w:color="auto" w:sz="0" w:space="0"/>
          <w:shd w:val="clear" w:fill="FFFFFF"/>
          <w:lang w:val="en-US" w:eastAsia="zh-CN" w:bidi="ar"/>
        </w:rPr>
        <w:t>本系纪委：</w:t>
      </w:r>
      <w:r>
        <w:rPr>
          <w:rFonts w:hint="default" w:ascii="Times New Roman" w:hAnsi="Times New Roman" w:eastAsia="PingFangSC-Regular" w:cs="Times New Roman"/>
          <w:i w:val="0"/>
          <w:iCs w:val="0"/>
          <w:caps w:val="0"/>
          <w:color w:val="333333"/>
          <w:spacing w:val="0"/>
          <w:kern w:val="0"/>
          <w:sz w:val="22"/>
          <w:szCs w:val="22"/>
          <w:bdr w:val="none" w:color="auto" w:sz="0" w:space="0"/>
          <w:lang w:val="en-US" w:eastAsia="zh-CN" w:bidi="ar"/>
        </w:rPr>
        <w:t>020-39381068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72"/>
      </w:pPr>
      <w:r>
        <w:rPr>
          <w:rFonts w:hint="eastAsia" w:ascii="仿宋" w:hAnsi="仿宋" w:eastAsia="仿宋" w:cs="仿宋"/>
          <w:i w:val="0"/>
          <w:iCs w:val="0"/>
          <w:caps w:val="0"/>
          <w:color w:val="333333"/>
          <w:spacing w:val="0"/>
          <w:sz w:val="22"/>
          <w:szCs w:val="22"/>
          <w:bdr w:val="none" w:color="auto" w:sz="0" w:space="0"/>
          <w:shd w:val="clear" w:fill="FFFFFF"/>
        </w:rPr>
        <w:t>学校研究生招生办公室：</w:t>
      </w:r>
      <w:r>
        <w:rPr>
          <w:rFonts w:hint="default" w:ascii="Times New Roman" w:hAnsi="Times New Roman" w:eastAsia="PingFangSC-Regular" w:cs="Times New Roman"/>
          <w:i w:val="0"/>
          <w:iCs w:val="0"/>
          <w:caps w:val="0"/>
          <w:color w:val="333333"/>
          <w:spacing w:val="0"/>
          <w:sz w:val="22"/>
          <w:szCs w:val="22"/>
          <w:bdr w:val="none" w:color="auto" w:sz="0" w:space="0"/>
        </w:rPr>
        <w:t>020-87113401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72"/>
      </w:pPr>
      <w:r>
        <w:rPr>
          <w:rFonts w:hint="eastAsia" w:ascii="仿宋" w:hAnsi="仿宋" w:eastAsia="仿宋" w:cs="仿宋"/>
          <w:i w:val="0"/>
          <w:iCs w:val="0"/>
          <w:caps w:val="0"/>
          <w:color w:val="333333"/>
          <w:spacing w:val="0"/>
          <w:sz w:val="22"/>
          <w:szCs w:val="22"/>
          <w:bdr w:val="none" w:color="auto" w:sz="0" w:space="0"/>
          <w:shd w:val="clear" w:fill="FFFFFF"/>
        </w:rPr>
        <w:t>学校纪委：</w:t>
      </w:r>
      <w:r>
        <w:rPr>
          <w:rFonts w:hint="default" w:ascii="Times New Roman" w:hAnsi="Times New Roman" w:eastAsia="PingFangSC-Regular" w:cs="Times New Roman"/>
          <w:i w:val="0"/>
          <w:iCs w:val="0"/>
          <w:caps w:val="0"/>
          <w:color w:val="333333"/>
          <w:spacing w:val="0"/>
          <w:sz w:val="22"/>
          <w:szCs w:val="22"/>
          <w:bdr w:val="none" w:color="auto" w:sz="0" w:space="0"/>
        </w:rPr>
        <w:t>020-87110195</w:t>
      </w:r>
    </w:p>
    <w:p>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ingFangSC-Mediu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ingFangSC-Regular">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2716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1600</Words>
  <Characters>1827</Characters>
  <Lines>0</Lines>
  <Paragraphs>0</Paragraphs>
  <TotalTime>0</TotalTime>
  <ScaleCrop>false</ScaleCrop>
  <LinksUpToDate>false</LinksUpToDate>
  <CharactersWithSpaces>1840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2023-04-14T06:31:15Z</dcterms:created>
  <dc:creator>DELL</dc:creator>
  <cp:lastModifiedBy>曾经的那个老吴</cp:lastModifiedBy>
  <dcterms:modified xsi:type="dcterms:W3CDTF">2023-04-14T06:31:17Z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AA58F12738A7473E9BB0C153570279E8_12</vt:lpwstr>
  </property>
</Properties>
</file>