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left"/>
        <w:rPr>
          <w:b w:val="0"/>
          <w:color w:val="222222"/>
          <w:sz w:val="22"/>
          <w:szCs w:val="22"/>
        </w:rPr>
      </w:pPr>
      <w:r>
        <w:rPr>
          <w:rFonts w:ascii="宋体" w:hAnsi="宋体" w:eastAsia="宋体" w:cs="宋体"/>
          <w:b w:val="0"/>
          <w:color w:val="222222"/>
          <w:kern w:val="0"/>
          <w:sz w:val="22"/>
          <w:szCs w:val="22"/>
          <w:bdr w:val="none" w:color="auto" w:sz="0" w:space="0"/>
          <w:lang w:val="en-US" w:eastAsia="zh-CN" w:bidi="ar"/>
        </w:rPr>
        <w:t>轻工科学与工程学院2023年硕士研究生统考调剂拟录取名单的通知</w:t>
      </w:r>
    </w:p>
    <w:p>
      <w:pPr>
        <w:keepNext w:val="0"/>
        <w:keepLines w:val="0"/>
        <w:widowControl/>
        <w:suppressLineNumbers w:val="0"/>
        <w:pBdr>
          <w:top w:val="none" w:color="auto" w:sz="0" w:space="0"/>
          <w:left w:val="none" w:color="auto" w:sz="0" w:space="0"/>
          <w:bottom w:val="single" w:color="EBEBEB" w:sz="4" w:space="0"/>
          <w:right w:val="none" w:color="auto" w:sz="0" w:space="0"/>
        </w:pBdr>
        <w:spacing w:before="0" w:beforeAutospacing="0" w:after="0" w:afterAutospacing="0" w:line="20" w:lineRule="atLeast"/>
        <w:ind w:left="0" w:right="0"/>
        <w:jc w:val="left"/>
        <w:rPr>
          <w:b w:val="0"/>
          <w:sz w:val="14"/>
          <w:szCs w:val="14"/>
        </w:rPr>
      </w:pPr>
      <w:r>
        <w:rPr>
          <w:rFonts w:ascii="宋体" w:hAnsi="宋体" w:eastAsia="宋体" w:cs="宋体"/>
          <w:b w:val="0"/>
          <w:kern w:val="0"/>
          <w:sz w:val="14"/>
          <w:szCs w:val="14"/>
          <w:bdr w:val="none" w:color="auto" w:sz="0" w:space="0"/>
          <w:lang w:val="en-US" w:eastAsia="zh-CN" w:bidi="ar"/>
        </w:rPr>
        <w:t>上传：2023-04-20 09:51:35  浏览量：1140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ascii="Lucida Sans Unicode" w:hAnsi="Lucida Sans Unicode" w:eastAsia="Lucida Sans Unicode" w:cs="Lucida Sans Unicode"/>
          <w:b w:val="0"/>
          <w:color w:val="444444"/>
          <w:sz w:val="14"/>
          <w:szCs w:val="14"/>
        </w:rPr>
      </w:pPr>
      <w:r>
        <w:rPr>
          <w:rFonts w:hint="default" w:ascii="Lucida Sans Unicode" w:hAnsi="Lucida Sans Unicode" w:eastAsia="Lucida Sans Unicode" w:cs="Lucida Sans Unicode"/>
          <w:b w:val="0"/>
          <w:color w:val="444444"/>
          <w:kern w:val="0"/>
          <w:sz w:val="14"/>
          <w:szCs w:val="14"/>
          <w:bdr w:val="none" w:color="auto" w:sz="0" w:space="0"/>
          <w:shd w:val="clear" w:fill="FFFFFF"/>
          <w:lang w:val="en-US" w:eastAsia="zh-CN" w:bidi="ar"/>
        </w:rPr>
        <w:t>各位考生：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Lucida Sans Unicode" w:hAnsi="Lucida Sans Unicode" w:eastAsia="Lucida Sans Unicode" w:cs="Lucida Sans Unicode"/>
          <w:b w:val="0"/>
          <w:color w:val="444444"/>
          <w:sz w:val="14"/>
          <w:szCs w:val="14"/>
        </w:rPr>
      </w:pPr>
      <w:r>
        <w:rPr>
          <w:rFonts w:hint="default" w:ascii="Lucida Sans Unicode" w:hAnsi="Lucida Sans Unicode" w:eastAsia="Lucida Sans Unicode" w:cs="Lucida Sans Unicode"/>
          <w:b w:val="0"/>
          <w:color w:val="444444"/>
          <w:kern w:val="0"/>
          <w:sz w:val="14"/>
          <w:szCs w:val="14"/>
          <w:bdr w:val="none" w:color="auto" w:sz="0" w:space="0"/>
          <w:shd w:val="clear" w:fill="FFFFFF"/>
          <w:lang w:val="en-US" w:eastAsia="zh-CN" w:bidi="ar"/>
        </w:rPr>
        <w:t>       经学院招生工作领导小组审议通过，现将我院2023年硕士研究生统考调剂拟录取名单予以公示。公示期4月20日至4月24日，公示期间如有异议，请书面向学院反映。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Lucida Sans Unicode" w:hAnsi="Lucida Sans Unicode" w:eastAsia="Lucida Sans Unicode" w:cs="Lucida Sans Unicode"/>
          <w:b w:val="0"/>
          <w:color w:val="444444"/>
          <w:sz w:val="14"/>
          <w:szCs w:val="14"/>
        </w:rPr>
      </w:pPr>
      <w:r>
        <w:rPr>
          <w:rFonts w:hint="default" w:ascii="Lucida Sans Unicode" w:hAnsi="Lucida Sans Unicode" w:eastAsia="Lucida Sans Unicode" w:cs="Lucida Sans Unicode"/>
          <w:b w:val="0"/>
          <w:color w:val="444444"/>
          <w:kern w:val="0"/>
          <w:sz w:val="14"/>
          <w:szCs w:val="14"/>
          <w:bdr w:val="none" w:color="auto" w:sz="0" w:space="0"/>
          <w:shd w:val="clear" w:fill="FFFFFF"/>
          <w:lang w:val="en-US" w:eastAsia="zh-CN" w:bidi="ar"/>
        </w:rPr>
        <w:t>       学院招生工作联系人：邰老师，电话：020-87111147，邮箱：</w:t>
      </w:r>
      <w:r>
        <w:rPr>
          <w:rFonts w:hint="default" w:ascii="Lucida Sans Unicode" w:hAnsi="Lucida Sans Unicode" w:eastAsia="Lucida Sans Unicode" w:cs="Lucida Sans Unicode"/>
          <w:b w:val="0"/>
          <w:color w:val="4F608C"/>
          <w:kern w:val="0"/>
          <w:sz w:val="14"/>
          <w:szCs w:val="14"/>
          <w:u w:val="none"/>
          <w:bdr w:val="none" w:color="auto" w:sz="0" w:space="0"/>
          <w:shd w:val="clear" w:fill="FFFFFF"/>
          <w:lang w:val="en-US" w:eastAsia="zh-CN" w:bidi="ar"/>
        </w:rPr>
        <w:fldChar w:fldCharType="begin"/>
      </w:r>
      <w:r>
        <w:rPr>
          <w:rFonts w:hint="default" w:ascii="Lucida Sans Unicode" w:hAnsi="Lucida Sans Unicode" w:eastAsia="Lucida Sans Unicode" w:cs="Lucida Sans Unicode"/>
          <w:b w:val="0"/>
          <w:color w:val="4F608C"/>
          <w:kern w:val="0"/>
          <w:sz w:val="14"/>
          <w:szCs w:val="14"/>
          <w:u w:val="none"/>
          <w:bdr w:val="none" w:color="auto" w:sz="0" w:space="0"/>
          <w:shd w:val="clear" w:fill="FFFFFF"/>
          <w:lang w:val="en-US" w:eastAsia="zh-CN" w:bidi="ar"/>
        </w:rPr>
        <w:instrText xml:space="preserve"> HYPERLINK "mailto:qgyjsjw@scut.edu.cn" </w:instrText>
      </w:r>
      <w:r>
        <w:rPr>
          <w:rFonts w:hint="default" w:ascii="Lucida Sans Unicode" w:hAnsi="Lucida Sans Unicode" w:eastAsia="Lucida Sans Unicode" w:cs="Lucida Sans Unicode"/>
          <w:b w:val="0"/>
          <w:color w:val="4F608C"/>
          <w:kern w:val="0"/>
          <w:sz w:val="14"/>
          <w:szCs w:val="14"/>
          <w:u w:val="none"/>
          <w:bdr w:val="none" w:color="auto" w:sz="0" w:space="0"/>
          <w:shd w:val="clear" w:fill="FFFFFF"/>
          <w:lang w:val="en-US" w:eastAsia="zh-CN" w:bidi="ar"/>
        </w:rPr>
        <w:fldChar w:fldCharType="separate"/>
      </w:r>
      <w:r>
        <w:rPr>
          <w:rStyle w:val="6"/>
          <w:rFonts w:hint="default" w:ascii="Lucida Sans Unicode" w:hAnsi="Lucida Sans Unicode" w:eastAsia="Lucida Sans Unicode" w:cs="Lucida Sans Unicode"/>
          <w:b w:val="0"/>
          <w:color w:val="4F608C"/>
          <w:sz w:val="14"/>
          <w:szCs w:val="14"/>
          <w:u w:val="none"/>
          <w:bdr w:val="none" w:color="auto" w:sz="0" w:space="0"/>
          <w:shd w:val="clear" w:fill="FFFFFF"/>
          <w:lang w:val="en-US"/>
        </w:rPr>
        <w:t>qgyjsjw@scut.edu.cn</w:t>
      </w:r>
      <w:r>
        <w:rPr>
          <w:rFonts w:hint="default" w:ascii="Lucida Sans Unicode" w:hAnsi="Lucida Sans Unicode" w:eastAsia="Lucida Sans Unicode" w:cs="Lucida Sans Unicode"/>
          <w:b w:val="0"/>
          <w:color w:val="4F608C"/>
          <w:kern w:val="0"/>
          <w:sz w:val="14"/>
          <w:szCs w:val="1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Lucida Sans Unicode" w:hAnsi="Lucida Sans Unicode" w:eastAsia="Lucida Sans Unicode" w:cs="Lucida Sans Unicode"/>
          <w:b w:val="0"/>
          <w:color w:val="444444"/>
          <w:sz w:val="14"/>
          <w:szCs w:val="14"/>
        </w:rPr>
      </w:pPr>
      <w:r>
        <w:rPr>
          <w:rFonts w:hint="default" w:ascii="Lucida Sans Unicode" w:hAnsi="Lucida Sans Unicode" w:eastAsia="Lucida Sans Unicode" w:cs="Lucida Sans Unicode"/>
          <w:b w:val="0"/>
          <w:color w:val="444444"/>
          <w:kern w:val="0"/>
          <w:sz w:val="14"/>
          <w:szCs w:val="14"/>
          <w:bdr w:val="none" w:color="auto" w:sz="0" w:space="0"/>
          <w:shd w:val="clear" w:fill="FFFFFF"/>
          <w:lang w:val="en-US" w:eastAsia="zh-CN" w:bidi="ar"/>
        </w:rPr>
        <w:t>       学校研究生招生办公室：020-87113401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rPr>
          <w:b w:val="0"/>
          <w:sz w:val="14"/>
          <w:szCs w:val="14"/>
        </w:rPr>
      </w:pPr>
    </w:p>
    <w:tbl>
      <w:tblPr>
        <w:tblW w:w="6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5"/>
        <w:gridCol w:w="677"/>
        <w:gridCol w:w="1615"/>
        <w:gridCol w:w="858"/>
        <w:gridCol w:w="395"/>
        <w:gridCol w:w="497"/>
        <w:gridCol w:w="621"/>
        <w:gridCol w:w="11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rPr>
        <w:tc>
          <w:tcPr>
            <w:tcW w:w="6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Style w:val="5"/>
                <w:rFonts w:hint="eastAsia" w:ascii="宋体" w:hAnsi="宋体" w:eastAsia="宋体" w:cs="宋体"/>
                <w:b w:val="0"/>
                <w:color w:val="000000"/>
                <w:kern w:val="0"/>
                <w:sz w:val="13"/>
                <w:szCs w:val="13"/>
                <w:bdr w:val="none" w:color="auto" w:sz="0" w:space="0"/>
                <w:lang w:val="en-US" w:eastAsia="zh-CN" w:bidi="ar"/>
              </w:rPr>
              <w:t>考生</w:t>
            </w:r>
            <w:r>
              <w:rPr>
                <w:rStyle w:val="5"/>
                <w:rFonts w:hint="eastAsia" w:ascii="微软雅黑" w:hAnsi="微软雅黑" w:eastAsia="微软雅黑" w:cs="微软雅黑"/>
                <w:b w:val="0"/>
                <w:kern w:val="0"/>
                <w:sz w:val="13"/>
                <w:szCs w:val="13"/>
                <w:bdr w:val="none" w:color="auto" w:sz="0" w:space="0"/>
                <w:lang w:val="en-US" w:eastAsia="zh-CN" w:bidi="ar"/>
              </w:rPr>
              <w:t>编号</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Style w:val="5"/>
                <w:rFonts w:hint="eastAsia" w:ascii="宋体" w:hAnsi="宋体" w:eastAsia="宋体" w:cs="宋体"/>
                <w:b w:val="0"/>
                <w:color w:val="000000"/>
                <w:kern w:val="0"/>
                <w:sz w:val="13"/>
                <w:szCs w:val="13"/>
                <w:bdr w:val="none" w:color="auto" w:sz="0" w:space="0"/>
                <w:lang w:val="en-US" w:eastAsia="zh-CN" w:bidi="ar"/>
              </w:rPr>
              <w:t>(后5位)</w:t>
            </w:r>
          </w:p>
        </w:tc>
        <w:tc>
          <w:tcPr>
            <w:tcW w:w="60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Style w:val="5"/>
                <w:rFonts w:hint="eastAsia" w:ascii="宋体" w:hAnsi="宋体" w:eastAsia="宋体" w:cs="宋体"/>
                <w:b w:val="0"/>
                <w:color w:val="000000"/>
                <w:kern w:val="0"/>
                <w:sz w:val="13"/>
                <w:szCs w:val="13"/>
                <w:bdr w:val="none" w:color="auto" w:sz="0" w:space="0"/>
                <w:lang w:val="en-US" w:eastAsia="zh-CN" w:bidi="ar"/>
              </w:rPr>
              <w:t>姓名</w:t>
            </w:r>
          </w:p>
        </w:tc>
        <w:tc>
          <w:tcPr>
            <w:tcW w:w="14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Style w:val="5"/>
                <w:rFonts w:hint="eastAsia" w:ascii="宋体" w:hAnsi="宋体" w:eastAsia="宋体" w:cs="宋体"/>
                <w:b w:val="0"/>
                <w:color w:val="000000"/>
                <w:kern w:val="0"/>
                <w:sz w:val="13"/>
                <w:szCs w:val="13"/>
                <w:bdr w:val="none" w:color="auto" w:sz="0" w:space="0"/>
                <w:lang w:val="en-US" w:eastAsia="zh-CN" w:bidi="ar"/>
              </w:rPr>
              <w:t>录取专业</w:t>
            </w:r>
          </w:p>
        </w:tc>
        <w:tc>
          <w:tcPr>
            <w:tcW w:w="7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Style w:val="5"/>
                <w:rFonts w:hint="eastAsia" w:ascii="宋体" w:hAnsi="宋体" w:eastAsia="宋体" w:cs="宋体"/>
                <w:b w:val="0"/>
                <w:color w:val="000000"/>
                <w:kern w:val="0"/>
                <w:sz w:val="13"/>
                <w:szCs w:val="13"/>
                <w:bdr w:val="none" w:color="auto" w:sz="0" w:space="0"/>
                <w:lang w:val="en-US" w:eastAsia="zh-CN" w:bidi="ar"/>
              </w:rPr>
              <w:t>录取</w:t>
            </w:r>
            <w:r>
              <w:rPr>
                <w:rStyle w:val="5"/>
                <w:rFonts w:hint="eastAsia" w:ascii="微软雅黑" w:hAnsi="微软雅黑" w:eastAsia="微软雅黑" w:cs="微软雅黑"/>
                <w:b w:val="0"/>
                <w:color w:val="000000"/>
                <w:kern w:val="0"/>
                <w:sz w:val="13"/>
                <w:szCs w:val="13"/>
                <w:bdr w:val="none" w:color="auto" w:sz="0" w:space="0"/>
                <w:lang w:val="en-US" w:eastAsia="zh-CN" w:bidi="ar"/>
              </w:rPr>
              <w:br w:type="textWrapping"/>
            </w:r>
            <w:r>
              <w:rPr>
                <w:rStyle w:val="5"/>
                <w:rFonts w:hint="eastAsia" w:ascii="宋体" w:hAnsi="宋体" w:eastAsia="宋体" w:cs="宋体"/>
                <w:b w:val="0"/>
                <w:color w:val="000000"/>
                <w:kern w:val="0"/>
                <w:sz w:val="13"/>
                <w:szCs w:val="13"/>
                <w:bdr w:val="none" w:color="auto" w:sz="0" w:space="0"/>
                <w:lang w:val="en-US" w:eastAsia="zh-CN" w:bidi="ar"/>
              </w:rPr>
              <w:t>学习方式</w:t>
            </w:r>
          </w:p>
        </w:tc>
        <w:tc>
          <w:tcPr>
            <w:tcW w:w="3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Style w:val="5"/>
                <w:rFonts w:hint="eastAsia" w:ascii="宋体" w:hAnsi="宋体" w:eastAsia="宋体" w:cs="宋体"/>
                <w:b w:val="0"/>
                <w:color w:val="000000"/>
                <w:kern w:val="0"/>
                <w:sz w:val="13"/>
                <w:szCs w:val="13"/>
                <w:bdr w:val="none" w:color="auto" w:sz="0" w:space="0"/>
                <w:lang w:val="en-US" w:eastAsia="zh-CN" w:bidi="ar"/>
              </w:rPr>
              <w:t>初试</w:t>
            </w:r>
            <w:r>
              <w:rPr>
                <w:rStyle w:val="5"/>
                <w:rFonts w:hint="eastAsia" w:ascii="微软雅黑" w:hAnsi="微软雅黑" w:eastAsia="微软雅黑" w:cs="微软雅黑"/>
                <w:b w:val="0"/>
                <w:color w:val="000000"/>
                <w:kern w:val="0"/>
                <w:sz w:val="13"/>
                <w:szCs w:val="13"/>
                <w:bdr w:val="none" w:color="auto" w:sz="0" w:space="0"/>
                <w:lang w:val="en-US" w:eastAsia="zh-CN" w:bidi="ar"/>
              </w:rPr>
              <w:br w:type="textWrapping"/>
            </w:r>
            <w:r>
              <w:rPr>
                <w:rStyle w:val="5"/>
                <w:rFonts w:hint="eastAsia" w:ascii="宋体" w:hAnsi="宋体" w:eastAsia="宋体" w:cs="宋体"/>
                <w:b w:val="0"/>
                <w:color w:val="000000"/>
                <w:kern w:val="0"/>
                <w:sz w:val="13"/>
                <w:szCs w:val="13"/>
                <w:bdr w:val="none" w:color="auto" w:sz="0" w:space="0"/>
                <w:lang w:val="en-US" w:eastAsia="zh-CN" w:bidi="ar"/>
              </w:rPr>
              <w:t>总分</w:t>
            </w:r>
          </w:p>
        </w:tc>
        <w:tc>
          <w:tcPr>
            <w:tcW w:w="4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Style w:val="5"/>
                <w:rFonts w:hint="eastAsia" w:ascii="宋体" w:hAnsi="宋体" w:eastAsia="宋体" w:cs="宋体"/>
                <w:b w:val="0"/>
                <w:color w:val="000000"/>
                <w:kern w:val="0"/>
                <w:sz w:val="13"/>
                <w:szCs w:val="13"/>
                <w:bdr w:val="none" w:color="auto" w:sz="0" w:space="0"/>
                <w:lang w:val="en-US" w:eastAsia="zh-CN" w:bidi="ar"/>
              </w:rPr>
              <w:t>复试</w:t>
            </w:r>
            <w:r>
              <w:rPr>
                <w:rStyle w:val="5"/>
                <w:rFonts w:hint="eastAsia" w:ascii="微软雅黑" w:hAnsi="微软雅黑" w:eastAsia="微软雅黑" w:cs="微软雅黑"/>
                <w:b w:val="0"/>
                <w:color w:val="000000"/>
                <w:kern w:val="0"/>
                <w:sz w:val="13"/>
                <w:szCs w:val="13"/>
                <w:bdr w:val="none" w:color="auto" w:sz="0" w:space="0"/>
                <w:lang w:val="en-US" w:eastAsia="zh-CN" w:bidi="ar"/>
              </w:rPr>
              <w:br w:type="textWrapping"/>
            </w:r>
            <w:r>
              <w:rPr>
                <w:rStyle w:val="5"/>
                <w:rFonts w:hint="eastAsia" w:ascii="宋体" w:hAnsi="宋体" w:eastAsia="宋体" w:cs="宋体"/>
                <w:b w:val="0"/>
                <w:color w:val="000000"/>
                <w:kern w:val="0"/>
                <w:sz w:val="13"/>
                <w:szCs w:val="13"/>
                <w:bdr w:val="none" w:color="auto" w:sz="0" w:space="0"/>
                <w:lang w:val="en-US" w:eastAsia="zh-CN" w:bidi="ar"/>
              </w:rPr>
              <w:t>成绩</w:t>
            </w:r>
          </w:p>
        </w:tc>
        <w:tc>
          <w:tcPr>
            <w:tcW w:w="5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Style w:val="5"/>
                <w:rFonts w:hint="eastAsia" w:ascii="宋体" w:hAnsi="宋体" w:eastAsia="宋体" w:cs="宋体"/>
                <w:b w:val="0"/>
                <w:color w:val="000000"/>
                <w:kern w:val="0"/>
                <w:sz w:val="13"/>
                <w:szCs w:val="13"/>
                <w:bdr w:val="none" w:color="auto" w:sz="0" w:space="0"/>
                <w:lang w:val="en-US" w:eastAsia="zh-CN" w:bidi="ar"/>
              </w:rPr>
              <w:t>总成绩</w:t>
            </w:r>
          </w:p>
        </w:tc>
        <w:tc>
          <w:tcPr>
            <w:tcW w:w="10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Style w:val="5"/>
                <w:rFonts w:hint="eastAsia" w:ascii="宋体" w:hAnsi="宋体" w:eastAsia="宋体" w:cs="宋体"/>
                <w:b w:val="0"/>
                <w:color w:val="000000"/>
                <w:kern w:val="0"/>
                <w:sz w:val="13"/>
                <w:szCs w:val="13"/>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14836</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徐成</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377</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73.82</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373.84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（院内调剂）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14397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曾庆禹</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322</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66.76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326.72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（院内调剂）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01117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陈浩洲</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326</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64.62</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324.84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（院内调剂）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14831</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周敏霞</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313</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67.98</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323.76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（院内调剂）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14399</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段晟</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318</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65.26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321.32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（院内调剂）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13151</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李文超</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322</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61.82</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316.84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（院内调剂）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13128</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杜宁宁</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323</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60.58</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314.96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（院内调剂）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15386</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李龙浩</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323</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60.06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313.92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（院内调剂）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21437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孙魏东</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311</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61.82</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310.24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（院内调剂）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18677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陆建戈</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345</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89.36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416.26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21304</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李子夜</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364</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87.48</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415.38</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01040</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沈哲裕</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342</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88</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410.6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21574</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苏可伽</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351</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86.36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407.56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12873</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朱乐</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340</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86.56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404.96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16584</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卢志锋</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373</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81.52</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397.22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17276</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黄天浩</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354</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82.16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393.76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01001</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周万祺</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342</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83</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393.1</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17597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邹茂旺</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366</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80.72</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392.32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17485</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肖宏彦</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373</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80.04</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392.04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13598</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甘雄义</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357</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79.92</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386.82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16924</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莫家华</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350</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79.96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384.86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16751</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梁耀文</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362</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78</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381.6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16412</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欧阳嵩</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371</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75.68</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376.18</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14491</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胡敏</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342</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78.16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376.16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17769</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彭玉龙</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340</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78.2</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375.7</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20467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唐娜</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342</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76.52</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370.42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15407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陈伟</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342</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75.08</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365.38</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08997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宁泓洲</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314</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86.32</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396.32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04305</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范媛</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326</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83.08</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388.58</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09463</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谢智贤</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336</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81.64</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386.54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18548</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余晓茹</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317</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80.96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378.46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04192</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宁译</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315</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79.56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372.96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20904</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杨浩</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321</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78.56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371.26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17761</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胡丁丁</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337</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76.84</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370.04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17760</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闫歌</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339</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76.08</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367.98</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00982</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钟如秋</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324</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76.8</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366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18437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吴忠钊</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332</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74.96</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361.96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00938</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黄予蘅</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316</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76.28</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361.78</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15922</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马彬富</w:t>
            </w:r>
          </w:p>
        </w:tc>
        <w:tc>
          <w:tcPr>
            <w:tcW w:w="14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085600|材料与化工</w:t>
            </w:r>
          </w:p>
        </w:tc>
        <w:tc>
          <w:tcPr>
            <w:tcW w:w="7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全日制</w:t>
            </w:r>
          </w:p>
        </w:tc>
        <w:tc>
          <w:tcPr>
            <w:tcW w:w="3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317</w:t>
            </w:r>
          </w:p>
        </w:tc>
        <w:tc>
          <w:tcPr>
            <w:tcW w:w="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75.4</w:t>
            </w:r>
          </w:p>
        </w:tc>
        <w:tc>
          <w:tcPr>
            <w:tcW w:w="5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359</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val="0"/>
                <w:sz w:val="14"/>
                <w:szCs w:val="14"/>
              </w:rPr>
            </w:pPr>
            <w:r>
              <w:rPr>
                <w:rFonts w:hint="eastAsia" w:ascii="宋体" w:hAnsi="宋体" w:eastAsia="宋体" w:cs="宋体"/>
                <w:b w:val="0"/>
                <w:color w:val="000000"/>
                <w:kern w:val="0"/>
                <w:sz w:val="13"/>
                <w:szCs w:val="13"/>
                <w:bdr w:val="none" w:color="auto" w:sz="0" w:space="0"/>
                <w:lang w:val="en-US" w:eastAsia="zh-CN" w:bidi="ar"/>
              </w:rPr>
              <w:t>第二批调剂</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rPr>
          <w:b w:val="0"/>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rPr>
          <w:b w:val="0"/>
          <w:sz w:val="14"/>
          <w:szCs w:val="14"/>
        </w:rPr>
      </w:pPr>
      <w:r>
        <w:rPr>
          <w:b w:val="0"/>
          <w:sz w:val="14"/>
          <w:szCs w:val="14"/>
          <w:bdr w:val="none" w:color="auto" w:sz="0" w:space="0"/>
        </w:rPr>
        <w:t>      请第二批调剂考生在当地二级甲等及以上公立医院进行体检。体检标准参照教育部、原卫生部、中国残联印发的《普通高等学校招生体检工作指导意见》（教学﹝2003﹞3号）规定，按照《教育部办公厅卫生部办公厅关于普通高等学校招生学生入学身体检查取消乙肝项目检测有关问题的通知》（教学厅﹝2010﹞2号）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rPr>
          <w:b w:val="0"/>
          <w:sz w:val="14"/>
          <w:szCs w:val="14"/>
        </w:rPr>
      </w:pPr>
      <w:r>
        <w:rPr>
          <w:b w:val="0"/>
          <w:sz w:val="14"/>
          <w:szCs w:val="14"/>
          <w:bdr w:val="none" w:color="auto" w:sz="0" w:space="0"/>
        </w:rPr>
        <w:t>      2023年4月30日前（以邮戳时间为准），《现实表现复审表》(学校研究生招生系统下载打印)和体检报告由考生通过EMS快递寄送到学院。新生入学后将进行体检复查，若有弄虚作假者取消入学资格。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rPr>
          <w:b w:val="0"/>
          <w:sz w:val="14"/>
          <w:szCs w:val="14"/>
        </w:rPr>
      </w:pPr>
      <w:r>
        <w:rPr>
          <w:b w:val="0"/>
          <w:sz w:val="14"/>
          <w:szCs w:val="14"/>
          <w:bdr w:val="none" w:color="auto" w:sz="0" w:space="0"/>
        </w:rPr>
        <w:t>     《现实表现复审表》和体检报告邮寄联系方式：地址：广东省广州市天河区五山路381号华南理工大学轻工科学与工程学院造纸A楼215室；收件人：邰老师；联系电话：020-87111147；邮箱：qgyjsjw@scut.edu.cn。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rPr>
          <w:b w:val="0"/>
          <w:sz w:val="14"/>
          <w:szCs w:val="1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5056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2023-05-13T01:43:26Z</dcterms:created>
  <dc:creator>86188</dc:creator>
  <cp:lastModifiedBy>随风而动</cp:lastModifiedBy>
  <dcterms:modified xsi:type="dcterms:W3CDTF">2023-05-13T01:43:27Z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