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tbl>
                  <w:tblPr>
                    <w:tblW w:w="5000" w:type="pct"/>
                    <w:tblCellSpacing w:w="0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306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1" w:hRule="atLeast"/>
                      <w:tblCellSpacing w:w="0" w:type="dxa"/>
                    </w:trPr>
                    <w:tc>
                      <w:tcPr>
                        <w:tcW w:w="5000" w:type="pct"/>
                        <w:shd w:val="clear"/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bookmarkStart w:id="0" w:name="_GoBack"/>
                        <w:r>
                          <w:rPr>
                            <w:rFonts w:hint="default" w:ascii="Arial" w:hAnsi="Arial" w:eastAsia="宋体" w:cs="Arial"/>
                            <w:b/>
                            <w:bCs/>
                            <w:color w:val="6A348A"/>
                            <w:kern w:val="0"/>
                            <w:sz w:val="22"/>
                            <w:szCs w:val="22"/>
                            <w:lang w:val="en-US" w:eastAsia="zh-CN" w:bidi="ar"/>
                          </w:rPr>
                          <w:t>理学院2023年硕士研究生招生第一批调剂复试名单公布</w:t>
                        </w:r>
                        <w:bookmarkEnd w:id="0"/>
                      </w:p>
                    </w:tc>
                  </w:tr>
                </w:tbl>
                <w:p>
                  <w:pPr>
                    <w:spacing w:line="500" w:lineRule="atLeast"/>
                    <w:jc w:val="center"/>
                    <w:rPr>
                      <w:rFonts w:hint="default" w:ascii="Arial" w:hAnsi="Arial" w:cs="Arial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tbl>
                  <w:tblPr>
                    <w:tblW w:w="5000" w:type="pct"/>
                    <w:tblCellSpacing w:w="0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306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</w:tblPrEx>
                    <w:trPr>
                      <w:tblCellSpacing w:w="0" w:type="dxa"/>
                    </w:trPr>
                    <w:tc>
                      <w:tcPr>
                        <w:tcW w:w="5000" w:type="pct"/>
                        <w:shd w:val="clear"/>
                        <w:vAlign w:val="top"/>
                      </w:tcPr>
                      <w:tbl>
                        <w:tblPr>
                          <w:tblW w:w="4400" w:type="pct"/>
                          <w:jc w:val="center"/>
                          <w:tblCellSpacing w:w="0" w:type="dxa"/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7309"/>
                        </w:tblGrid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/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rPr>
                                  <w:rFonts w:hint="default" w:ascii="Arial" w:hAnsi="Arial" w:cs="Arial"/>
                                  <w:sz w:val="12"/>
                                  <w:szCs w:val="12"/>
                                </w:rPr>
                                <w:t>[ 发布时间：2023-04-07 ]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center"/>
                              </w:pPr>
                              <w:r>
                                <w:pict>
                                  <v:rect id="_x0000_i1025" o:spt="1" style="height:0.75pt;width:380.15pt;" fillcolor="#A0A0A0" filled="t" stroked="f" coordsize="21600,21600" o:hr="t" o:hrstd="t" o:hralign="center">
                                    <v:path/>
                                    <v:fill on="t" focussize="0,0"/>
                                    <v:stroke on="f"/>
                                    <v:imagedata o:title=""/>
                                    <o:lock v:ext="edit"/>
                                    <w10:wrap type="none"/>
                                    <w10:anchorlock/>
                                  </v:rect>
                                </w:pict>
                              </w:r>
                            </w:p>
                          </w:tc>
                        </w:tr>
                      </w:tbl>
                      <w:p>
                        <w:pPr>
                          <w:rPr>
                            <w:vanish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4400" w:type="pct"/>
                          <w:jc w:val="center"/>
                          <w:tblCellSpacing w:w="30" w:type="dxa"/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75" w:type="dxa"/>
                            <w:left w:w="75" w:type="dxa"/>
                            <w:bottom w:w="75" w:type="dxa"/>
                            <w:right w:w="75" w:type="dxa"/>
                          </w:tblCellMar>
                        </w:tblPr>
                        <w:tblGrid>
                          <w:gridCol w:w="7309"/>
                        </w:tblGrid>
                        <w:tr>
                          <w:tblPrEx>
                            <w:tblBorders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75" w:type="dxa"/>
                              <w:left w:w="75" w:type="dxa"/>
                              <w:bottom w:w="75" w:type="dxa"/>
                              <w:right w:w="75" w:type="dxa"/>
                            </w:tblCellMar>
                          </w:tblPrEx>
                          <w:trPr>
                            <w:tblCellSpacing w:w="3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/>
                              <w:vAlign w:val="center"/>
                            </w:tcPr>
                            <w:tbl>
                              <w:tblPr>
                                <w:tblW w:w="0" w:type="auto"/>
                                <w:jc w:val="center"/>
                                <w:tblCellSpacing w:w="0" w:type="dxa"/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shd w:val="clear"/>
                                <w:tblLayout w:type="autofit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714"/>
                                <w:gridCol w:w="1401"/>
                                <w:gridCol w:w="546"/>
                                <w:gridCol w:w="493"/>
                                <w:gridCol w:w="550"/>
                                <w:gridCol w:w="616"/>
                                <w:gridCol w:w="675"/>
                                <w:gridCol w:w="905"/>
                                <w:gridCol w:w="1129"/>
                              </w:tblGrid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990" w:type="dxa"/>
                                    <w:tcBorders>
                                      <w:top w:val="single" w:color="000000" w:sz="4" w:space="0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wordWrap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姓名</w:t>
                                    </w:r>
                                  </w:p>
                                </w:tc>
                                <w:tc>
                                  <w:tcPr>
                                    <w:tcW w:w="1430" w:type="dxa"/>
                                    <w:tcBorders>
                                      <w:top w:val="single" w:color="000000" w:sz="4" w:space="0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考生编号</w:t>
                                    </w:r>
                                  </w:p>
                                </w:tc>
                                <w:tc>
                                  <w:tcPr>
                                    <w:tcW w:w="730" w:type="dxa"/>
                                    <w:tcBorders>
                                      <w:top w:val="single" w:color="000000" w:sz="4" w:space="0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外国语</w:t>
                                    </w:r>
                                  </w:p>
                                </w:tc>
                                <w:tc>
                                  <w:tcPr>
                                    <w:tcW w:w="650" w:type="dxa"/>
                                    <w:tcBorders>
                                      <w:top w:val="single" w:color="000000" w:sz="4" w:space="0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政治理论</w:t>
                                    </w:r>
                                  </w:p>
                                </w:tc>
                                <w:tc>
                                  <w:tcPr>
                                    <w:tcW w:w="690" w:type="dxa"/>
                                    <w:tcBorders>
                                      <w:top w:val="single" w:color="000000" w:sz="4" w:space="0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业务课1</w:t>
                                    </w:r>
                                  </w:p>
                                </w:tc>
                                <w:tc>
                                  <w:tcPr>
                                    <w:tcW w:w="790" w:type="dxa"/>
                                    <w:tcBorders>
                                      <w:top w:val="single" w:color="000000" w:sz="4" w:space="0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业务课2</w:t>
                                    </w:r>
                                  </w:p>
                                </w:tc>
                                <w:tc>
                                  <w:tcPr>
                                    <w:tcW w:w="880" w:type="dxa"/>
                                    <w:tcBorders>
                                      <w:top w:val="single" w:color="000000" w:sz="4" w:space="0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总分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color="000000" w:sz="4" w:space="0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调剂专业代码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single" w:color="000000" w:sz="4" w:space="0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调剂专业名称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李思杰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144303174000191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杨鑫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106983141809243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335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徐慧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104223510107389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330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邵莹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102513000012095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尹路寒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100083210008254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王义航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104253540006767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王亚军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104973400346201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336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王彩云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104233370106448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张嘉佳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100053322007991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伍明瑞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102853210017711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牛禹嘉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104253540000777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靳子龙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104253540000537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汤一鸣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102873210606395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杨家龙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102913210300322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134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孙艺宁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103193422423845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131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刘春雨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105333514615016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140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347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徐敏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105613321514604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戎小飞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100103321104002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郭其顺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100103371705450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张佳波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102883500007508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张志楠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102913210300342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330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程美静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104253540005240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330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岳简书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103843213214933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289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赖静如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105613321114358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杨心宇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102953211407866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330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梁嘉伟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106143080515899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何欢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103573000013226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胡正儒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106103080500096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刘航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104253540009185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荣幸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102513000012139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296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许帅帅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104973400339763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353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张言楠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102513000008355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286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孙秀艳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104253540002663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张星宇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103353000920716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曹振雄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103593210012381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陈雨杭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102863322011188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137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347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王辰雨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104973400345173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张晓焱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102883500008182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133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363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陆健烨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102853210018473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293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吴雨秋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102843217327377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周奥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102853210018594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285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封玺晨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106993322015991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崔杰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102943211413948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胡润宇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106113518080476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罗睿智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102863320204101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李光慧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103593210007352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袁宇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105333432514738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陶莹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102853210017760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295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黄泽熙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102883500007689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333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汪晓红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102863347116136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介光辉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100083210012754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卢庆闯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104233371714522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王金旭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104973400344916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毛李军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102843212305824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334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郭阳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102873210608109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王天文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102943211413899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程晓宇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100563022718719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131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363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胡振勇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114133370906133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李宗泽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105613440308199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336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费礼兵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103843213414982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341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伍成杰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102553230003251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黄泰鑫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103583210012376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陈静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102553230005644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任赛宇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100083210007595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陆健烨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102853210018473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293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施鹏辉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104033085600058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邵佳炜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102863322211764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李怡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102843212522341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伍明瑞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102853210017711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孙炜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102953210608926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333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尤佳乐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106113518080480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wordWrap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宋馥良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102553230004163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罗睿智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102863320204101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操京瑞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104973400342998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郑天翔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103583210012264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韩双双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100103346404357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张紫维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102873210606402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陈晨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101453000000886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材料与化工（士兵计划）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顾心怡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102873210601619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周礼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102853210018466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297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邱永康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106103080500097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280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材料与化工（士兵计划）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张耀中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102883500014767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伍成杰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102553230003251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王成功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103573000013587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尹晓启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104233375203474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119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328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朱婉茹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100103346104343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许超越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102903210406874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胡润宇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106113518080476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85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90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310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罗益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100103321104003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孙震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102953210608109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74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张坤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100103231003851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40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131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344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080500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材料科学与工程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  <w:insideH w:val="none" w:color="auto" w:sz="0" w:space="0"/>
                                    <w:insideV w:val="none" w:color="auto" w:sz="0" w:space="0"/>
                                  </w:tblBorders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191" w:hRule="atLeast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single" w:color="000000" w:sz="4" w:space="0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何南翔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102953210607576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61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58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121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292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085600</w:t>
                                    </w:r>
                                  </w:p>
                                </w:tc>
                                <w:tc>
                                  <w:tcPr>
                                    <w:tcW w:w="1540" w:type="dxa"/>
                                    <w:tcBorders>
                                      <w:top w:val="nil"/>
                                      <w:left w:val="nil"/>
                                      <w:bottom w:val="single" w:color="000000" w:sz="4" w:space="0"/>
                                      <w:right w:val="single" w:color="000000" w:sz="4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  <w:rPr>
                                        <w:rFonts w:hint="default" w:ascii="Arial" w:hAnsi="Arial" w:cs="Arial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hint="default" w:ascii="Arial" w:hAnsi="Arial" w:eastAsia="宋体" w:cs="Arial"/>
                                        <w:kern w:val="0"/>
                                        <w:sz w:val="16"/>
                                        <w:szCs w:val="16"/>
                                        <w:lang w:val="en-US" w:eastAsia="zh-CN" w:bidi="ar"/>
                                      </w:rPr>
                                      <w:t>材料与化工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hint="default" w:ascii="Arial" w:hAnsi="Arial" w:cs="Arial"/>
                            <w:sz w:val="12"/>
                            <w:szCs w:val="12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hint="default" w:ascii="Arial" w:hAnsi="Arial" w:cs="Arial"/>
                      <w:sz w:val="12"/>
                      <w:szCs w:val="12"/>
                    </w:rPr>
                  </w:pPr>
                </w:p>
              </w:tc>
            </w:tr>
          </w:tbl>
          <w:p>
            <w:pPr>
              <w:rPr>
                <w:rFonts w:hint="default" w:ascii="Arial" w:hAnsi="Arial" w:cs="Arial"/>
                <w:sz w:val="12"/>
                <w:szCs w:val="12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Arial" w:hAnsi="Arial" w:cs="Arial"/>
                <w:sz w:val="12"/>
                <w:szCs w:val="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53C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2023-04-25T10:45:56Z</dcterms:created>
  <dc:creator>Administrator</dc:creator>
  <cp:lastModifiedBy>王英</cp:lastModifiedBy>
  <dcterms:modified xsi:type="dcterms:W3CDTF">2023-04-25T10:46:06Z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3974834775BA4471B967E9444790C8FE</vt:lpwstr>
  </property>
</Properties>
</file>