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18288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182880"/>
          <w:sz w:val="22"/>
          <w:szCs w:val="22"/>
          <w:bdr w:val="none" w:color="auto" w:sz="0" w:space="0"/>
        </w:rPr>
        <w:t>2023年中法工程师学院全日制硕士研究生复试名单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</w:pPr>
      <w:r>
        <w:rPr>
          <w:color w:val="787878"/>
          <w:sz w:val="12"/>
          <w:szCs w:val="12"/>
        </w:rPr>
        <w:t>发布时间：2023-03-22责任编辑：作者：审核人：浏览次数：1559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Fonts w:ascii="fangsong_gb2312" w:hAnsi="fangsong_gb2312" w:eastAsia="fangsong_gb2312" w:cs="fangsong_gb2312"/>
          <w:color w:val="333333"/>
          <w:sz w:val="14"/>
          <w:szCs w:val="14"/>
          <w:bdr w:val="none" w:color="auto" w:sz="0" w:space="0"/>
        </w:rPr>
        <w:t>注：以下考生须在</w:t>
      </w:r>
      <w:r>
        <w:rPr>
          <w:rFonts w:hint="default" w:ascii="fangsong_gb2312" w:hAnsi="fangsong_gb2312" w:eastAsia="fangsong_gb2312" w:cs="fangsong_gb2312"/>
          <w:color w:val="333333"/>
          <w:sz w:val="14"/>
          <w:szCs w:val="14"/>
          <w:bdr w:val="none" w:color="auto" w:sz="0" w:space="0"/>
          <w:lang w:val="en-US"/>
        </w:rPr>
        <w:t>3</w:t>
      </w:r>
      <w:r>
        <w:rPr>
          <w:rFonts w:hint="default" w:ascii="fangsong_gb2312" w:hAnsi="fangsong_gb2312" w:eastAsia="fangsong_gb2312" w:cs="fangsong_gb2312"/>
          <w:color w:val="333333"/>
          <w:sz w:val="14"/>
          <w:szCs w:val="14"/>
          <w:bdr w:val="none" w:color="auto" w:sz="0" w:space="0"/>
        </w:rPr>
        <w:t>月</w:t>
      </w:r>
      <w:r>
        <w:rPr>
          <w:rFonts w:hint="default" w:ascii="fangsong_gb2312" w:hAnsi="fangsong_gb2312" w:eastAsia="fangsong_gb2312" w:cs="fangsong_gb2312"/>
          <w:color w:val="333333"/>
          <w:sz w:val="14"/>
          <w:szCs w:val="14"/>
          <w:bdr w:val="none" w:color="auto" w:sz="0" w:space="0"/>
          <w:lang w:val="en-US"/>
        </w:rPr>
        <w:t>24</w:t>
      </w:r>
      <w:r>
        <w:rPr>
          <w:rFonts w:hint="default" w:ascii="fangsong_gb2312" w:hAnsi="fangsong_gb2312" w:eastAsia="fangsong_gb2312" w:cs="fangsong_gb2312"/>
          <w:color w:val="333333"/>
          <w:sz w:val="14"/>
          <w:szCs w:val="14"/>
          <w:bdr w:val="none" w:color="auto" w:sz="0" w:space="0"/>
        </w:rPr>
        <w:t>日前登录我校复试确认系统http://202.119.85.163/Open/RecruitTkss/Signin.aspx 确认参加复试、选择复试笔试科目，保存后在线缴纳复试费80元。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left"/>
        <w:rPr>
          <w:color w:val="333333"/>
          <w:sz w:val="14"/>
          <w:szCs w:val="14"/>
        </w:rPr>
      </w:pPr>
    </w:p>
    <w:tbl>
      <w:tblPr>
        <w:tblW w:w="94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0"/>
        <w:gridCol w:w="1410"/>
        <w:gridCol w:w="760"/>
        <w:gridCol w:w="850"/>
        <w:gridCol w:w="1230"/>
        <w:gridCol w:w="850"/>
        <w:gridCol w:w="660"/>
        <w:gridCol w:w="660"/>
        <w:gridCol w:w="760"/>
        <w:gridCol w:w="660"/>
        <w:gridCol w:w="12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102883100001073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王禹智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102883100002521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薄楷润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512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281</Characters>
  <Lines>0</Lines>
  <Paragraphs>0</Paragraphs>
  <TotalTime>0</TotalTime>
  <ScaleCrop>false</ScaleCrop>
  <LinksUpToDate>false</LinksUpToDate>
  <CharactersWithSpaces>285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2023-04-26T06:00:27Z</dcterms:created>
  <dc:creator>Administrator</dc:creator>
  <cp:lastModifiedBy>王英</cp:lastModifiedBy>
  <dcterms:modified xsi:type="dcterms:W3CDTF">2023-04-26T06:00:49Z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A462027B851D4FD0AACB5A54A9211FF1</vt:lpwstr>
  </property>
</Properties>
</file>