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35"/>
          <w:szCs w:val="35"/>
        </w:rPr>
      </w:pPr>
      <w:bookmarkStart w:id="0" w:name="_GoBack"/>
      <w:r>
        <w:rPr>
          <w:rFonts w:ascii="宋体" w:hAnsi="宋体" w:eastAsia="宋体" w:cs="宋体"/>
          <w:kern w:val="0"/>
          <w:sz w:val="35"/>
          <w:szCs w:val="35"/>
          <w:bdr w:val="none" w:color="auto" w:sz="0" w:space="0"/>
          <w:lang w:val="en-US" w:eastAsia="zh-CN" w:bidi="ar"/>
        </w:rPr>
        <w:t>南华大学第一临床学院2023年临床医学硕士研究生招生调剂通</w:t>
      </w:r>
      <w:bookmarkEnd w:id="0"/>
      <w:r>
        <w:rPr>
          <w:rFonts w:ascii="宋体" w:hAnsi="宋体" w:eastAsia="宋体" w:cs="宋体"/>
          <w:kern w:val="0"/>
          <w:sz w:val="35"/>
          <w:szCs w:val="35"/>
          <w:bdr w:val="none" w:color="auto" w:sz="0" w:space="0"/>
          <w:lang w:val="en-US" w:eastAsia="zh-CN" w:bidi="ar"/>
        </w:rPr>
        <w:t>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/>
        <w:ind w:left="0" w:right="0"/>
        <w:jc w:val="center"/>
        <w:rPr>
          <w:color w:val="707070"/>
        </w:rPr>
      </w:pPr>
      <w:r>
        <w:rPr>
          <w:rFonts w:ascii="宋体" w:hAnsi="宋体" w:eastAsia="宋体" w:cs="宋体"/>
          <w:color w:val="707070"/>
          <w:kern w:val="0"/>
          <w:sz w:val="24"/>
          <w:szCs w:val="24"/>
          <w:bdr w:val="none" w:color="auto" w:sz="0" w:space="0"/>
          <w:lang w:val="en-US" w:eastAsia="zh-CN" w:bidi="ar"/>
        </w:rPr>
        <w:t>来源：科研与学科建设部 时间： 2023.04.06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按照南华大学研究生招生工作的统一部署，我院拟于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2023年4月6日22:00点至4月7日10:00点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之间开放硕士研究生招生调剂系统，具体调剂计划见附件。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0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一、报名相关要求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0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1、符合我校2023年硕士研究生招生简章中的要求，详情见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"https://yjs.usc.edu.cn/info/1292/10705.htm"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FFFFFF"/>
        </w:rPr>
        <w:t>https://yjs.usc.edu.cn/info/1292/10705.htm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0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2、鉴于我校临床医学调剂复试时间统一，考生本次只能报考一个临床学院一个方向的调剂志愿；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0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3、已经报考我院第一志愿未被拟录取的考生，仍准备调剂至我院，不得在与第一志愿相同或已调整过的专业研究方向参加复试；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0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4、所有调剂考生务必在调剂系统中填报。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0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二、遴选原则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0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1、我院按调剂计划与报名人数不低于1：3的开考比例择优遴选复试名单，根据复试综合成绩择优录取。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0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2、我院可根据各专业遴选进入复试人数与调剂计划的具体情况，在征询考生意愿的情况下由我院集体研究可做适当调整。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0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三、复试流程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0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1、调剂网报时间：我院统一通过“全国硕士研究生招生调剂服务系统”调剂，时间为2023年4月6日22:00点至4月7日10:00点；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0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2、调剂复试名单的公布：4月7日根据确定的比例择优遴选公布在我院官方网站。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0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3、资格审查：4月10日，具体内容详见“南华大学第一临床学院2023年硕士研究生复试工作方案”。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0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4、复试方式及复试内容：具体内容详见“南华大学第一临床学院2023年硕士研究生复试工作方案”。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0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5、复试时间：4月10日-4月12日。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0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2023年4月10日 19：00-20：30 专业理论笔试 由科研与学科建设部统一组织；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0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2023年4月11日 8：00开始 专业技能考核 由科研与学科建设部统一组织；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0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2023年4月12日 8：00开始 专业综合能力面试（专业实操、本专业前沿进展题、本专业基础知识题、英语听说能力）由各科室分别组织考试。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0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6、详情咨询南华大学第一临床学院科研与学科建设部，联系人：叶老师、曾老师；联系电话：0734-8279018。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00" w:afterAutospacing="0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南华大学第一临床学院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00" w:afterAutospacing="0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2023年4月6日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0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附件：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00" w:afterAutospacing="0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南华大学第一临床学院2023年临床医学招生调剂名额信息表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791200" cy="6248400"/>
            <wp:effectExtent l="0" t="0" r="0" b="0"/>
            <wp:docPr id="1" name="图片 1" descr="from clip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rom clipboar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624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（注：以上各专业招生数量仅供参考，实际招生计划数量可根据各专业生源情况及学科建设需要进行调整）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A22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2023-05-19T08:06:41Z</dcterms:created>
  <dc:creator>Administrator</dc:creator>
  <cp:lastModifiedBy>王英</cp:lastModifiedBy>
  <dcterms:modified xsi:type="dcterms:W3CDTF">2023-05-19T08:06:52Z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073ABEDD4EEB45FAB6994A1B0484D0EE</vt:lpwstr>
  </property>
</Properties>
</file>