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/>
        <w:rPr>
          <w:b w:val="0"/>
          <w:bCs w:val="0"/>
          <w:sz w:val="24"/>
          <w:szCs w:val="24"/>
        </w:rPr>
      </w:pPr>
      <w:bookmarkStart w:id="0" w:name="_GoBack"/>
      <w:r>
        <w:rPr>
          <w:b w:val="0"/>
          <w:bCs w:val="0"/>
          <w:sz w:val="24"/>
          <w:szCs w:val="24"/>
          <w:bdr w:val="none" w:color="auto" w:sz="0" w:space="0"/>
        </w:rPr>
        <w:t>南华大学第七临床学院2023年临床医学硕士研究生招生调剂系统开放公告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2D2D2" w:sz="4" w:space="5"/>
          <w:right w:val="none" w:color="auto" w:sz="0" w:space="0"/>
        </w:pBdr>
        <w:spacing w:before="0" w:beforeAutospacing="0" w:after="0" w:afterAutospacing="0" w:line="10" w:lineRule="atLeast"/>
        <w:ind w:left="0" w:right="0"/>
        <w:jc w:val="left"/>
      </w:pPr>
      <w:r>
        <w:rPr>
          <w:rFonts w:ascii="宋体" w:hAnsi="宋体" w:eastAsia="宋体" w:cs="宋体"/>
          <w:color w:val="999999"/>
          <w:kern w:val="0"/>
          <w:sz w:val="12"/>
          <w:szCs w:val="12"/>
          <w:lang w:val="en-US" w:eastAsia="zh-CN" w:bidi="ar"/>
        </w:rPr>
        <w:t>日期：2023-04-06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999999"/>
          <w:kern w:val="0"/>
          <w:sz w:val="12"/>
          <w:szCs w:val="12"/>
          <w:lang w:val="en-US" w:eastAsia="zh-CN" w:bidi="ar"/>
        </w:rPr>
        <w:t>来源：科教科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999999"/>
          <w:kern w:val="0"/>
          <w:sz w:val="12"/>
          <w:szCs w:val="12"/>
          <w:lang w:val="en-US" w:eastAsia="zh-CN" w:bidi="ar"/>
        </w:rPr>
        <w:t>分享到：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left"/>
        <w:textAlignment w:val="top"/>
        <w:rPr>
          <w:color w:val="999999"/>
          <w:sz w:val="14"/>
          <w:szCs w:val="14"/>
        </w:rPr>
      </w:pP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"javascript:void(0);" \o "分享到QQ好友" </w:instrTex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503"/>
        <w:jc w:val="both"/>
        <w:textAlignment w:val="baseline"/>
        <w:rPr>
          <w:b w:val="0"/>
          <w:bCs w:val="0"/>
          <w:color w:val="666666"/>
          <w:sz w:val="16"/>
          <w:szCs w:val="16"/>
        </w:rPr>
      </w:pPr>
      <w:r>
        <w:rPr>
          <w:rFonts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vertAlign w:val="baseline"/>
          <w:lang w:val="en-US" w:eastAsia="zh-CN" w:bidi="ar"/>
        </w:rPr>
        <w:t>按照南华大学研究生招生工作的统一部署，拟于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vertAlign w:val="baseline"/>
          <w:lang w:val="en-US" w:eastAsia="zh-CN" w:bidi="ar"/>
        </w:rPr>
        <w:t>2023年4月6日22:00至4月7日10:00之间开放硕士研究生招生调剂系统，我院具体缺额信息见附件一。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一、报名相关要求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1、符合南华大学2023年硕士研究生招生简章中的要求，详情见</w:t>
      </w:r>
      <w:r>
        <w:rPr>
          <w:rFonts w:asciiTheme="minorHAnsi" w:hAnsiTheme="minorHAnsi" w:eastAsiaTheme="minorEastAsia" w:cstheme="minorBidi"/>
          <w:b w:val="0"/>
          <w:bCs w:val="0"/>
          <w:color w:val="00000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Theme="minorHAnsi" w:hAnsiTheme="minorHAnsi" w:eastAsiaTheme="minorEastAsia" w:cstheme="minorBidi"/>
          <w:b w:val="0"/>
          <w:bCs w:val="0"/>
          <w:color w:val="00000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"https://yjs.usc.edu.cn/info/1311/10704.htm" </w:instrText>
      </w:r>
      <w:r>
        <w:rPr>
          <w:rFonts w:asciiTheme="minorHAnsi" w:hAnsiTheme="minorHAnsi" w:eastAsiaTheme="minorEastAsia" w:cstheme="minorBidi"/>
          <w:b w:val="0"/>
          <w:bCs w:val="0"/>
          <w:color w:val="00000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bCs w:val="0"/>
          <w:color w:val="000000"/>
          <w:sz w:val="16"/>
          <w:szCs w:val="16"/>
          <w:u w:val="single"/>
          <w:bdr w:val="none" w:color="auto" w:sz="0" w:space="0"/>
        </w:rPr>
        <w:t>https://yjs.usc.edu.cn/info/1311/10704.htm</w:t>
      </w:r>
      <w:r>
        <w:rPr>
          <w:rFonts w:asciiTheme="minorHAnsi" w:hAnsiTheme="minorHAnsi" w:eastAsiaTheme="minorEastAsia" w:cstheme="minorBidi"/>
          <w:b w:val="0"/>
          <w:bCs w:val="0"/>
          <w:color w:val="00000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2、所有调剂考生务必在调剂系统中填报。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二、遴选原则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各专业缺额计划与报名人数根据实际情况按比例择优遴选复试名单。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三、复试流程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1、调剂网报时间：2023年4月6日22:00至4月7日10:00；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2、调剂复试名单的公布：4月7日后我院根据确定的比例择优遴选公布在我院网站；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3、资格审查：4月9日12:00-4月10日12:00；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40"/>
        <w:jc w:val="both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4、复试时间：4月10日-4月11日。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503"/>
        <w:jc w:val="both"/>
        <w:textAlignment w:val="baseline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vertAlign w:val="baseline"/>
          <w:lang w:val="en-US" w:eastAsia="zh-CN" w:bidi="ar"/>
        </w:rPr>
        <w:t>特此通知!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textAlignment w:val="baseline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vertAlign w:val="baseline"/>
          <w:lang w:val="en-US" w:eastAsia="zh-CN" w:bidi="ar"/>
        </w:rPr>
        <w:t>南华大学第七临床学院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503"/>
        <w:jc w:val="both"/>
        <w:textAlignment w:val="baseline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vertAlign w:val="baseline"/>
          <w:lang w:val="en-US" w:eastAsia="zh-CN" w:bidi="ar"/>
        </w:rPr>
        <w:t>2023年4月6日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附件一：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4"/>
          <w:szCs w:val="24"/>
          <w:bdr w:val="none" w:color="auto" w:sz="0" w:space="0"/>
          <w:lang w:val="en-US" w:eastAsia="zh-CN" w:bidi="ar"/>
        </w:rPr>
        <w:t>南华大学第七临床学院2023年临床医学招生缺额信息表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0"/>
        <w:gridCol w:w="3590"/>
        <w:gridCol w:w="11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二级学科名称及代码</w:t>
            </w:r>
          </w:p>
        </w:tc>
        <w:tc>
          <w:tcPr>
            <w:tcW w:w="1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缺额数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医学影像与核医学（100207）</w:t>
            </w:r>
          </w:p>
        </w:tc>
        <w:tc>
          <w:tcPr>
            <w:tcW w:w="1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神经病学（100204）</w:t>
            </w:r>
          </w:p>
        </w:tc>
        <w:tc>
          <w:tcPr>
            <w:tcW w:w="1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内科学（100201）</w:t>
            </w:r>
          </w:p>
        </w:tc>
        <w:tc>
          <w:tcPr>
            <w:tcW w:w="1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外科学（100210）</w:t>
            </w:r>
          </w:p>
        </w:tc>
        <w:tc>
          <w:tcPr>
            <w:tcW w:w="1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肿瘤学（100214）</w:t>
            </w:r>
          </w:p>
        </w:tc>
        <w:tc>
          <w:tcPr>
            <w:tcW w:w="1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both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康复医学与理疗学（100215）</w:t>
            </w:r>
          </w:p>
        </w:tc>
        <w:tc>
          <w:tcPr>
            <w:tcW w:w="1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b w:val="0"/>
                <w:bCs w:val="0"/>
                <w:color w:val="666666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b w:val="0"/>
          <w:bCs w:val="0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注：招生计划数量可根据各专业生源情况及学科建设需要进行调整。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535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2023-05-19T08:30:09Z</dcterms:created>
  <dc:creator>Administrator</dc:creator>
  <cp:lastModifiedBy>王英</cp:lastModifiedBy>
  <dcterms:modified xsi:type="dcterms:W3CDTF">2023-05-19T08:30:19Z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843ABEAB5B4F401FB501939652CD83FC</vt:lpwstr>
  </property>
</Properties>
</file>