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5"/>
          <w:szCs w:val="15"/>
        </w:rPr>
        <w:t>南方科技大学临床医学专业2023硕士研究生招生拟录取名单（一志愿）公示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根据教育部《2023 年全国硕士研究生招生工作管理规定》、《南方科技大学 2023 级硕士研究生招生简章》等有关文件要求，按照《南方科技大学临床医学专业 2023 年硕士研究生招生复试细则》，现将 2023 年临床医学专业硕士研究生招生拟录取名单（一志愿）予以公示，公示时间为 5 个工作日。最终录取结果以广东省教育考试院和教育部审核结果为准。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附：2023年临床医学（1051）硕士研究生招生考试第一志愿考生拟录取名单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drawing>
          <wp:inline distT="0" distB="0" distL="114300" distR="114300">
            <wp:extent cx="5756275" cy="6832600"/>
            <wp:effectExtent l="0" t="0" r="9525" b="0"/>
            <wp:docPr id="1" name="图片 1" descr="1679909406717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9909406717439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683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drawing>
          <wp:inline distT="0" distB="0" distL="114300" distR="114300">
            <wp:extent cx="5247640" cy="1603375"/>
            <wp:effectExtent l="0" t="0" r="10160" b="9525"/>
            <wp:docPr id="2" name="图片 2" descr="16799094148497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9909414849755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各招生单位联系方式：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南方科技大学第一附属医院（深圳市人民医院）： 聂老师：0755-22942786 邮箱：nie.junting@szhospital.com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南方科技大学第二附属医院（深圳市第三人民医院）： 罗老师：13613012835 2945244826@qq.com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北京大学深圳医院： 电话：0755-83923333-8939，林老师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深圳市康宁医院： 医院精神医学教研室电话：0755-82926784 邮件咨询：jxglbgs@skh.net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深圳市儿童医院：于老师，SZ83936209@163.com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中国医学科学院肿瘤医院深圳医院; 李老师，0755-66618168-22005 邮箱：zlyykjws@163.com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医学院研究生办公室： 电话： 0755-88018049 邮件咨询：medyzb@sustech.edu.cn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医学院研究生办公室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t>2023 年 3 月 27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6AC2FB4"/>
    <w:rsid w:val="4237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402</Words>
  <Characters>615</Characters>
  <Lines>0</Lines>
  <Paragraphs>0</Paragraphs>
  <TotalTime>0</TotalTime>
  <ScaleCrop>false</ScaleCrop>
  <LinksUpToDate>false</LinksUpToDate>
  <CharactersWithSpaces>641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2023-04-15T06:51:00Z</dcterms:created>
  <dc:creator>DELL</dc:creator>
  <cp:lastModifiedBy>陈桉</cp:lastModifiedBy>
  <dcterms:modified xsi:type="dcterms:W3CDTF">2023-07-09T08:06:05Z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2003AA9418A046A7B4ED8B2CAD990040_12</vt:lpwstr>
  </property>
</Properties>
</file>