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056" w:tblpY="1958"/>
        <w:tblOverlap w:val="never"/>
        <w:tblW w:w="103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3"/>
        <w:gridCol w:w="746"/>
        <w:gridCol w:w="864"/>
        <w:gridCol w:w="1808"/>
        <w:gridCol w:w="1582"/>
        <w:gridCol w:w="662"/>
        <w:gridCol w:w="552"/>
        <w:gridCol w:w="633"/>
        <w:gridCol w:w="633"/>
        <w:gridCol w:w="590"/>
        <w:gridCol w:w="684"/>
        <w:gridCol w:w="329"/>
      </w:tblGrid>
      <w:tr w:rsidR="00AE46C2" w14:paraId="56FDB570" w14:textId="77777777" w:rsidTr="009A1042">
        <w:trPr>
          <w:trHeight w:val="390"/>
        </w:trPr>
        <w:tc>
          <w:tcPr>
            <w:tcW w:w="1263" w:type="dxa"/>
          </w:tcPr>
          <w:p w14:paraId="67FB8B43" w14:textId="77777777" w:rsidR="00AE46C2" w:rsidRPr="0020385A" w:rsidRDefault="00AE46C2" w:rsidP="0020385A">
            <w:pPr>
              <w:spacing w:before="129" w:line="221" w:lineRule="auto"/>
              <w:ind w:left="351"/>
              <w:outlineLvl w:val="0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考生</w:t>
            </w: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编号</w:t>
            </w:r>
          </w:p>
        </w:tc>
        <w:tc>
          <w:tcPr>
            <w:tcW w:w="746" w:type="dxa"/>
          </w:tcPr>
          <w:p w14:paraId="381A7B3B" w14:textId="77777777" w:rsidR="00AE46C2" w:rsidRPr="0020385A" w:rsidRDefault="00AE46C2" w:rsidP="0020385A">
            <w:pPr>
              <w:spacing w:before="129" w:line="221" w:lineRule="auto"/>
              <w:ind w:left="126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姓</w:t>
            </w:r>
            <w:r w:rsidRPr="0020385A">
              <w:rPr>
                <w:rFonts w:ascii="宋体" w:hAnsi="宋体" w:cs="宋体" w:hint="eastAsia"/>
                <w:sz w:val="15"/>
                <w:szCs w:val="15"/>
              </w:rPr>
              <w:t>名</w:t>
            </w:r>
          </w:p>
        </w:tc>
        <w:tc>
          <w:tcPr>
            <w:tcW w:w="864" w:type="dxa"/>
          </w:tcPr>
          <w:p w14:paraId="6AF663DE" w14:textId="77777777" w:rsidR="00AE46C2" w:rsidRPr="0020385A" w:rsidRDefault="00AE46C2" w:rsidP="0020385A">
            <w:pPr>
              <w:spacing w:before="129" w:line="221" w:lineRule="auto"/>
              <w:ind w:left="70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4"/>
                <w:sz w:val="15"/>
                <w:szCs w:val="15"/>
              </w:rPr>
              <w:t>报</w:t>
            </w: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考专业代码</w:t>
            </w:r>
          </w:p>
        </w:tc>
        <w:tc>
          <w:tcPr>
            <w:tcW w:w="1808" w:type="dxa"/>
          </w:tcPr>
          <w:p w14:paraId="096228E6" w14:textId="77777777" w:rsidR="00AE46C2" w:rsidRPr="0020385A" w:rsidRDefault="00AE46C2" w:rsidP="0020385A">
            <w:pPr>
              <w:spacing w:before="129" w:line="221" w:lineRule="auto"/>
              <w:ind w:left="359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4"/>
                <w:sz w:val="15"/>
                <w:szCs w:val="15"/>
              </w:rPr>
              <w:t>报</w:t>
            </w: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考专业名称</w:t>
            </w:r>
          </w:p>
        </w:tc>
        <w:tc>
          <w:tcPr>
            <w:tcW w:w="1582" w:type="dxa"/>
          </w:tcPr>
          <w:p w14:paraId="15C7ACBD" w14:textId="77777777" w:rsidR="00AE46C2" w:rsidRPr="0020385A" w:rsidRDefault="00AE46C2" w:rsidP="0020385A">
            <w:pPr>
              <w:spacing w:before="129" w:line="221" w:lineRule="auto"/>
              <w:ind w:left="590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报考学</w:t>
            </w: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院</w:t>
            </w:r>
          </w:p>
        </w:tc>
        <w:tc>
          <w:tcPr>
            <w:tcW w:w="662" w:type="dxa"/>
          </w:tcPr>
          <w:p w14:paraId="283A9671" w14:textId="77777777" w:rsidR="00AE46C2" w:rsidRPr="0020385A" w:rsidRDefault="00AE46C2" w:rsidP="0020385A">
            <w:pPr>
              <w:spacing w:before="42" w:line="214" w:lineRule="auto"/>
              <w:ind w:left="111" w:right="96" w:firstLine="1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思想政</w:t>
            </w:r>
            <w:r w:rsidRPr="0020385A">
              <w:rPr>
                <w:rFonts w:ascii="宋体" w:hAnsi="宋体" w:cs="宋体"/>
                <w:sz w:val="15"/>
                <w:szCs w:val="15"/>
              </w:rPr>
              <w:t xml:space="preserve"> </w:t>
            </w: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治理</w:t>
            </w:r>
            <w:r w:rsidRPr="0020385A">
              <w:rPr>
                <w:rFonts w:ascii="宋体" w:hAnsi="宋体" w:cs="宋体" w:hint="eastAsia"/>
                <w:sz w:val="15"/>
                <w:szCs w:val="15"/>
              </w:rPr>
              <w:t>论</w:t>
            </w:r>
          </w:p>
        </w:tc>
        <w:tc>
          <w:tcPr>
            <w:tcW w:w="552" w:type="dxa"/>
          </w:tcPr>
          <w:p w14:paraId="6AAA4756" w14:textId="77777777" w:rsidR="00AE46C2" w:rsidRPr="0020385A" w:rsidRDefault="00AE46C2" w:rsidP="0020385A">
            <w:pPr>
              <w:spacing w:before="128" w:line="222" w:lineRule="auto"/>
              <w:ind w:left="62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外</w:t>
            </w:r>
            <w:r w:rsidRPr="0020385A">
              <w:rPr>
                <w:rFonts w:ascii="宋体" w:hAnsi="宋体" w:cs="宋体" w:hint="eastAsia"/>
                <w:sz w:val="15"/>
                <w:szCs w:val="15"/>
              </w:rPr>
              <w:t>国语</w:t>
            </w:r>
          </w:p>
        </w:tc>
        <w:tc>
          <w:tcPr>
            <w:tcW w:w="633" w:type="dxa"/>
          </w:tcPr>
          <w:p w14:paraId="217FA9BA" w14:textId="77777777" w:rsidR="00AE46C2" w:rsidRPr="0020385A" w:rsidRDefault="00AE46C2" w:rsidP="0020385A">
            <w:pPr>
              <w:spacing w:before="129" w:line="221" w:lineRule="auto"/>
              <w:ind w:left="59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业务</w:t>
            </w: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课</w:t>
            </w:r>
            <w:r w:rsidRPr="0020385A">
              <w:rPr>
                <w:rFonts w:ascii="宋体" w:hAnsi="宋体" w:cs="宋体"/>
                <w:spacing w:val="1"/>
                <w:sz w:val="15"/>
                <w:szCs w:val="15"/>
              </w:rPr>
              <w:t>1</w:t>
            </w:r>
          </w:p>
        </w:tc>
        <w:tc>
          <w:tcPr>
            <w:tcW w:w="633" w:type="dxa"/>
          </w:tcPr>
          <w:p w14:paraId="399F053C" w14:textId="77777777" w:rsidR="00AE46C2" w:rsidRPr="0020385A" w:rsidRDefault="00AE46C2" w:rsidP="0020385A">
            <w:pPr>
              <w:spacing w:before="129" w:line="221" w:lineRule="auto"/>
              <w:ind w:left="59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2"/>
                <w:sz w:val="15"/>
                <w:szCs w:val="15"/>
              </w:rPr>
              <w:t>业务</w:t>
            </w: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课</w:t>
            </w:r>
            <w:r w:rsidRPr="0020385A">
              <w:rPr>
                <w:rFonts w:ascii="宋体" w:hAnsi="宋体" w:cs="宋体"/>
                <w:spacing w:val="1"/>
                <w:sz w:val="15"/>
                <w:szCs w:val="15"/>
              </w:rPr>
              <w:t>2</w:t>
            </w:r>
          </w:p>
        </w:tc>
        <w:tc>
          <w:tcPr>
            <w:tcW w:w="590" w:type="dxa"/>
          </w:tcPr>
          <w:p w14:paraId="24989F46" w14:textId="77777777" w:rsidR="00AE46C2" w:rsidRPr="0020385A" w:rsidRDefault="00AE46C2" w:rsidP="0020385A">
            <w:pPr>
              <w:spacing w:before="128" w:line="222" w:lineRule="auto"/>
              <w:ind w:left="67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-2"/>
                <w:sz w:val="15"/>
                <w:szCs w:val="15"/>
              </w:rPr>
              <w:t>总</w:t>
            </w: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分</w:t>
            </w:r>
          </w:p>
        </w:tc>
        <w:tc>
          <w:tcPr>
            <w:tcW w:w="684" w:type="dxa"/>
          </w:tcPr>
          <w:p w14:paraId="0E22F70E" w14:textId="77777777" w:rsidR="00AE46C2" w:rsidRPr="0020385A" w:rsidRDefault="00AE46C2" w:rsidP="0020385A">
            <w:pPr>
              <w:spacing w:before="129" w:line="222" w:lineRule="auto"/>
              <w:ind w:left="161"/>
              <w:rPr>
                <w:rFonts w:ascii="宋体" w:hAnsi="宋体" w:cs="宋体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-1"/>
                <w:sz w:val="15"/>
                <w:szCs w:val="15"/>
              </w:rPr>
              <w:t>备注</w:t>
            </w:r>
          </w:p>
        </w:tc>
        <w:tc>
          <w:tcPr>
            <w:tcW w:w="329" w:type="dxa"/>
          </w:tcPr>
          <w:p w14:paraId="6E6C9785" w14:textId="77777777" w:rsidR="00AE46C2" w:rsidRPr="0020385A" w:rsidRDefault="00AE46C2" w:rsidP="0020385A">
            <w:pPr>
              <w:spacing w:before="129" w:line="222" w:lineRule="auto"/>
              <w:ind w:left="161"/>
              <w:rPr>
                <w:rFonts w:ascii="宋体" w:hAnsi="宋体" w:cs="宋体"/>
                <w:spacing w:val="-1"/>
                <w:sz w:val="15"/>
                <w:szCs w:val="15"/>
              </w:rPr>
            </w:pPr>
          </w:p>
        </w:tc>
      </w:tr>
      <w:tr w:rsidR="00AE46C2" w14:paraId="73CC94D9" w14:textId="77777777" w:rsidTr="009A1042">
        <w:trPr>
          <w:trHeight w:val="199"/>
        </w:trPr>
        <w:tc>
          <w:tcPr>
            <w:tcW w:w="1263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875"/>
              <w:gridCol w:w="195"/>
            </w:tblGrid>
            <w:tr w:rsidR="00AE46C2" w:rsidRPr="000616E7" w14:paraId="1D9386C0" w14:textId="77777777" w:rsidTr="000616E7">
              <w:trPr>
                <w:tblCellSpacing w:w="15" w:type="dxa"/>
              </w:trPr>
              <w:tc>
                <w:tcPr>
                  <w:tcW w:w="18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2667B9" w14:textId="77777777" w:rsidR="00AE46C2" w:rsidRPr="000616E7" w:rsidRDefault="00AE46C2" w:rsidP="000616E7">
                  <w:pPr>
                    <w:framePr w:hSpace="180" w:wrap="around" w:vAnchor="page" w:hAnchor="page" w:x="1056" w:y="1958"/>
                    <w:kinsoku/>
                    <w:autoSpaceDE/>
                    <w:autoSpaceDN/>
                    <w:adjustRightInd/>
                    <w:snapToGrid/>
                    <w:suppressOverlap/>
                    <w:textAlignment w:val="auto"/>
                    <w:rPr>
                      <w:rFonts w:ascii="Times New Roman" w:hAnsi="Times New Roman" w:cs="Times New Roman"/>
                      <w:spacing w:val="1"/>
                      <w:sz w:val="15"/>
                      <w:szCs w:val="15"/>
                    </w:rPr>
                  </w:pPr>
                  <w:r w:rsidRPr="000616E7">
                    <w:rPr>
                      <w:rFonts w:ascii="Times New Roman" w:hAnsi="Times New Roman" w:cs="Times New Roman"/>
                      <w:spacing w:val="1"/>
                      <w:sz w:val="15"/>
                      <w:szCs w:val="15"/>
                    </w:rPr>
                    <w:t>100343228130161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65FC7A" w14:textId="77777777" w:rsidR="00AE46C2" w:rsidRPr="000616E7" w:rsidRDefault="00AE46C2" w:rsidP="000616E7">
                  <w:pPr>
                    <w:framePr w:hSpace="180" w:wrap="around" w:vAnchor="page" w:hAnchor="page" w:x="1056" w:y="1958"/>
                    <w:kinsoku/>
                    <w:autoSpaceDE/>
                    <w:autoSpaceDN/>
                    <w:adjustRightInd/>
                    <w:snapToGrid/>
                    <w:suppressOverlap/>
                    <w:textAlignment w:val="auto"/>
                    <w:rPr>
                      <w:rFonts w:ascii="Times New Roman" w:hAnsi="Times New Roman" w:cs="Times New Roman"/>
                      <w:spacing w:val="1"/>
                      <w:sz w:val="15"/>
                      <w:szCs w:val="15"/>
                    </w:rPr>
                  </w:pPr>
                  <w:r w:rsidRPr="000616E7">
                    <w:rPr>
                      <w:rFonts w:ascii="Times New Roman" w:hAnsi="Times New Roman" w:cs="Times New Roman"/>
                      <w:spacing w:val="1"/>
                      <w:sz w:val="15"/>
                      <w:szCs w:val="15"/>
                    </w:rPr>
                    <w:t>(</w:t>
                  </w:r>
                </w:p>
              </w:tc>
            </w:tr>
          </w:tbl>
          <w:p w14:paraId="3FA53098" w14:textId="77777777" w:rsidR="00AE46C2" w:rsidRPr="000616E7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</w:p>
        </w:tc>
        <w:tc>
          <w:tcPr>
            <w:tcW w:w="746" w:type="dxa"/>
          </w:tcPr>
          <w:p w14:paraId="3F461494" w14:textId="77777777" w:rsidR="00AE46C2" w:rsidRPr="0020385A" w:rsidRDefault="00000000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hyperlink r:id="rId6" w:anchor="##" w:history="1">
              <w:proofErr w:type="gramStart"/>
              <w:r w:rsidR="00AE46C2" w:rsidRPr="000616E7">
                <w:rPr>
                  <w:rFonts w:ascii="Times New Roman" w:hAnsi="Times New Roman" w:cs="Times New Roman"/>
                  <w:spacing w:val="1"/>
                  <w:sz w:val="15"/>
                  <w:szCs w:val="15"/>
                </w:rPr>
                <w:t>马圣增</w:t>
              </w:r>
              <w:proofErr w:type="gramEnd"/>
            </w:hyperlink>
          </w:p>
        </w:tc>
        <w:tc>
          <w:tcPr>
            <w:tcW w:w="864" w:type="dxa"/>
          </w:tcPr>
          <w:p w14:paraId="7E90580A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030503</w:t>
            </w:r>
          </w:p>
        </w:tc>
        <w:tc>
          <w:tcPr>
            <w:tcW w:w="1808" w:type="dxa"/>
          </w:tcPr>
          <w:p w14:paraId="028E7584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马克思主义中国化研究</w:t>
            </w:r>
          </w:p>
        </w:tc>
        <w:tc>
          <w:tcPr>
            <w:tcW w:w="1582" w:type="dxa"/>
          </w:tcPr>
          <w:p w14:paraId="2E3F026D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马克思主义学院</w:t>
            </w:r>
          </w:p>
        </w:tc>
        <w:tc>
          <w:tcPr>
            <w:tcW w:w="662" w:type="dxa"/>
          </w:tcPr>
          <w:p w14:paraId="424CCF4A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66</w:t>
            </w:r>
          </w:p>
        </w:tc>
        <w:tc>
          <w:tcPr>
            <w:tcW w:w="552" w:type="dxa"/>
          </w:tcPr>
          <w:p w14:paraId="17B92380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63</w:t>
            </w:r>
          </w:p>
        </w:tc>
        <w:tc>
          <w:tcPr>
            <w:tcW w:w="633" w:type="dxa"/>
          </w:tcPr>
          <w:p w14:paraId="3493A245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31</w:t>
            </w:r>
          </w:p>
        </w:tc>
        <w:tc>
          <w:tcPr>
            <w:tcW w:w="633" w:type="dxa"/>
          </w:tcPr>
          <w:p w14:paraId="1EC4F075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20</w:t>
            </w:r>
          </w:p>
        </w:tc>
        <w:tc>
          <w:tcPr>
            <w:tcW w:w="590" w:type="dxa"/>
          </w:tcPr>
          <w:p w14:paraId="0449859C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80</w:t>
            </w:r>
          </w:p>
        </w:tc>
        <w:tc>
          <w:tcPr>
            <w:tcW w:w="684" w:type="dxa"/>
          </w:tcPr>
          <w:p w14:paraId="139761A1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调剂</w:t>
            </w:r>
          </w:p>
        </w:tc>
        <w:tc>
          <w:tcPr>
            <w:tcW w:w="329" w:type="dxa"/>
          </w:tcPr>
          <w:p w14:paraId="31891A8E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</w:p>
        </w:tc>
      </w:tr>
      <w:tr w:rsidR="00AE46C2" w14:paraId="7D3A6371" w14:textId="77777777" w:rsidTr="009A1042">
        <w:trPr>
          <w:trHeight w:val="199"/>
        </w:trPr>
        <w:tc>
          <w:tcPr>
            <w:tcW w:w="1263" w:type="dxa"/>
          </w:tcPr>
          <w:p w14:paraId="0A772BD1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0616E7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103003211501858</w:t>
            </w:r>
          </w:p>
        </w:tc>
        <w:tc>
          <w:tcPr>
            <w:tcW w:w="746" w:type="dxa"/>
          </w:tcPr>
          <w:p w14:paraId="18D8A275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>
              <w:rPr>
                <w:rFonts w:ascii="宋体" w:hAnsi="宋体" w:cs="宋体" w:hint="eastAsia"/>
                <w:spacing w:val="1"/>
                <w:sz w:val="15"/>
                <w:szCs w:val="15"/>
              </w:rPr>
              <w:t>周群</w:t>
            </w:r>
          </w:p>
        </w:tc>
        <w:tc>
          <w:tcPr>
            <w:tcW w:w="864" w:type="dxa"/>
          </w:tcPr>
          <w:p w14:paraId="49DD1874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030503</w:t>
            </w:r>
          </w:p>
        </w:tc>
        <w:tc>
          <w:tcPr>
            <w:tcW w:w="1808" w:type="dxa"/>
          </w:tcPr>
          <w:p w14:paraId="41FFEB96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马克思主义中国化研究</w:t>
            </w:r>
          </w:p>
        </w:tc>
        <w:tc>
          <w:tcPr>
            <w:tcW w:w="1582" w:type="dxa"/>
          </w:tcPr>
          <w:p w14:paraId="11FDC458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马克思主义学院</w:t>
            </w:r>
          </w:p>
        </w:tc>
        <w:tc>
          <w:tcPr>
            <w:tcW w:w="662" w:type="dxa"/>
          </w:tcPr>
          <w:p w14:paraId="4F621831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69</w:t>
            </w:r>
          </w:p>
        </w:tc>
        <w:tc>
          <w:tcPr>
            <w:tcW w:w="552" w:type="dxa"/>
          </w:tcPr>
          <w:p w14:paraId="014700CC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2</w:t>
            </w:r>
          </w:p>
        </w:tc>
        <w:tc>
          <w:tcPr>
            <w:tcW w:w="633" w:type="dxa"/>
          </w:tcPr>
          <w:p w14:paraId="1BF6424A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12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5</w:t>
            </w: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 </w:t>
            </w:r>
          </w:p>
        </w:tc>
        <w:tc>
          <w:tcPr>
            <w:tcW w:w="633" w:type="dxa"/>
          </w:tcPr>
          <w:p w14:paraId="5159E2DB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12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4</w:t>
            </w:r>
          </w:p>
        </w:tc>
        <w:tc>
          <w:tcPr>
            <w:tcW w:w="590" w:type="dxa"/>
          </w:tcPr>
          <w:p w14:paraId="0060C5F7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80</w:t>
            </w:r>
          </w:p>
        </w:tc>
        <w:tc>
          <w:tcPr>
            <w:tcW w:w="684" w:type="dxa"/>
          </w:tcPr>
          <w:p w14:paraId="1B973ACC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调剂</w:t>
            </w:r>
          </w:p>
        </w:tc>
        <w:tc>
          <w:tcPr>
            <w:tcW w:w="329" w:type="dxa"/>
          </w:tcPr>
          <w:p w14:paraId="13B76214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</w:p>
        </w:tc>
      </w:tr>
      <w:tr w:rsidR="00AE46C2" w14:paraId="0F480A83" w14:textId="77777777" w:rsidTr="009A1042">
        <w:trPr>
          <w:trHeight w:val="199"/>
        </w:trPr>
        <w:tc>
          <w:tcPr>
            <w:tcW w:w="1263" w:type="dxa"/>
          </w:tcPr>
          <w:p w14:paraId="4405DF82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0616E7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102993212109699</w:t>
            </w:r>
          </w:p>
        </w:tc>
        <w:tc>
          <w:tcPr>
            <w:tcW w:w="746" w:type="dxa"/>
          </w:tcPr>
          <w:p w14:paraId="305C6900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proofErr w:type="gramStart"/>
            <w:r>
              <w:rPr>
                <w:rFonts w:ascii="宋体" w:hAnsi="宋体" w:cs="宋体" w:hint="eastAsia"/>
                <w:spacing w:val="1"/>
                <w:sz w:val="15"/>
                <w:szCs w:val="15"/>
              </w:rPr>
              <w:t>雷钦臣</w:t>
            </w:r>
            <w:proofErr w:type="gramEnd"/>
          </w:p>
        </w:tc>
        <w:tc>
          <w:tcPr>
            <w:tcW w:w="864" w:type="dxa"/>
          </w:tcPr>
          <w:p w14:paraId="6434F89E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030503</w:t>
            </w:r>
          </w:p>
        </w:tc>
        <w:tc>
          <w:tcPr>
            <w:tcW w:w="1808" w:type="dxa"/>
          </w:tcPr>
          <w:p w14:paraId="5F32BA83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马克思主义中国化研究</w:t>
            </w:r>
          </w:p>
        </w:tc>
        <w:tc>
          <w:tcPr>
            <w:tcW w:w="1582" w:type="dxa"/>
          </w:tcPr>
          <w:p w14:paraId="382A09C2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马克思主义学院</w:t>
            </w:r>
          </w:p>
        </w:tc>
        <w:tc>
          <w:tcPr>
            <w:tcW w:w="662" w:type="dxa"/>
          </w:tcPr>
          <w:p w14:paraId="3FC52CF8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64</w:t>
            </w:r>
          </w:p>
        </w:tc>
        <w:tc>
          <w:tcPr>
            <w:tcW w:w="552" w:type="dxa"/>
          </w:tcPr>
          <w:p w14:paraId="0A5B099A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59</w:t>
            </w: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 </w:t>
            </w:r>
          </w:p>
        </w:tc>
        <w:tc>
          <w:tcPr>
            <w:tcW w:w="633" w:type="dxa"/>
          </w:tcPr>
          <w:p w14:paraId="618C14D0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12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9</w:t>
            </w:r>
          </w:p>
        </w:tc>
        <w:tc>
          <w:tcPr>
            <w:tcW w:w="633" w:type="dxa"/>
          </w:tcPr>
          <w:p w14:paraId="56074E6C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28</w:t>
            </w:r>
          </w:p>
        </w:tc>
        <w:tc>
          <w:tcPr>
            <w:tcW w:w="590" w:type="dxa"/>
          </w:tcPr>
          <w:p w14:paraId="71585D6C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38</w:t>
            </w:r>
            <w:r>
              <w:rPr>
                <w:rFonts w:ascii="Times New Roman" w:hAnsi="Times New Roman" w:cs="Times New Roman"/>
                <w:spacing w:val="1"/>
                <w:sz w:val="15"/>
                <w:szCs w:val="15"/>
              </w:rPr>
              <w:t>0</w:t>
            </w:r>
          </w:p>
        </w:tc>
        <w:tc>
          <w:tcPr>
            <w:tcW w:w="684" w:type="dxa"/>
          </w:tcPr>
          <w:p w14:paraId="6604F06B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  <w:r w:rsidRPr="0020385A">
              <w:rPr>
                <w:rFonts w:ascii="宋体" w:hAnsi="宋体" w:cs="宋体" w:hint="eastAsia"/>
                <w:spacing w:val="1"/>
                <w:sz w:val="15"/>
                <w:szCs w:val="15"/>
              </w:rPr>
              <w:t>调剂</w:t>
            </w:r>
          </w:p>
        </w:tc>
        <w:tc>
          <w:tcPr>
            <w:tcW w:w="329" w:type="dxa"/>
          </w:tcPr>
          <w:p w14:paraId="66882032" w14:textId="77777777" w:rsidR="00AE46C2" w:rsidRPr="0020385A" w:rsidRDefault="00AE46C2" w:rsidP="0020385A">
            <w:pPr>
              <w:spacing w:before="50" w:line="360" w:lineRule="auto"/>
              <w:ind w:left="94"/>
              <w:rPr>
                <w:rFonts w:ascii="Times New Roman" w:hAnsi="Times New Roman" w:cs="Times New Roman"/>
                <w:spacing w:val="1"/>
                <w:sz w:val="15"/>
                <w:szCs w:val="15"/>
              </w:rPr>
            </w:pPr>
          </w:p>
        </w:tc>
      </w:tr>
    </w:tbl>
    <w:p w14:paraId="59C81017" w14:textId="77777777" w:rsidR="00AE46C2" w:rsidRPr="000616E7" w:rsidRDefault="00AE46C2" w:rsidP="000616E7">
      <w:pPr>
        <w:ind w:firstLineChars="800" w:firstLine="2249"/>
        <w:rPr>
          <w:b/>
          <w:bCs/>
          <w:sz w:val="28"/>
          <w:szCs w:val="28"/>
        </w:rPr>
        <w:sectPr w:rsidR="00AE46C2" w:rsidRPr="000616E7">
          <w:pgSz w:w="11907" w:h="16839"/>
          <w:pgMar w:top="1084" w:right="1140" w:bottom="0" w:left="1014" w:header="0" w:footer="0" w:gutter="0"/>
          <w:cols w:space="720"/>
        </w:sectPr>
      </w:pPr>
      <w:r>
        <w:rPr>
          <w:rFonts w:ascii="宋体" w:hAnsi="宋体" w:hint="eastAsia"/>
          <w:b/>
          <w:bCs/>
          <w:sz w:val="28"/>
          <w:szCs w:val="28"/>
        </w:rPr>
        <w:t>附件：</w:t>
      </w:r>
      <w:r w:rsidRPr="000616E7">
        <w:rPr>
          <w:rFonts w:ascii="宋体" w:hAnsi="宋体" w:hint="eastAsia"/>
          <w:b/>
          <w:bCs/>
          <w:sz w:val="28"/>
          <w:szCs w:val="28"/>
        </w:rPr>
        <w:t>马克思主义学院第二轮调剂复试考生名单</w:t>
      </w:r>
    </w:p>
    <w:p w14:paraId="15630772" w14:textId="77777777" w:rsidR="00AE46C2" w:rsidRPr="009A1042" w:rsidRDefault="00AE46C2" w:rsidP="009A1042">
      <w:pPr>
        <w:rPr>
          <w:rFonts w:hint="eastAsia"/>
        </w:rPr>
      </w:pPr>
    </w:p>
    <w:sectPr w:rsidR="00AE46C2" w:rsidRPr="009A1042" w:rsidSect="007D18B3">
      <w:pgSz w:w="11907" w:h="16839"/>
      <w:pgMar w:top="1084" w:right="1140" w:bottom="0" w:left="101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AB4B" w14:textId="77777777" w:rsidR="00E21615" w:rsidRDefault="00E21615">
      <w:r>
        <w:separator/>
      </w:r>
    </w:p>
  </w:endnote>
  <w:endnote w:type="continuationSeparator" w:id="0">
    <w:p w14:paraId="497A0628" w14:textId="77777777" w:rsidR="00E21615" w:rsidRDefault="00E2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A2D94" w14:textId="77777777" w:rsidR="00E21615" w:rsidRDefault="00E21615">
      <w:r>
        <w:separator/>
      </w:r>
    </w:p>
  </w:footnote>
  <w:footnote w:type="continuationSeparator" w:id="0">
    <w:p w14:paraId="6CCFE2BB" w14:textId="77777777" w:rsidR="00E21615" w:rsidRDefault="00E21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M1OTM5ZDRjNjM1NDEwNWZmZThiMTYyMWNmOGRlMzMifQ=="/>
  </w:docVars>
  <w:rsids>
    <w:rsidRoot w:val="007D18B3"/>
    <w:rsid w:val="000616E7"/>
    <w:rsid w:val="0020385A"/>
    <w:rsid w:val="007D18B3"/>
    <w:rsid w:val="009A1042"/>
    <w:rsid w:val="00AE46C2"/>
    <w:rsid w:val="00CD58D3"/>
    <w:rsid w:val="00E01D43"/>
    <w:rsid w:val="00E21615"/>
    <w:rsid w:val="20390CD5"/>
    <w:rsid w:val="25783F63"/>
    <w:rsid w:val="32B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A8822E"/>
  <w15:docId w15:val="{030488B3-FF56-484C-B2D1-DFAA7AF7F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8B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D18B3"/>
    <w:rPr>
      <w:rFonts w:cs="Times New Roman"/>
      <w:color w:val="0000FF"/>
      <w:u w:val="single"/>
    </w:rPr>
  </w:style>
  <w:style w:type="table" w:customStyle="1" w:styleId="TableNormal1">
    <w:name w:val="Table Normal1"/>
    <w:uiPriority w:val="99"/>
    <w:semiHidden/>
    <w:rsid w:val="007D18B3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z.chsi.com.cn/sytj/htgl/sch/fstza.acti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沈湘豫</cp:lastModifiedBy>
  <cp:revision>2</cp:revision>
  <dcterms:created xsi:type="dcterms:W3CDTF">2023-04-15T13:58:00Z</dcterms:created>
  <dcterms:modified xsi:type="dcterms:W3CDTF">2023-04-15T13:58:00Z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KSOProductBuildVer">
    <vt:lpwstr>2052-11.1.0.14036</vt:lpwstr>
  </property>
  <property fmtid="{D5CDD505-2E9C-101B-9397-08002B2CF9AE}" pid="4" name="ICV">
    <vt:lpwstr>6E57AAC1C1524EAB9F12FF3AF7153AB2_13</vt:lpwstr>
  </property>
</Properties>
</file>