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1E9"/>
        <w:spacing w:before="200" w:beforeAutospacing="0" w:after="10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2F1E9"/>
        </w:rPr>
        <w:t>2023年马克思主义学院马克思主义理论专业调剂（第二次）考生成绩公示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1E9"/>
        <w:spacing w:before="0" w:beforeAutospacing="0" w:after="1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A9A9A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9A9A9"/>
          <w:spacing w:val="0"/>
          <w:sz w:val="14"/>
          <w:szCs w:val="14"/>
          <w:bdr w:val="none" w:color="auto" w:sz="0" w:space="0"/>
          <w:shd w:val="clear" w:fill="F2F1E9"/>
        </w:rPr>
        <w:t>更新时间：2023-04-16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262323"/>
        <w:spacing w:before="200" w:beforeAutospacing="0" w:after="20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9A9A9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0" w:type="auto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tbl>
      <w:tblPr>
        <w:tblpPr w:vertAnchor="text" w:tblpXSpec="left"/>
        <w:tblW w:w="96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386"/>
        <w:gridCol w:w="2189"/>
        <w:gridCol w:w="912"/>
        <w:gridCol w:w="420"/>
        <w:gridCol w:w="363"/>
        <w:gridCol w:w="349"/>
        <w:gridCol w:w="486"/>
        <w:gridCol w:w="498"/>
        <w:gridCol w:w="488"/>
        <w:gridCol w:w="372"/>
        <w:gridCol w:w="699"/>
        <w:gridCol w:w="699"/>
        <w:gridCol w:w="699"/>
        <w:gridCol w:w="3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271" w:hRule="atLeast"/>
        </w:trPr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政治理论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外国语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初试总分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笔试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综合面试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复试总分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马圣增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100343228130161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030503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80.80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周 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103003211501858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030503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84.96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雷钦臣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102993212109699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030503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88.30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80.92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D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2023-05-20T07:40:19Z</dcterms:created>
  <dc:creator>86188</dc:creator>
  <cp:lastModifiedBy>随风而动</cp:lastModifiedBy>
  <dcterms:modified xsi:type="dcterms:W3CDTF">2023-05-20T07:40:21Z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