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color w:val="000000"/>
          <w:sz w:val="24"/>
          <w:szCs w:val="24"/>
        </w:rPr>
      </w:pPr>
      <w:r>
        <w:rPr>
          <w:b w:val="0"/>
          <w:i w:val="0"/>
          <w:caps w:val="0"/>
          <w:color w:val="000000"/>
          <w:spacing w:val="0"/>
          <w:sz w:val="24"/>
          <w:szCs w:val="24"/>
          <w:bdr w:val="none" w:color="auto" w:sz="0" w:space="0"/>
        </w:rPr>
        <w:t>厦门理工学院2023年硕士研究生招生第一批调剂线下复试时间地点及其他事项安排公告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caps w:val="0"/>
          <w:color w:val="999999"/>
          <w:spacing w:val="0"/>
          <w:sz w:val="14"/>
          <w:szCs w:val="14"/>
          <w:bdr w:val="none" w:color="auto" w:sz="0" w:space="0"/>
        </w:rPr>
        <w:t>时间：2023-04-10   点击数：</w:t>
      </w:r>
      <w:r>
        <w:rPr>
          <w:rFonts w:hint="eastAsia" w:ascii="微软雅黑" w:hAnsi="微软雅黑" w:eastAsia="微软雅黑" w:cs="微软雅黑"/>
          <w:i w:val="0"/>
          <w:caps w:val="0"/>
          <w:color w:val="999999"/>
          <w:spacing w:val="0"/>
          <w:sz w:val="14"/>
          <w:szCs w:val="14"/>
          <w:bdr w:val="none" w:color="auto" w:sz="0" w:space="0"/>
        </w:rPr>
        <w:t>2337</w:t>
      </w:r>
    </w:p>
    <w:tbl>
      <w:tblPr>
        <w:tblpPr w:vertAnchor="text" w:tblpXSpec="left"/>
        <w:tblW w:w="7600" w:type="dxa"/>
        <w:tblInd w:w="0" w:type="dxa"/>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12"/>
        <w:gridCol w:w="4890"/>
        <w:gridCol w:w="1498"/>
      </w:tblGrid>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Header/>
        </w:trPr>
        <w:tc>
          <w:tcPr>
            <w:tcW w:w="2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rPr>
              <w:t>二级招生学院</w:t>
            </w:r>
          </w:p>
        </w:tc>
        <w:tc>
          <w:tcPr>
            <w:tcW w:w="27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pPr>
            <w:r>
              <w:rPr>
                <w:rFonts w:hint="eastAsia" w:ascii="宋体" w:hAnsi="宋体" w:eastAsia="宋体" w:cs="宋体"/>
                <w:bdr w:val="none" w:color="auto" w:sz="0" w:space="0"/>
              </w:rPr>
              <w:t>时间地点安排</w:t>
            </w:r>
          </w:p>
        </w:tc>
        <w:tc>
          <w:tcPr>
            <w:tcW w:w="321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center"/>
            </w:pPr>
            <w:r>
              <w:rPr>
                <w:rFonts w:hint="eastAsia" w:ascii="宋体" w:hAnsi="宋体" w:eastAsia="宋体" w:cs="宋体"/>
                <w:bdr w:val="none" w:color="auto" w:sz="0" w:space="0"/>
              </w:rPr>
              <w:t>说明</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Header/>
        </w:trPr>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rPr>
              <w:t>影传学院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rPr>
              <w:t>（播音主持艺术）</w:t>
            </w:r>
          </w:p>
        </w:tc>
        <w:tc>
          <w:tcPr>
            <w:tcW w:w="2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时，创艺园</w:t>
            </w:r>
            <w:r>
              <w:rPr>
                <w:rFonts w:hint="default" w:ascii="Arial" w:hAnsi="Arial" w:eastAsia="宋体" w:cs="Arial"/>
                <w:color w:val="000000"/>
                <w:bdr w:val="none" w:color="auto" w:sz="0" w:space="0"/>
                <w:lang w:val="en-US"/>
              </w:rPr>
              <w:t>405</w:t>
            </w:r>
            <w:r>
              <w:rPr>
                <w:rFonts w:hint="eastAsia" w:ascii="宋体" w:hAnsi="宋体" w:eastAsia="宋体" w:cs="宋体"/>
                <w:color w:val="000000"/>
                <w:bdr w:val="none" w:color="auto" w:sz="0" w:space="0"/>
              </w:rPr>
              <w:t>，线下面试候考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分，创艺园</w:t>
            </w:r>
            <w:r>
              <w:rPr>
                <w:rFonts w:hint="default" w:ascii="Arial" w:hAnsi="Arial" w:eastAsia="宋体" w:cs="Arial"/>
                <w:color w:val="000000"/>
                <w:bdr w:val="none" w:color="auto" w:sz="0" w:space="0"/>
                <w:lang w:val="en-US"/>
              </w:rPr>
              <w:t>404</w:t>
            </w:r>
            <w:r>
              <w:rPr>
                <w:rFonts w:hint="eastAsia" w:ascii="宋体" w:hAnsi="宋体" w:eastAsia="宋体" w:cs="宋体"/>
                <w:color w:val="000000"/>
                <w:bdr w:val="none" w:color="auto" w:sz="0" w:space="0"/>
              </w:rPr>
              <w:t>，线下面试开考</w:t>
            </w:r>
          </w:p>
        </w:tc>
        <w:tc>
          <w:tcPr>
            <w:tcW w:w="32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如有不清楚的事项，可以与学院联系。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联系人：蔡老师</w:t>
            </w:r>
            <w:r>
              <w:rPr>
                <w:rFonts w:hint="default" w:ascii="Arial" w:hAnsi="Arial" w:eastAsia="宋体" w:cs="Arial"/>
                <w:color w:val="000000"/>
                <w:bdr w:val="none" w:color="auto" w:sz="0" w:space="0"/>
                <w:lang w:val="en-US"/>
              </w:rPr>
              <w:t>0592-6291700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电子邮件：</w:t>
            </w:r>
            <w:r>
              <w:rPr>
                <w:rFonts w:hint="default" w:ascii="Arial" w:hAnsi="Arial" w:eastAsia="宋体" w:cs="Arial"/>
                <w:color w:val="000000"/>
                <w:bdr w:val="none" w:color="auto" w:sz="0" w:space="0"/>
                <w:lang w:val="en-US"/>
              </w:rPr>
              <w:t>shishang@xmut.edu.cn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color w:val="000000"/>
                <w:bdr w:val="none" w:color="auto" w:sz="0" w:space="0"/>
                <w:lang w:val="en-US"/>
              </w:rPr>
              <w:t>咨询</w:t>
            </w:r>
            <w:r>
              <w:rPr>
                <w:rFonts w:hint="default" w:ascii="Arial" w:hAnsi="Arial" w:cs="Arial"/>
                <w:color w:val="000000"/>
                <w:bdr w:val="none" w:color="auto" w:sz="0" w:space="0"/>
                <w:lang w:val="en-US"/>
              </w:rPr>
              <w:t>QQ</w:t>
            </w:r>
            <w:r>
              <w:rPr>
                <w:rFonts w:hint="eastAsia" w:ascii="宋体" w:hAnsi="宋体" w:eastAsia="宋体" w:cs="宋体"/>
                <w:color w:val="000000"/>
                <w:bdr w:val="none" w:color="auto" w:sz="0" w:space="0"/>
              </w:rPr>
              <w:t>群：</w:t>
            </w:r>
            <w:r>
              <w:rPr>
                <w:rFonts w:hint="default" w:ascii="Arial" w:hAnsi="Arial" w:cs="Arial"/>
                <w:color w:val="000000"/>
                <w:bdr w:val="none" w:color="auto" w:sz="0" w:space="0"/>
                <w:lang w:val="en-US"/>
              </w:rPr>
              <w:t>673648096</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Header/>
        </w:trPr>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rPr>
              <w:t>设计学院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lang w:val="en-US"/>
              </w:rPr>
              <w:t>(</w:t>
            </w:r>
            <w:r>
              <w:rPr>
                <w:rFonts w:hint="eastAsia" w:ascii="宋体" w:hAnsi="宋体" w:eastAsia="宋体" w:cs="宋体"/>
                <w:color w:val="000000"/>
                <w:bdr w:val="none" w:color="auto" w:sz="0" w:space="0"/>
              </w:rPr>
              <w:t>视觉传达与媒体设计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pPr>
            <w:r>
              <w:rPr>
                <w:rFonts w:hint="eastAsia" w:ascii="宋体" w:hAnsi="宋体" w:eastAsia="宋体" w:cs="宋体"/>
                <w:color w:val="000000"/>
                <w:bdr w:val="none" w:color="auto" w:sz="0" w:space="0"/>
              </w:rPr>
              <w:t>服装与服饰设计</w:t>
            </w:r>
            <w:r>
              <w:rPr>
                <w:rFonts w:hint="eastAsia" w:ascii="宋体" w:hAnsi="宋体" w:eastAsia="宋体" w:cs="宋体"/>
                <w:color w:val="000000"/>
                <w:bdr w:val="none" w:color="auto" w:sz="0" w:space="0"/>
                <w:lang w:val="en-US"/>
              </w:rPr>
              <w:t>)</w:t>
            </w:r>
          </w:p>
        </w:tc>
        <w:tc>
          <w:tcPr>
            <w:tcW w:w="2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7-501</w:t>
            </w:r>
            <w:r>
              <w:rPr>
                <w:rFonts w:hint="eastAsia" w:ascii="宋体" w:hAnsi="宋体" w:eastAsia="宋体" w:cs="宋体"/>
                <w:color w:val="000000"/>
                <w:bdr w:val="none" w:color="auto" w:sz="0" w:space="0"/>
              </w:rPr>
              <w:t>，线下笔试候考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分，明理</w:t>
            </w:r>
            <w:r>
              <w:rPr>
                <w:rFonts w:hint="default" w:ascii="Arial" w:hAnsi="Arial" w:eastAsia="宋体" w:cs="Arial"/>
                <w:color w:val="000000"/>
                <w:bdr w:val="none" w:color="auto" w:sz="0" w:space="0"/>
                <w:lang w:val="en-US"/>
              </w:rPr>
              <w:t>7-501</w:t>
            </w:r>
            <w:r>
              <w:rPr>
                <w:rFonts w:hint="eastAsia" w:ascii="宋体" w:hAnsi="宋体" w:eastAsia="宋体" w:cs="宋体"/>
                <w:color w:val="000000"/>
                <w:bdr w:val="none" w:color="auto" w:sz="0" w:space="0"/>
              </w:rPr>
              <w:t>，线下笔试开考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13</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分，明理</w:t>
            </w:r>
            <w:r>
              <w:rPr>
                <w:rFonts w:hint="default" w:ascii="Arial" w:hAnsi="Arial" w:eastAsia="宋体" w:cs="Arial"/>
                <w:color w:val="000000"/>
                <w:bdr w:val="none" w:color="auto" w:sz="0" w:space="0"/>
                <w:lang w:val="en-US"/>
              </w:rPr>
              <w:t>3-101</w:t>
            </w:r>
            <w:r>
              <w:rPr>
                <w:rFonts w:hint="eastAsia" w:ascii="宋体" w:hAnsi="宋体" w:eastAsia="宋体" w:cs="宋体"/>
                <w:color w:val="000000"/>
                <w:bdr w:val="none" w:color="auto" w:sz="0" w:space="0"/>
              </w:rPr>
              <w:t>、明理</w:t>
            </w:r>
            <w:r>
              <w:rPr>
                <w:rFonts w:hint="default" w:ascii="Arial" w:hAnsi="Arial" w:eastAsia="宋体" w:cs="Arial"/>
                <w:color w:val="000000"/>
                <w:bdr w:val="none" w:color="auto" w:sz="0" w:space="0"/>
                <w:lang w:val="en-US"/>
              </w:rPr>
              <w:t>3-103</w:t>
            </w:r>
            <w:r>
              <w:rPr>
                <w:rFonts w:hint="eastAsia" w:ascii="宋体" w:hAnsi="宋体" w:eastAsia="宋体" w:cs="宋体"/>
                <w:color w:val="000000"/>
                <w:bdr w:val="none" w:color="auto" w:sz="0" w:space="0"/>
              </w:rPr>
              <w:t>，线下面试候考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14</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3-102</w:t>
            </w:r>
            <w:r>
              <w:rPr>
                <w:rFonts w:hint="eastAsia" w:ascii="宋体" w:hAnsi="宋体" w:eastAsia="宋体" w:cs="宋体"/>
                <w:color w:val="000000"/>
                <w:bdr w:val="none" w:color="auto" w:sz="0" w:space="0"/>
              </w:rPr>
              <w:t>、明理</w:t>
            </w:r>
            <w:r>
              <w:rPr>
                <w:rFonts w:hint="default" w:ascii="Arial" w:hAnsi="Arial" w:eastAsia="宋体" w:cs="Arial"/>
                <w:color w:val="000000"/>
                <w:bdr w:val="none" w:color="auto" w:sz="0" w:space="0"/>
                <w:lang w:val="en-US"/>
              </w:rPr>
              <w:t>3-104</w:t>
            </w:r>
            <w:r>
              <w:rPr>
                <w:rFonts w:hint="eastAsia" w:ascii="宋体" w:hAnsi="宋体" w:eastAsia="宋体" w:cs="宋体"/>
                <w:color w:val="000000"/>
                <w:bdr w:val="none" w:color="auto" w:sz="0" w:space="0"/>
              </w:rPr>
              <w:t>，线下面试开考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携带文具要求详见：</w:t>
            </w:r>
            <w:r>
              <w:rPr>
                <w:rFonts w:hint="eastAsia" w:ascii="宋体" w:hAnsi="宋体" w:eastAsia="宋体" w:cs="宋体"/>
                <w:color w:val="333333"/>
                <w:u w:val="none"/>
                <w:bdr w:val="none" w:color="auto" w:sz="0" w:space="0"/>
              </w:rPr>
              <w:fldChar w:fldCharType="begin"/>
            </w:r>
            <w:r>
              <w:rPr>
                <w:rFonts w:hint="eastAsia" w:ascii="宋体" w:hAnsi="宋体" w:eastAsia="宋体" w:cs="宋体"/>
                <w:color w:val="333333"/>
                <w:u w:val="none"/>
                <w:bdr w:val="none" w:color="auto" w:sz="0" w:space="0"/>
              </w:rPr>
              <w:instrText xml:space="preserve"> HYPERLINK "https://yjs.xmut.edu.cn/info/1073/3851.htm" </w:instrText>
            </w:r>
            <w:r>
              <w:rPr>
                <w:rFonts w:hint="eastAsia" w:ascii="宋体" w:hAnsi="宋体" w:eastAsia="宋体" w:cs="宋体"/>
                <w:color w:val="333333"/>
                <w:u w:val="none"/>
                <w:bdr w:val="none" w:color="auto" w:sz="0" w:space="0"/>
              </w:rPr>
              <w:fldChar w:fldCharType="separate"/>
            </w:r>
            <w:r>
              <w:rPr>
                <w:rStyle w:val="6"/>
                <w:rFonts w:hint="default" w:ascii="Arial" w:hAnsi="Arial" w:eastAsia="宋体" w:cs="Arial"/>
                <w:color w:val="000000"/>
                <w:u w:val="none"/>
                <w:bdr w:val="none" w:color="auto" w:sz="0" w:space="0"/>
              </w:rPr>
              <w:t>https://yjs.xmut.edu.cn/info/1073/3851.htm</w:t>
            </w:r>
            <w:r>
              <w:rPr>
                <w:rFonts w:hint="eastAsia" w:ascii="宋体" w:hAnsi="宋体" w:eastAsia="宋体" w:cs="宋体"/>
                <w:color w:val="333333"/>
                <w:u w:val="none"/>
                <w:bdr w:val="none" w:color="auto" w:sz="0" w:space="0"/>
              </w:rPr>
              <w:fldChar w:fldCharType="end"/>
            </w:r>
          </w:p>
        </w:tc>
        <w:tc>
          <w:tcPr>
            <w:tcW w:w="32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如有不清楚的事项，可以与学院联系。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咨询电话：张老师</w:t>
            </w:r>
            <w:r>
              <w:rPr>
                <w:rFonts w:hint="default" w:ascii="Arial" w:hAnsi="Arial" w:eastAsia="宋体" w:cs="Arial"/>
                <w:color w:val="000000"/>
                <w:bdr w:val="none" w:color="auto" w:sz="0" w:space="0"/>
                <w:lang w:val="en-US"/>
              </w:rPr>
              <w:t>0592-6291126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lang w:val="en-US"/>
              </w:rPr>
              <w:t>咨询</w:t>
            </w:r>
            <w:r>
              <w:rPr>
                <w:rFonts w:hint="default" w:ascii="Arial" w:hAnsi="Arial" w:eastAsia="宋体" w:cs="Arial"/>
                <w:color w:val="000000"/>
                <w:bdr w:val="none" w:color="auto" w:sz="0" w:space="0"/>
                <w:lang w:val="en-US"/>
              </w:rPr>
              <w:t>QQ</w:t>
            </w:r>
            <w:r>
              <w:rPr>
                <w:rFonts w:hint="eastAsia" w:ascii="宋体" w:hAnsi="宋体" w:eastAsia="宋体" w:cs="宋体"/>
                <w:color w:val="000000"/>
                <w:bdr w:val="none" w:color="auto" w:sz="0" w:space="0"/>
              </w:rPr>
              <w:t>群：</w:t>
            </w:r>
            <w:r>
              <w:rPr>
                <w:rFonts w:hint="default" w:ascii="Arial" w:hAnsi="Arial" w:eastAsia="宋体" w:cs="Arial"/>
                <w:color w:val="000000"/>
                <w:bdr w:val="none" w:color="auto" w:sz="0" w:space="0"/>
                <w:lang w:val="en-US"/>
              </w:rPr>
              <w:t>712098544</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Header/>
        </w:trPr>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经管学院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（会计）</w:t>
            </w:r>
          </w:p>
        </w:tc>
        <w:tc>
          <w:tcPr>
            <w:tcW w:w="2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5-101</w:t>
            </w:r>
            <w:r>
              <w:rPr>
                <w:rFonts w:hint="eastAsia" w:ascii="宋体" w:hAnsi="宋体" w:eastAsia="宋体" w:cs="宋体"/>
                <w:color w:val="000000"/>
                <w:bdr w:val="none" w:color="auto" w:sz="0" w:space="0"/>
              </w:rPr>
              <w:t>，线下笔试候考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8</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分，明理</w:t>
            </w:r>
            <w:r>
              <w:rPr>
                <w:rFonts w:hint="default" w:ascii="Arial" w:hAnsi="Arial" w:eastAsia="宋体" w:cs="Arial"/>
                <w:color w:val="000000"/>
                <w:bdr w:val="none" w:color="auto" w:sz="0" w:space="0"/>
                <w:lang w:val="en-US"/>
              </w:rPr>
              <w:t>5-101</w:t>
            </w:r>
            <w:r>
              <w:rPr>
                <w:rFonts w:hint="eastAsia" w:ascii="宋体" w:hAnsi="宋体" w:eastAsia="宋体" w:cs="宋体"/>
                <w:color w:val="000000"/>
                <w:bdr w:val="none" w:color="auto" w:sz="0" w:space="0"/>
              </w:rPr>
              <w:t>，线下笔试开考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13</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分，明理</w:t>
            </w:r>
            <w:r>
              <w:rPr>
                <w:rFonts w:hint="default" w:ascii="Arial" w:hAnsi="Arial" w:eastAsia="宋体" w:cs="Arial"/>
                <w:color w:val="000000"/>
                <w:bdr w:val="none" w:color="auto" w:sz="0" w:space="0"/>
                <w:lang w:val="en-US"/>
              </w:rPr>
              <w:t>3-201</w:t>
            </w:r>
            <w:r>
              <w:rPr>
                <w:rFonts w:hint="eastAsia" w:ascii="宋体" w:hAnsi="宋体" w:eastAsia="宋体" w:cs="宋体"/>
                <w:color w:val="000000"/>
                <w:bdr w:val="none" w:color="auto" w:sz="0" w:space="0"/>
              </w:rPr>
              <w:t>，线下面试候考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14</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3-202</w:t>
            </w:r>
            <w:r>
              <w:rPr>
                <w:rFonts w:hint="eastAsia" w:ascii="宋体" w:hAnsi="宋体" w:eastAsia="宋体" w:cs="宋体"/>
                <w:color w:val="000000"/>
                <w:bdr w:val="none" w:color="auto" w:sz="0" w:space="0"/>
              </w:rPr>
              <w:t>，线下面试开考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资格审查材料要求、专业课笔试可携带文具要求等详见相关复试工作细则</w:t>
            </w:r>
            <w:r>
              <w:rPr>
                <w:rFonts w:hint="default" w:ascii="Arial" w:hAnsi="Arial" w:eastAsia="宋体" w:cs="Arial"/>
                <w:color w:val="000000"/>
                <w:bdr w:val="none" w:color="auto" w:sz="0" w:space="0"/>
                <w:lang w:val="en-US"/>
              </w:rPr>
              <w:t>https://yjs.xmut.edu.cn/info/1073/3850.htm</w:t>
            </w:r>
            <w:r>
              <w:rPr>
                <w:rFonts w:hint="eastAsia" w:ascii="宋体" w:hAnsi="宋体" w:eastAsia="宋体" w:cs="宋体"/>
                <w:color w:val="000000"/>
                <w:bdr w:val="none" w:color="auto" w:sz="0" w:space="0"/>
              </w:rPr>
              <w:t>。</w:t>
            </w:r>
          </w:p>
        </w:tc>
        <w:tc>
          <w:tcPr>
            <w:tcW w:w="32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如有不清楚的事项，可以与学院联系。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联系人：林老师</w:t>
            </w:r>
            <w:r>
              <w:rPr>
                <w:rFonts w:hint="default" w:ascii="Arial" w:hAnsi="Arial" w:eastAsia="宋体" w:cs="Arial"/>
                <w:color w:val="000000"/>
                <w:bdr w:val="none" w:color="auto" w:sz="0" w:space="0"/>
                <w:lang w:val="en-US"/>
              </w:rPr>
              <w:t>    0592-6291549</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咨询</w:t>
            </w:r>
            <w:r>
              <w:rPr>
                <w:rFonts w:hint="default" w:ascii="Arial" w:hAnsi="Arial" w:eastAsia="宋体" w:cs="Arial"/>
                <w:color w:val="000000"/>
                <w:bdr w:val="none" w:color="auto" w:sz="0" w:space="0"/>
                <w:lang w:val="en-US"/>
              </w:rPr>
              <w:t>QQ</w:t>
            </w:r>
            <w:r>
              <w:rPr>
                <w:rFonts w:hint="eastAsia" w:ascii="宋体" w:hAnsi="宋体" w:eastAsia="宋体" w:cs="宋体"/>
                <w:color w:val="000000"/>
                <w:bdr w:val="none" w:color="auto" w:sz="0" w:space="0"/>
              </w:rPr>
              <w:t>群：</w:t>
            </w:r>
            <w:r>
              <w:rPr>
                <w:rFonts w:hint="default" w:ascii="Arial" w:hAnsi="Arial" w:eastAsia="宋体" w:cs="Arial"/>
                <w:color w:val="000000"/>
                <w:bdr w:val="none" w:color="auto" w:sz="0" w:space="0"/>
                <w:lang w:val="en-US"/>
              </w:rPr>
              <w:t>775108413</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邮箱：</w:t>
            </w:r>
            <w:r>
              <w:rPr>
                <w:rFonts w:hint="default" w:ascii="Arial" w:hAnsi="Arial" w:eastAsia="宋体" w:cs="Arial"/>
                <w:color w:val="000000"/>
                <w:bdr w:val="none" w:color="auto" w:sz="0" w:space="0"/>
                <w:lang w:val="en-US"/>
              </w:rPr>
              <w:t>8692014@qq.com</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Header/>
        </w:trPr>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文旅学院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（艺术学理论）</w:t>
            </w:r>
          </w:p>
        </w:tc>
        <w:tc>
          <w:tcPr>
            <w:tcW w:w="2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13</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3-203</w:t>
            </w:r>
            <w:r>
              <w:rPr>
                <w:rFonts w:hint="eastAsia" w:ascii="宋体" w:hAnsi="宋体" w:eastAsia="宋体" w:cs="宋体"/>
                <w:color w:val="000000"/>
                <w:bdr w:val="none" w:color="auto" w:sz="0" w:space="0"/>
              </w:rPr>
              <w:t>，线下面试候考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14</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3-204</w:t>
            </w:r>
            <w:r>
              <w:rPr>
                <w:rFonts w:hint="eastAsia" w:ascii="宋体" w:hAnsi="宋体" w:eastAsia="宋体" w:cs="宋体"/>
                <w:color w:val="000000"/>
                <w:bdr w:val="none" w:color="auto" w:sz="0" w:space="0"/>
              </w:rPr>
              <w:t>，线下面试开考</w:t>
            </w:r>
          </w:p>
        </w:tc>
        <w:tc>
          <w:tcPr>
            <w:tcW w:w="32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如有不清楚的事项，可以与学院联系。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联系人：张老师</w:t>
            </w:r>
            <w:r>
              <w:rPr>
                <w:rFonts w:hint="default" w:ascii="Arial" w:hAnsi="Arial" w:eastAsia="宋体" w:cs="Arial"/>
                <w:color w:val="000000"/>
                <w:bdr w:val="none" w:color="auto" w:sz="0" w:space="0"/>
                <w:lang w:val="en-US"/>
              </w:rPr>
              <w:t>    0592-6291205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lang w:val="en-US"/>
              </w:rPr>
              <w:t>咨询</w:t>
            </w:r>
            <w:r>
              <w:rPr>
                <w:rFonts w:hint="default" w:ascii="Arial" w:hAnsi="Arial" w:eastAsia="宋体" w:cs="Arial"/>
                <w:color w:val="000000"/>
                <w:bdr w:val="none" w:color="auto" w:sz="0" w:space="0"/>
                <w:lang w:val="en-US"/>
              </w:rPr>
              <w:t>QQ</w:t>
            </w:r>
            <w:r>
              <w:rPr>
                <w:rFonts w:hint="eastAsia" w:ascii="宋体" w:hAnsi="宋体" w:eastAsia="宋体" w:cs="宋体"/>
                <w:color w:val="000000"/>
                <w:bdr w:val="none" w:color="auto" w:sz="0" w:space="0"/>
              </w:rPr>
              <w:t>群：</w:t>
            </w:r>
            <w:r>
              <w:rPr>
                <w:rFonts w:hint="default" w:ascii="Arial" w:hAnsi="Arial" w:eastAsia="宋体" w:cs="Arial"/>
                <w:color w:val="000000"/>
                <w:bdr w:val="none" w:color="auto" w:sz="0" w:space="0"/>
                <w:lang w:val="en-US"/>
              </w:rPr>
              <w:t> 823273712</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Header/>
        </w:trPr>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体育部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eastAsia" w:ascii="宋体" w:hAnsi="宋体" w:eastAsia="宋体" w:cs="宋体"/>
                <w:color w:val="000000"/>
                <w:bdr w:val="none" w:color="auto" w:sz="0" w:space="0"/>
              </w:rPr>
              <w:t>（运动训练）</w:t>
            </w:r>
          </w:p>
        </w:tc>
        <w:tc>
          <w:tcPr>
            <w:tcW w:w="2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13</w:t>
            </w:r>
            <w:r>
              <w:rPr>
                <w:rFonts w:hint="eastAsia" w:ascii="宋体" w:hAnsi="宋体" w:eastAsia="宋体" w:cs="宋体"/>
                <w:color w:val="000000"/>
                <w:bdr w:val="none" w:color="auto" w:sz="0" w:space="0"/>
              </w:rPr>
              <w:t>时</w:t>
            </w:r>
            <w:r>
              <w:rPr>
                <w:rFonts w:hint="default" w:ascii="Arial" w:hAnsi="Arial" w:eastAsia="宋体" w:cs="Arial"/>
                <w:color w:val="000000"/>
                <w:bdr w:val="none" w:color="auto" w:sz="0" w:space="0"/>
                <w:lang w:val="en-US"/>
              </w:rPr>
              <w:t>30</w:t>
            </w:r>
            <w:r>
              <w:rPr>
                <w:rFonts w:hint="eastAsia" w:ascii="宋体" w:hAnsi="宋体" w:eastAsia="宋体" w:cs="宋体"/>
                <w:color w:val="000000"/>
                <w:bdr w:val="none" w:color="auto" w:sz="0" w:space="0"/>
              </w:rPr>
              <w:t>分，明理</w:t>
            </w:r>
            <w:r>
              <w:rPr>
                <w:rFonts w:hint="default" w:ascii="Arial" w:hAnsi="Arial" w:eastAsia="宋体" w:cs="Arial"/>
                <w:color w:val="000000"/>
                <w:bdr w:val="none" w:color="auto" w:sz="0" w:space="0"/>
                <w:lang w:val="en-US"/>
              </w:rPr>
              <w:t>3-301</w:t>
            </w:r>
            <w:r>
              <w:rPr>
                <w:rFonts w:hint="eastAsia" w:ascii="宋体" w:hAnsi="宋体" w:eastAsia="宋体" w:cs="宋体"/>
                <w:color w:val="000000"/>
                <w:bdr w:val="none" w:color="auto" w:sz="0" w:space="0"/>
              </w:rPr>
              <w:t>，线下面试候考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pPr>
            <w:r>
              <w:rPr>
                <w:rFonts w:hint="default" w:ascii="Arial" w:hAnsi="Arial" w:eastAsia="宋体" w:cs="Arial"/>
                <w:color w:val="000000"/>
                <w:bdr w:val="none" w:color="auto" w:sz="0" w:space="0"/>
                <w:lang w:val="en-US"/>
              </w:rPr>
              <w:t>12</w:t>
            </w:r>
            <w:r>
              <w:rPr>
                <w:rFonts w:hint="eastAsia" w:ascii="宋体" w:hAnsi="宋体" w:eastAsia="宋体" w:cs="宋体"/>
                <w:color w:val="000000"/>
                <w:bdr w:val="none" w:color="auto" w:sz="0" w:space="0"/>
              </w:rPr>
              <w:t>日</w:t>
            </w:r>
            <w:r>
              <w:rPr>
                <w:rFonts w:hint="default" w:ascii="Arial" w:hAnsi="Arial" w:eastAsia="宋体" w:cs="Arial"/>
                <w:color w:val="000000"/>
                <w:bdr w:val="none" w:color="auto" w:sz="0" w:space="0"/>
                <w:lang w:val="en-US"/>
              </w:rPr>
              <w:t>14</w:t>
            </w:r>
            <w:r>
              <w:rPr>
                <w:rFonts w:hint="eastAsia" w:ascii="宋体" w:hAnsi="宋体" w:eastAsia="宋体" w:cs="宋体"/>
                <w:color w:val="000000"/>
                <w:bdr w:val="none" w:color="auto" w:sz="0" w:space="0"/>
              </w:rPr>
              <w:t>时，明理</w:t>
            </w:r>
            <w:r>
              <w:rPr>
                <w:rFonts w:hint="default" w:ascii="Arial" w:hAnsi="Arial" w:eastAsia="宋体" w:cs="Arial"/>
                <w:color w:val="000000"/>
                <w:bdr w:val="none" w:color="auto" w:sz="0" w:space="0"/>
                <w:lang w:val="en-US"/>
              </w:rPr>
              <w:t>3-302</w:t>
            </w:r>
            <w:r>
              <w:rPr>
                <w:rFonts w:hint="eastAsia" w:ascii="宋体" w:hAnsi="宋体" w:eastAsia="宋体" w:cs="宋体"/>
                <w:color w:val="000000"/>
                <w:bdr w:val="none" w:color="auto" w:sz="0" w:space="0"/>
              </w:rPr>
              <w:t>，线下面试开考</w:t>
            </w:r>
          </w:p>
        </w:tc>
        <w:tc>
          <w:tcPr>
            <w:tcW w:w="32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如有不清楚的事项，可以与学院联系。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eastAsia" w:ascii="宋体" w:hAnsi="宋体" w:eastAsia="宋体" w:cs="宋体"/>
                <w:color w:val="000000"/>
                <w:bdr w:val="none" w:color="auto" w:sz="0" w:space="0"/>
              </w:rPr>
              <w:t>联系人：赵老师</w:t>
            </w:r>
            <w:r>
              <w:rPr>
                <w:rFonts w:hint="default" w:ascii="Arial" w:hAnsi="Arial" w:eastAsia="宋体" w:cs="Arial"/>
                <w:color w:val="000000"/>
                <w:bdr w:val="none" w:color="auto" w:sz="0" w:space="0"/>
                <w:lang w:val="en-US"/>
              </w:rPr>
              <w:t>    0592-6291289</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color w:val="000000"/>
                <w:bdr w:val="none" w:color="auto" w:sz="0" w:space="0"/>
                <w:lang w:val="en-US"/>
              </w:rPr>
              <w:t>咨询</w:t>
            </w:r>
            <w:r>
              <w:rPr>
                <w:rFonts w:hint="default" w:ascii="Arial" w:hAnsi="Arial" w:cs="Arial"/>
                <w:color w:val="000000"/>
                <w:bdr w:val="none" w:color="auto" w:sz="0" w:space="0"/>
                <w:lang w:val="en-US"/>
              </w:rPr>
              <w:t>QQ</w:t>
            </w:r>
            <w:r>
              <w:rPr>
                <w:color w:val="000000"/>
                <w:bdr w:val="none" w:color="auto" w:sz="0" w:space="0"/>
              </w:rPr>
              <w:t>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default" w:ascii="Arial" w:hAnsi="Arial" w:cs="Arial"/>
                <w:color w:val="000000"/>
                <w:bdr w:val="none" w:color="auto" w:sz="0" w:space="0"/>
                <w:lang w:val="en-US"/>
              </w:rPr>
              <w:t>735335779</w:t>
            </w:r>
            <w:r>
              <w:rPr>
                <w:color w:val="000000"/>
                <w:bdr w:val="none" w:color="auto" w:sz="0" w:space="0"/>
              </w:rPr>
              <w:t>、</w:t>
            </w:r>
            <w:r>
              <w:rPr>
                <w:rFonts w:hint="default" w:ascii="Arial" w:hAnsi="Arial" w:cs="Arial"/>
                <w:color w:val="000000"/>
                <w:bdr w:val="none" w:color="auto" w:sz="0" w:space="0"/>
                <w:lang w:val="en-US"/>
              </w:rPr>
              <w:t>630557120</w:t>
            </w:r>
            <w:r>
              <w:rPr>
                <w:color w:val="000000"/>
                <w:bdr w:val="none" w:color="auto" w:sz="0" w:space="0"/>
              </w:rPr>
              <w:t>、</w:t>
            </w:r>
            <w:r>
              <w:rPr>
                <w:rFonts w:hint="default" w:ascii="Arial" w:hAnsi="Arial" w:cs="Arial"/>
                <w:color w:val="000000"/>
                <w:bdr w:val="none" w:color="auto" w:sz="0" w:space="0"/>
              </w:rPr>
              <w:t>548686815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30" w:lineRule="atLeast"/>
              <w:ind w:left="0" w:right="0" w:firstLine="0"/>
              <w:jc w:val="left"/>
            </w:pPr>
            <w:r>
              <w:rPr>
                <w:rFonts w:hint="default" w:ascii="Arial" w:hAnsi="Arial" w:cs="Arial"/>
                <w:color w:val="000000"/>
                <w:bdr w:val="none" w:color="auto" w:sz="0" w:space="0"/>
              </w:rPr>
              <w:t>邮箱：</w:t>
            </w:r>
            <w:r>
              <w:rPr>
                <w:rFonts w:hint="default" w:ascii="Arial" w:hAnsi="Arial" w:cs="Arial"/>
                <w:color w:val="000000"/>
                <w:bdr w:val="none" w:color="auto" w:sz="0" w:space="0"/>
                <w:lang w:val="en-US"/>
              </w:rPr>
              <w:t>44819992@qq.com</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185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2023-05-15T10:06:35Z</dcterms:created>
  <dc:creator>86188</dc:creator>
  <cp:lastModifiedBy>随风而动</cp:lastModifiedBy>
  <dcterms:modified xsi:type="dcterms:W3CDTF">2023-05-15T10:06:36Z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