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/>
        <w:ind w:left="0" w:right="0"/>
        <w:jc w:val="center"/>
        <w:rPr>
          <w:rFonts w:ascii="微软雅黑" w:hAnsi="微软雅黑" w:eastAsia="微软雅黑" w:cs="微软雅黑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20"/>
          <w:szCs w:val="20"/>
          <w:u w:val="none"/>
          <w:bdr w:val="none" w:color="auto" w:sz="0" w:space="0"/>
          <w:shd w:val="clear" w:fill="FFFFFF"/>
        </w:rPr>
        <w:t>吉林化工学院2023年研究生考试复试名单（一志愿）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hint="eastAsia" w:ascii="微软雅黑" w:hAnsi="微软雅黑" w:eastAsia="微软雅黑" w:cs="微软雅黑"/>
          <w:color w:val="777777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  <w:u w:val="none"/>
          <w:bdr w:val="none" w:color="auto" w:sz="0" w:space="0"/>
          <w:shd w:val="clear" w:fill="FFFFFF"/>
        </w:rPr>
        <w:t>作者：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999999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27"/>
          <w:szCs w:val="27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hint="eastAsia" w:ascii="微软雅黑" w:hAnsi="微软雅黑" w:eastAsia="微软雅黑" w:cs="微软雅黑"/>
          <w:color w:val="777777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  <w:u w:val="none"/>
          <w:bdr w:val="none" w:color="auto" w:sz="0" w:space="0"/>
          <w:shd w:val="clear" w:fill="FFFFFF"/>
        </w:rPr>
        <w:t>点击数：6505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hint="eastAsia" w:ascii="微软雅黑" w:hAnsi="微软雅黑" w:eastAsia="微软雅黑" w:cs="微软雅黑"/>
          <w:color w:val="777777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  <w:u w:val="none"/>
          <w:bdr w:val="none" w:color="auto" w:sz="0" w:space="0"/>
          <w:shd w:val="clear" w:fill="FFFFFF"/>
        </w:rPr>
        <w:t>时间：2023-03-28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8"/>
        <w:gridCol w:w="1703"/>
        <w:gridCol w:w="771"/>
        <w:gridCol w:w="771"/>
        <w:gridCol w:w="771"/>
        <w:gridCol w:w="846"/>
        <w:gridCol w:w="854"/>
        <w:gridCol w:w="772"/>
        <w:gridCol w:w="15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序号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姓名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政治理论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外国语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业务课一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业务课二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总分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报考专业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101923210100002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任磊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381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101923210100016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刘佳鑫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化学工程与技术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101923210100021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富钰涵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288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化学工程与技术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贺冬杰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278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化学工程与技术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刘雨航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395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苏乔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395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崔美越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142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段玉元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142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高硕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马帅兵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146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王文函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王越婷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刘颖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李潍傲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101923210200049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王月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345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刘星研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王天奇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339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朱炳昕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94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简丽樵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336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王冬旭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336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张敬博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张东岳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王馨玉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327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苏桐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101923210200038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康家宁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左晓姗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94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27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刘浩阳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294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28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101923210200041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施会文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288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29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101923210200031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齐浩誉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285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101923210400144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王树晟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101923210400145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李清正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93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101923210400143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姜宇飞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84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339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101923210400112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金凡清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335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101923210400128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李艺嘉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333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101923210400110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史玉松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291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101923210400115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李思明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290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101923210400142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修显一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273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38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101923210600181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徐宏磊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81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145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材料科学与工程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39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101923210600185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孙逊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84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312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材料科学与工程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101923210600171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陶璐静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材料科学与工程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101923210800188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王柳欢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143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101923210900204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孔娜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87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327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化工企业管理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101923210900206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陈堂隆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318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化工企业管理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101923210900205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宋宇航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化工企业管理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曹弘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432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朱海美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91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413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47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焦云川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407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48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刘璐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403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49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魏宁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395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马冲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394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魏丽影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393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孟韧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392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李彦熠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390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王晴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388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孟凡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384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冯畅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101923211000212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尹浩洋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13"/>
                <w:szCs w:val="13"/>
                <w:u w:val="none"/>
                <w:bdr w:val="none" w:color="auto" w:sz="0" w:space="0"/>
              </w:rPr>
              <w:t>翻译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27"/>
          <w:szCs w:val="27"/>
          <w:u w:val="none"/>
          <w:bdr w:val="none" w:color="auto" w:sz="0" w:space="0"/>
          <w:shd w:val="clear" w:fill="FFFFFF"/>
        </w:rPr>
        <w:t>稍后会有相关人员电话联系。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27"/>
          <w:szCs w:val="27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"https://yjs.jlict.edu.cn/info/1027/2139.htm"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"https://yjs.jlict.edu.cn/info/1027/2139.htm" \o "分享到QQ空间"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"https://yjs.jlict.edu.cn/info/1027/2139.htm" \o "分享到新浪微博"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"https://yjs.jlict.edu.cn/info/1027/2139.htm" \o "分享到腾讯微博"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"https://yjs.jlict.edu.cn/info/1027/2139.htm" \o "分享到人人网"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"https://yjs.jlict.edu.cn/info/1027/2139.htm" \o "分享到微信"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27"/>
          <w:szCs w:val="27"/>
          <w:u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67E7A68"/>
    <w:rsid w:val="467E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2023-04-17T08:13:00Z</dcterms:created>
  <dc:creator>晴天</dc:creator>
  <cp:lastModifiedBy>晴天</cp:lastModifiedBy>
  <dcterms:modified xsi:type="dcterms:W3CDTF">2023-04-17T08:14:30Z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08720581734D4D3EACD3C0EFCB03A7FC_11</vt:lpwstr>
  </property>
</Properties>
</file>