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1" w:beforeAutospacing="0" w:after="181" w:afterAutospacing="0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44"/>
          <w:szCs w:val="44"/>
        </w:rPr>
      </w:pPr>
      <w:bookmarkStart w:id="0" w:name="_GoBack"/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关于公示生物与农业工程学院2023年硕士研究生拟录取考生名单的通知（续2）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  <w:shd w:val="clear" w:fill="FFFFFF"/>
        </w:rPr>
        <w:t>根据学校扩增招生计划安排，增补拟录取农村发展专业考生名单如下：</w:t>
      </w:r>
    </w:p>
    <w:tbl>
      <w:tblPr>
        <w:tblW w:w="60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751"/>
        <w:gridCol w:w="1472"/>
        <w:gridCol w:w="721"/>
        <w:gridCol w:w="721"/>
        <w:gridCol w:w="741"/>
        <w:gridCol w:w="651"/>
        <w:gridCol w:w="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40" w:beforeAutospacing="0" w:after="14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赵贺娜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left"/>
              <w:rPr>
                <w:color w:val="575757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101833214505577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农村发展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rPr>
                <w:color w:val="575757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textAlignment w:val="center"/>
              <w:rPr>
                <w:color w:val="575757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235.60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8" w:lineRule="atLeast"/>
              <w:ind w:left="0" w:right="0" w:firstLine="0"/>
              <w:jc w:val="center"/>
              <w:textAlignment w:val="center"/>
              <w:rPr>
                <w:color w:val="575757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76.53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  <w:shd w:val="clear" w:fill="FFFFFF"/>
        </w:rPr>
        <w:t>公示时间：2023年4月27日—2023年4月29日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  <w:shd w:val="clear" w:fill="FFFFFF"/>
        </w:rPr>
        <w:t>咨询电话：0431-85095354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sz w:val="16"/>
          <w:szCs w:val="16"/>
          <w:bdr w:val="none" w:color="auto" w:sz="0" w:space="0"/>
          <w:shd w:val="clear" w:fill="FFFFFF"/>
        </w:rPr>
        <w:t>联系人：柏老师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2689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生物与农业工程学院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8" w:lineRule="atLeast"/>
        <w:ind w:left="2689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744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202</Characters>
  <Lines>0</Lines>
  <Paragraphs>0</Paragraphs>
  <TotalTime>0</TotalTime>
  <ScaleCrop>false</ScaleCrop>
  <LinksUpToDate>false</LinksUpToDate>
  <CharactersWithSpaces>202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2023-06-03T02:36:00Z</dcterms:created>
  <dc:creator>Administrator</dc:creator>
  <cp:lastModifiedBy>王英</cp:lastModifiedBy>
  <dcterms:modified xsi:type="dcterms:W3CDTF">2023-06-03T02:36:12Z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596C631190CD4682886D2DCBBE83C2BE</vt:lpwstr>
  </property>
</Properties>
</file>