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7"/>
        <w:gridCol w:w="71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30" w:lineRule="atLeast"/>
              <w:ind w:left="0" w:right="0"/>
              <w:rPr>
                <w:rFonts w:ascii="Georgia" w:hAnsi="Georgia" w:eastAsia="Georgia" w:cs="Georgia"/>
                <w:b w:val="0"/>
                <w:bCs w:val="0"/>
                <w:color w:val="2B537E"/>
                <w:sz w:val="19"/>
                <w:szCs w:val="19"/>
              </w:rPr>
            </w:pPr>
            <w:bookmarkStart w:id="0" w:name="_GoBack"/>
            <w:r>
              <w:rPr>
                <w:rFonts w:hint="default" w:ascii="Georgia" w:hAnsi="Georgia" w:eastAsia="Georgia" w:cs="Georgia"/>
                <w:b w:val="0"/>
                <w:bCs w:val="0"/>
                <w:i w:val="0"/>
                <w:iCs w:val="0"/>
                <w:caps w:val="0"/>
                <w:color w:val="2B537E"/>
                <w:spacing w:val="0"/>
                <w:sz w:val="19"/>
                <w:szCs w:val="19"/>
                <w:bdr w:val="none" w:color="auto" w:sz="0" w:space="0"/>
                <w:shd w:val="clear" w:fill="F1F1F1"/>
              </w:rPr>
              <w:t>吉林大学白求恩口腔医学院2023年硕士研究生招生调剂办法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0" w:beforeAutospacing="0" w:after="0" w:afterAutospacing="0" w:line="420" w:lineRule="atLeast"/>
              <w:ind w:left="0" w:right="0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 根据《2023年全国硕士研究生招生工作管理规定》、《吉林大学2023年硕士研究生招生复试录取工作办法》等文件精神，现制定吉林大学白求恩口腔医学院2023年硕士研究生招生调剂办法如下：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一、接收调剂专业及名额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1. 口腔基础医学（100301）（全日制学术学位），名额：3人；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2. 口腔临床医学（100302）（全日制学术学位），名额：1人。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二、调剂要求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1．考生必须符合《吉林大学2023年硕士学位研究生招生简章及专业目录》中报考条件等相关规定和要求。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2．学院内专业间调剂，即仅在第一志愿报考我院且通过学院复试线的生源中进行调剂录取。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3．如报考学生数大于计划数，重新组织复试中笔试和面试，根据调剂系统中考生的初试成绩从高到低依次进入复试名单，比例不低于120%，不高于300%，遇到小数点的向上取整进1，若初试成绩相同，按外语成绩、口腔综合成绩、政治成绩优先级顺序计算，复试后根据专业招生名额按照总成绩由高到低依次录取；如报考专业学生数小于或等于计划数，同时已参加第一轮复试，成绩合格，认定该考生第一轮复试成绩有效，考生则不用再参加此次调剂复试。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4. 所有调剂考生必须通过教育部指定的“全国硕士生招生调剂服务系统”（网址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fldChar w:fldCharType="begin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instrText xml:space="preserve"> HYPERLINK "http://yz.chsi.com.cn/" </w:instrTex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fldChar w:fldCharType="separate"/>
            </w:r>
            <w:r>
              <w:rPr>
                <w:rStyle w:val="6"/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t>http://yz.chsi.com.cn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fldChar w:fldCharType="end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）进行网上调剂，网上报名调剂时间为4月14日8:00-20:00，否则报考无效。  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三、考试方式、内容及复试成绩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同第一轮复试，具体参照《吉林大学白求恩口腔医学院2023年硕士研究生复试录取实施细则》。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四、调剂复试时间安排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4月18日 8:10-9:40 笔试；下午面试，各专业具体面试时间地点另行通知。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五、咨询及申诉渠道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白求恩口腔医学院研究生工作办公室咨询QQ:39212997， 邮箱 ：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fldChar w:fldCharType="begin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instrText xml:space="preserve"> HYPERLINK "mailto:maling@jlu.edu.cn" </w:instrTex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fldChar w:fldCharType="separate"/>
            </w:r>
            <w:r>
              <w:rPr>
                <w:rStyle w:val="6"/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t>maling@jlu.edu.cn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2B537E"/>
                <w:spacing w:val="0"/>
                <w:sz w:val="18"/>
                <w:szCs w:val="18"/>
                <w:u w:val="single"/>
                <w:bdr w:val="none" w:color="auto" w:sz="0" w:space="0"/>
                <w:shd w:val="clear" w:fill="F1F1F1"/>
              </w:rPr>
              <w:fldChar w:fldCharType="end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。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   本调剂办法及未尽事宜由吉林大学白求恩口腔医学院负责解释。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00" w:beforeAutospacing="0" w:after="0" w:afterAutospacing="0" w:line="420" w:lineRule="atLeast"/>
              <w:ind w:left="0" w:right="0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00" w:beforeAutospacing="0" w:after="0" w:afterAutospacing="0" w:line="420" w:lineRule="atLeast"/>
              <w:ind w:left="0" w:right="0"/>
              <w:jc w:val="right"/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白求恩口腔医学院研究生工作办公室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br w:type="textWrapping"/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1F1F1"/>
              </w:rPr>
              <w:t>                               2022年4月13日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00" w:beforeAutospacing="0" w:after="0" w:afterAutospacing="0" w:line="230" w:lineRule="atLeast"/>
              <w:ind w:left="0" w:right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F8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813</Characters>
  <Lines>0</Lines>
  <Paragraphs>0</Paragraphs>
  <TotalTime>0</TotalTime>
  <ScaleCrop>false</ScaleCrop>
  <LinksUpToDate>false</LinksUpToDate>
  <CharactersWithSpaces>918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2023-06-01T09:48:15Z</dcterms:created>
  <dc:creator>Administrator</dc:creator>
  <cp:lastModifiedBy>王英</cp:lastModifiedBy>
  <dcterms:modified xsi:type="dcterms:W3CDTF">2023-06-01T09:48:27Z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D0BF5E44927B4571AF3FF6EF6F8E90A0</vt:lpwstr>
  </property>
</Properties>
</file>