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30" w:rightFromText="30" w:vertAnchor="text"/>
        <w:tblW w:w="4850" w:type="pct"/>
        <w:tblCellSpacing w:w="0" w:type="dxa"/>
        <w:shd w:val="clear" w:color="auto" w:fill="999999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302"/>
        <w:gridCol w:w="104"/>
      </w:tblGrid>
      <w:tr w:rsidR="00102093" w:rsidRPr="00102093" w:rsidTr="00102093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99999"/>
            <w:vAlign w:val="center"/>
            <w:hideMark/>
          </w:tcPr>
          <w:p w:rsidR="00102093" w:rsidRPr="00102093" w:rsidRDefault="00102093" w:rsidP="00102093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336699"/>
                <w:kern w:val="0"/>
                <w:sz w:val="38"/>
                <w:szCs w:val="38"/>
              </w:rPr>
            </w:pPr>
            <w:bookmarkStart w:id="0" w:name="_GoBack"/>
            <w:r w:rsidRPr="00102093">
              <w:rPr>
                <w:rFonts w:ascii="华文楷体" w:eastAsia="华文楷体" w:hAnsi="华文楷体" w:cs="宋体" w:hint="eastAsia"/>
                <w:b/>
                <w:bCs/>
                <w:color w:val="336699"/>
                <w:kern w:val="0"/>
                <w:sz w:val="38"/>
                <w:szCs w:val="38"/>
              </w:rPr>
              <w:t>吉林大学高等教育研究所关于公布2023年硕士研究生复试名单的通知</w:t>
            </w:r>
            <w:bookmarkEnd w:id="0"/>
          </w:p>
        </w:tc>
      </w:tr>
      <w:tr w:rsidR="00102093" w:rsidRPr="00102093" w:rsidTr="00102093">
        <w:trPr>
          <w:trHeight w:val="400"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99999"/>
            <w:vAlign w:val="center"/>
            <w:hideMark/>
          </w:tcPr>
          <w:p w:rsidR="00102093" w:rsidRPr="00102093" w:rsidRDefault="00102093" w:rsidP="00102093">
            <w:pPr>
              <w:widowControl/>
              <w:jc w:val="center"/>
              <w:rPr>
                <w:rFonts w:ascii="宋体" w:eastAsia="宋体" w:hAnsi="宋体" w:cs="宋体"/>
                <w:color w:val="0000FF"/>
                <w:kern w:val="0"/>
                <w:sz w:val="20"/>
                <w:szCs w:val="20"/>
              </w:rPr>
            </w:pPr>
            <w:r w:rsidRPr="00102093">
              <w:rPr>
                <w:rFonts w:ascii="宋体" w:eastAsia="宋体" w:hAnsi="宋体" w:cs="宋体" w:hint="eastAsia"/>
                <w:color w:val="0000FF"/>
                <w:kern w:val="0"/>
                <w:sz w:val="20"/>
                <w:szCs w:val="20"/>
              </w:rPr>
              <w:t>发布者：高等教育研究所  发布时间：2023-03-15</w:t>
            </w:r>
          </w:p>
        </w:tc>
      </w:tr>
      <w:tr w:rsidR="00102093" w:rsidRPr="00102093" w:rsidTr="0010209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999999"/>
            <w:vAlign w:val="center"/>
            <w:hideMark/>
          </w:tcPr>
          <w:p w:rsidR="00102093" w:rsidRPr="00102093" w:rsidRDefault="00102093" w:rsidP="00102093">
            <w:pPr>
              <w:widowControl/>
              <w:spacing w:before="100" w:beforeAutospacing="1" w:after="100" w:afterAutospacing="1"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</w:pPr>
            <w:r w:rsidRPr="00102093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根据吉林大学2023年划线要求，结合生源实际情况，高等教育研究所确定复试划线比例为130%，分数线为358，单科执行学校分数线。高等教育学专业11个招生计划，其中6个推免生，剩余5个招生计划名额，8人参加复试。</w:t>
            </w:r>
          </w:p>
          <w:p w:rsidR="00102093" w:rsidRPr="00102093" w:rsidRDefault="00102093" w:rsidP="00102093">
            <w:pPr>
              <w:widowControl/>
              <w:spacing w:before="100" w:beforeAutospacing="1" w:after="100" w:afterAutospacing="1" w:line="39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</w:pPr>
            <w:r w:rsidRPr="00102093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复试名单如下：</w:t>
            </w:r>
          </w:p>
          <w:p w:rsidR="00102093" w:rsidRPr="00102093" w:rsidRDefault="00102093" w:rsidP="00102093">
            <w:pPr>
              <w:widowControl/>
              <w:spacing w:before="100" w:beforeAutospacing="1" w:after="100" w:afterAutospacing="1" w:line="39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/>
                <w:noProof/>
                <w:color w:val="000000"/>
                <w:kern w:val="0"/>
                <w:sz w:val="30"/>
                <w:szCs w:val="30"/>
              </w:rPr>
              <w:drawing>
                <wp:inline distT="0" distB="0" distL="0" distR="0">
                  <wp:extent cx="7988300" cy="3162300"/>
                  <wp:effectExtent l="0" t="0" r="0" b="0"/>
                  <wp:docPr id="1" name="图片 1" descr="http://gjs.jlu.edu.cn/__local/B/F5/49/9D8FD67706E6E21C70BCAA5C9F7_3FE6C70E_8D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js.jlu.edu.cn/__local/B/F5/49/9D8FD67706E6E21C70BCAA5C9F7_3FE6C70E_8D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0" cy="316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093" w:rsidRPr="00102093" w:rsidRDefault="00102093" w:rsidP="00102093">
            <w:pPr>
              <w:widowControl/>
              <w:spacing w:before="100" w:beforeAutospacing="1" w:after="100" w:afterAutospacing="1" w:line="450" w:lineRule="atLeas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</w:pPr>
            <w:r w:rsidRPr="00102093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高等教育研究所</w:t>
            </w:r>
          </w:p>
          <w:p w:rsidR="00102093" w:rsidRPr="00102093" w:rsidRDefault="00102093" w:rsidP="00102093">
            <w:pPr>
              <w:widowControl/>
              <w:spacing w:before="100" w:beforeAutospacing="1" w:after="100" w:afterAutospacing="1" w:line="450" w:lineRule="atLeast"/>
              <w:jc w:val="righ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102093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2023年3月15日</w:t>
            </w:r>
          </w:p>
        </w:tc>
        <w:tc>
          <w:tcPr>
            <w:tcW w:w="0" w:type="auto"/>
            <w:shd w:val="clear" w:color="auto" w:fill="999999"/>
            <w:vAlign w:val="center"/>
            <w:hideMark/>
          </w:tcPr>
          <w:p w:rsidR="00102093" w:rsidRPr="00102093" w:rsidRDefault="00102093" w:rsidP="001020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CB690B" w:rsidRDefault="00CB690B"/>
    <w:sectPr w:rsidR="00CB6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93F" w:rsidRDefault="0012693F" w:rsidP="00102093">
      <w:r>
        <w:separator/>
      </w:r>
    </w:p>
  </w:endnote>
  <w:endnote w:type="continuationSeparator" w:id="0">
    <w:p w:rsidR="0012693F" w:rsidRDefault="0012693F" w:rsidP="0010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93F" w:rsidRDefault="0012693F" w:rsidP="00102093">
      <w:r>
        <w:separator/>
      </w:r>
    </w:p>
  </w:footnote>
  <w:footnote w:type="continuationSeparator" w:id="0">
    <w:p w:rsidR="0012693F" w:rsidRDefault="0012693F" w:rsidP="001020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D9"/>
    <w:rsid w:val="00102093"/>
    <w:rsid w:val="0012693F"/>
    <w:rsid w:val="00B713D9"/>
    <w:rsid w:val="00CB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20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0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20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093"/>
    <w:rPr>
      <w:sz w:val="18"/>
      <w:szCs w:val="18"/>
    </w:rPr>
  </w:style>
  <w:style w:type="character" w:styleId="a5">
    <w:name w:val="Strong"/>
    <w:basedOn w:val="a0"/>
    <w:uiPriority w:val="22"/>
    <w:qFormat/>
    <w:rsid w:val="00102093"/>
    <w:rPr>
      <w:b/>
      <w:bCs/>
    </w:rPr>
  </w:style>
  <w:style w:type="paragraph" w:styleId="a6">
    <w:name w:val="Normal (Web)"/>
    <w:basedOn w:val="a"/>
    <w:uiPriority w:val="99"/>
    <w:unhideWhenUsed/>
    <w:rsid w:val="001020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10209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020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20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20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20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2093"/>
    <w:rPr>
      <w:sz w:val="18"/>
      <w:szCs w:val="18"/>
    </w:rPr>
  </w:style>
  <w:style w:type="character" w:styleId="a5">
    <w:name w:val="Strong"/>
    <w:basedOn w:val="a0"/>
    <w:uiPriority w:val="22"/>
    <w:qFormat/>
    <w:rsid w:val="00102093"/>
    <w:rPr>
      <w:b/>
      <w:bCs/>
    </w:rPr>
  </w:style>
  <w:style w:type="paragraph" w:styleId="a6">
    <w:name w:val="Normal (Web)"/>
    <w:basedOn w:val="a"/>
    <w:uiPriority w:val="99"/>
    <w:unhideWhenUsed/>
    <w:rsid w:val="001020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10209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020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2023-03-26T14:17:00Z</dcterms:created>
  <dcterms:modified xsi:type="dcterms:W3CDTF">2023-03-26T14:17:00Z</dcterms:modified>
</cp:coreProperties>
</file>