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 w:val="0"/>
          <w:bCs w:val="0"/>
          <w:sz w:val="18"/>
          <w:szCs w:val="18"/>
        </w:rPr>
      </w:pPr>
      <w:r>
        <w:rPr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调剂时间补充通知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</w:rPr>
        <w:t>2023年4月10日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</w:rPr>
        <w:t>点击人次：1179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</w:rPr>
        <w:t>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报考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  <w:shd w:val="clear" w:fill="FFFFFF"/>
        </w:rPr>
        <w:t>艺术学研究所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的调剂考生：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复试将于4月15日、16日两天进行现场考试。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吉林艺术学院研究生处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2023年4月10日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33B755A"/>
    <w:rsid w:val="033B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2023-04-17T07:50:00Z</dcterms:created>
  <dc:creator>晴天</dc:creator>
  <cp:lastModifiedBy>晴天</cp:lastModifiedBy>
  <dcterms:modified xsi:type="dcterms:W3CDTF">2023-04-17T07:50:46Z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89FBF895708A4A11B8A15310A14B1C94_11</vt:lpwstr>
  </property>
</Properties>
</file>