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shd w:val="clear" w:fill="FFFFFF"/>
        </w:rPr>
        <w:t>【二轮调剂细则】哈尔滨工程大学青岛创新发展基地2023年硕士研究生第二次调剂工作细则</w:t>
      </w:r>
    </w:p>
    <w:p>
      <w:pPr>
        <w:pStyle w:val="4"/>
        <w:keepNext w:val="0"/>
        <w:keepLines w:val="0"/>
        <w:widowControl/>
        <w:suppressLineNumbers w:val="0"/>
        <w:shd w:val="clear" w:fill="FFFFFF"/>
        <w:spacing w:before="0" w:beforeAutospacing="1" w:after="0" w:afterAutospacing="1"/>
        <w:ind w:left="0" w:righ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作者：学生事务部  摄影：  来源：青岛创新发展基地  发布时间：2023-04-09  浏览次数：9653</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Style w:val="7"/>
          <w:rFonts w:hint="eastAsia" w:ascii="微软雅黑" w:hAnsi="微软雅黑" w:eastAsia="微软雅黑" w:cs="微软雅黑"/>
          <w:i w:val="0"/>
          <w:iCs w:val="0"/>
          <w:caps w:val="0"/>
          <w:color w:val="595959"/>
          <w:spacing w:val="0"/>
          <w:sz w:val="21"/>
          <w:szCs w:val="21"/>
          <w:shd w:val="clear" w:fill="FFFFFF"/>
        </w:rPr>
        <w:t>一、调剂条件（校际）</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（一）优秀普通全日制应届本科生或普通全日制本科毕业生（不含</w:t>
      </w:r>
      <w:r>
        <w:rPr>
          <w:rFonts w:hint="eastAsia" w:ascii="微软雅黑" w:hAnsi="微软雅黑" w:eastAsia="微软雅黑" w:cs="微软雅黑"/>
          <w:i w:val="0"/>
          <w:iCs w:val="0"/>
          <w:caps w:val="0"/>
          <w:color w:val="595959"/>
          <w:spacing w:val="0"/>
          <w:sz w:val="21"/>
          <w:szCs w:val="21"/>
          <w:shd w:val="clear" w:fill="FFFFFF"/>
          <w:lang w:val="en-US"/>
        </w:rPr>
        <w:t>MBA</w:t>
      </w: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MPA</w:t>
      </w: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MEM</w:t>
      </w:r>
      <w:r>
        <w:rPr>
          <w:rFonts w:hint="eastAsia" w:ascii="微软雅黑" w:hAnsi="微软雅黑" w:eastAsia="微软雅黑" w:cs="微软雅黑"/>
          <w:i w:val="0"/>
          <w:iCs w:val="0"/>
          <w:caps w:val="0"/>
          <w:color w:val="595959"/>
          <w:spacing w:val="0"/>
          <w:sz w:val="21"/>
          <w:szCs w:val="21"/>
          <w:shd w:val="clear" w:fill="FFFFFF"/>
        </w:rPr>
        <w:t>考生），符合《</w:t>
      </w:r>
      <w:r>
        <w:rPr>
          <w:rFonts w:hint="eastAsia" w:ascii="微软雅黑" w:hAnsi="微软雅黑" w:eastAsia="微软雅黑" w:cs="微软雅黑"/>
          <w:i w:val="0"/>
          <w:iCs w:val="0"/>
          <w:caps w:val="0"/>
          <w:color w:val="595959"/>
          <w:spacing w:val="0"/>
          <w:sz w:val="21"/>
          <w:szCs w:val="21"/>
          <w:shd w:val="clear" w:fill="FFFFFF"/>
          <w:lang w:val="en-US"/>
        </w:rPr>
        <w:t>2023</w:t>
      </w:r>
      <w:r>
        <w:rPr>
          <w:rFonts w:hint="eastAsia" w:ascii="微软雅黑" w:hAnsi="微软雅黑" w:eastAsia="微软雅黑" w:cs="微软雅黑"/>
          <w:i w:val="0"/>
          <w:iCs w:val="0"/>
          <w:caps w:val="0"/>
          <w:color w:val="595959"/>
          <w:spacing w:val="0"/>
          <w:sz w:val="21"/>
          <w:szCs w:val="21"/>
          <w:shd w:val="clear" w:fill="FFFFFF"/>
        </w:rPr>
        <w:t>年全国硕士研究生招生工作管理规定》中调剂的基本要求；</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（二）第一志愿报考专业与申请调剂专业相同或相近专业的考生；</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（三）不接收跨学科门类调剂考生。各专业具体要求如下：</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p>
    <w:tbl>
      <w:tblPr>
        <w:tblW w:w="6624"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08"/>
        <w:gridCol w:w="1692"/>
        <w:gridCol w:w="392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6" w:hRule="atLeast"/>
          <w:jc w:val="center"/>
        </w:trPr>
        <w:tc>
          <w:tcPr>
            <w:tcW w:w="1008"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228" w:lineRule="atLeast"/>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9"/>
                <w:szCs w:val="19"/>
                <w:bdr w:val="none" w:color="auto" w:sz="0" w:space="0"/>
              </w:rPr>
              <w:t>专业代码</w:t>
            </w:r>
          </w:p>
        </w:tc>
        <w:tc>
          <w:tcPr>
            <w:tcW w:w="169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228" w:lineRule="atLeast"/>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9"/>
                <w:szCs w:val="19"/>
                <w:bdr w:val="none" w:color="auto" w:sz="0" w:space="0"/>
              </w:rPr>
              <w:t>专业名称</w:t>
            </w:r>
          </w:p>
        </w:tc>
        <w:tc>
          <w:tcPr>
            <w:tcW w:w="392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228" w:lineRule="atLeast"/>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9"/>
                <w:szCs w:val="19"/>
                <w:bdr w:val="none" w:color="auto" w:sz="0" w:space="0"/>
              </w:rPr>
              <w:t>调剂报名条件</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97" w:hRule="atLeast"/>
          <w:jc w:val="center"/>
        </w:trPr>
        <w:tc>
          <w:tcPr>
            <w:tcW w:w="1008"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228" w:lineRule="atLeast"/>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9"/>
                <w:szCs w:val="19"/>
                <w:bdr w:val="none" w:color="auto" w:sz="0" w:space="0"/>
                <w:lang w:val="en-US"/>
              </w:rPr>
              <w:t>070700</w:t>
            </w:r>
          </w:p>
        </w:tc>
        <w:tc>
          <w:tcPr>
            <w:tcW w:w="1692"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228" w:lineRule="atLeast"/>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9"/>
                <w:szCs w:val="19"/>
                <w:bdr w:val="none" w:color="auto" w:sz="0" w:space="0"/>
              </w:rPr>
              <w:t>海洋科学</w:t>
            </w:r>
          </w:p>
        </w:tc>
        <w:tc>
          <w:tcPr>
            <w:tcW w:w="3924"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228" w:lineRule="atLeast"/>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rPr>
              <w:t>初试科目为英语一</w:t>
            </w:r>
            <w:r>
              <w:rPr>
                <w:rFonts w:hint="eastAsia" w:ascii="微软雅黑" w:hAnsi="微软雅黑" w:eastAsia="微软雅黑" w:cs="微软雅黑"/>
                <w:color w:val="000000"/>
                <w:sz w:val="18"/>
                <w:szCs w:val="18"/>
                <w:bdr w:val="none" w:color="auto" w:sz="0" w:space="0"/>
                <w:lang w:val="en-US"/>
              </w:rPr>
              <w:t>,</w:t>
            </w:r>
            <w:r>
              <w:rPr>
                <w:rFonts w:hint="eastAsia" w:ascii="微软雅黑" w:hAnsi="微软雅黑" w:eastAsia="微软雅黑" w:cs="微软雅黑"/>
                <w:color w:val="000000"/>
                <w:sz w:val="18"/>
                <w:szCs w:val="18"/>
                <w:bdr w:val="none" w:color="auto" w:sz="0" w:space="0"/>
              </w:rPr>
              <w:t>数学一或数学二或自命题数学，同时满足初试总成绩不低于国家线的考生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97" w:hRule="atLeast"/>
          <w:jc w:val="center"/>
        </w:trPr>
        <w:tc>
          <w:tcPr>
            <w:tcW w:w="1008"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228" w:lineRule="atLeast"/>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9"/>
                <w:szCs w:val="19"/>
                <w:bdr w:val="none" w:color="auto" w:sz="0" w:space="0"/>
                <w:lang w:val="en-US"/>
              </w:rPr>
              <w:t>085900</w:t>
            </w:r>
          </w:p>
        </w:tc>
        <w:tc>
          <w:tcPr>
            <w:tcW w:w="1692"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228" w:lineRule="atLeast"/>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9"/>
                <w:szCs w:val="19"/>
                <w:bdr w:val="none" w:color="auto" w:sz="0" w:space="0"/>
              </w:rPr>
              <w:t>土木水利</w:t>
            </w:r>
          </w:p>
        </w:tc>
        <w:tc>
          <w:tcPr>
            <w:tcW w:w="3924"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228" w:lineRule="atLeast"/>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rPr>
              <w:t>初试科目为英语一或英语二</w:t>
            </w:r>
            <w:r>
              <w:rPr>
                <w:rFonts w:hint="eastAsia" w:ascii="微软雅黑" w:hAnsi="微软雅黑" w:eastAsia="微软雅黑" w:cs="微软雅黑"/>
                <w:color w:val="000000"/>
                <w:sz w:val="18"/>
                <w:szCs w:val="18"/>
                <w:bdr w:val="none" w:color="auto" w:sz="0" w:space="0"/>
                <w:lang w:val="en-US"/>
              </w:rPr>
              <w:t>,</w:t>
            </w:r>
            <w:r>
              <w:rPr>
                <w:rFonts w:hint="eastAsia" w:ascii="微软雅黑" w:hAnsi="微软雅黑" w:eastAsia="微软雅黑" w:cs="微软雅黑"/>
                <w:color w:val="000000"/>
                <w:sz w:val="18"/>
                <w:szCs w:val="18"/>
                <w:bdr w:val="none" w:color="auto" w:sz="0" w:space="0"/>
              </w:rPr>
              <w:t>数学一或数学二，同时满足初试总成绩不低于国家线的考生</w:t>
            </w:r>
          </w:p>
        </w:tc>
      </w:tr>
    </w:tbl>
    <w:p>
      <w:pPr>
        <w:pStyle w:val="4"/>
        <w:keepNext w:val="0"/>
        <w:keepLines w:val="0"/>
        <w:widowControl/>
        <w:suppressLineNumbers w:val="0"/>
        <w:spacing w:before="60" w:beforeAutospacing="0" w:after="0" w:afterAutospacing="0" w:line="315" w:lineRule="atLeast"/>
        <w:ind w:left="0" w:right="0" w:firstLine="420"/>
        <w:rPr>
          <w:rFonts w:hint="eastAsia" w:ascii="微软雅黑" w:hAnsi="微软雅黑" w:eastAsia="微软雅黑" w:cs="微软雅黑"/>
          <w:color w:val="595959"/>
          <w:sz w:val="19"/>
          <w:szCs w:val="19"/>
        </w:rPr>
      </w:pPr>
      <w:r>
        <w:rPr>
          <w:rStyle w:val="7"/>
          <w:rFonts w:hint="eastAsia" w:ascii="微软雅黑" w:hAnsi="微软雅黑" w:eastAsia="微软雅黑" w:cs="微软雅黑"/>
          <w:i w:val="0"/>
          <w:iCs w:val="0"/>
          <w:caps w:val="0"/>
          <w:color w:val="000000"/>
          <w:spacing w:val="0"/>
          <w:sz w:val="21"/>
          <w:szCs w:val="21"/>
          <w:shd w:val="clear" w:fill="FFFFFF"/>
        </w:rPr>
        <w:t>二、本系各专业调剂名额及系统开通、关闭时间</w:t>
      </w:r>
    </w:p>
    <w:tbl>
      <w:tblPr>
        <w:tblW w:w="658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20"/>
        <w:gridCol w:w="1704"/>
        <w:gridCol w:w="948"/>
        <w:gridCol w:w="672"/>
        <w:gridCol w:w="1104"/>
        <w:gridCol w:w="11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73" w:hRule="atLeast"/>
          <w:jc w:val="center"/>
        </w:trPr>
        <w:tc>
          <w:tcPr>
            <w:tcW w:w="1020"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8"/>
                <w:szCs w:val="18"/>
                <w:bdr w:val="none" w:color="auto" w:sz="0" w:space="0"/>
              </w:rPr>
              <w:t>专业代码</w:t>
            </w:r>
          </w:p>
        </w:tc>
        <w:tc>
          <w:tcPr>
            <w:tcW w:w="170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8"/>
                <w:szCs w:val="18"/>
                <w:bdr w:val="none" w:color="auto" w:sz="0" w:space="0"/>
              </w:rPr>
              <w:t>专业名称</w:t>
            </w:r>
          </w:p>
        </w:tc>
        <w:tc>
          <w:tcPr>
            <w:tcW w:w="94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8"/>
                <w:szCs w:val="18"/>
                <w:bdr w:val="none" w:color="auto" w:sz="0" w:space="0"/>
              </w:rPr>
              <w:t>学习</w:t>
            </w:r>
          </w:p>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8"/>
                <w:szCs w:val="18"/>
                <w:bdr w:val="none" w:color="auto" w:sz="0" w:space="0"/>
              </w:rPr>
              <w:t>形式</w:t>
            </w:r>
          </w:p>
        </w:tc>
        <w:tc>
          <w:tcPr>
            <w:tcW w:w="67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8"/>
                <w:szCs w:val="18"/>
                <w:bdr w:val="none" w:color="auto" w:sz="0" w:space="0"/>
              </w:rPr>
              <w:t>调剂名额</w:t>
            </w:r>
          </w:p>
        </w:tc>
        <w:tc>
          <w:tcPr>
            <w:tcW w:w="110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8"/>
                <w:szCs w:val="18"/>
                <w:bdr w:val="none" w:color="auto" w:sz="0" w:space="0"/>
              </w:rPr>
              <w:t>系统开</w:t>
            </w:r>
          </w:p>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8"/>
                <w:szCs w:val="18"/>
                <w:bdr w:val="none" w:color="auto" w:sz="0" w:space="0"/>
              </w:rPr>
              <w:t>通时间</w:t>
            </w:r>
          </w:p>
        </w:tc>
        <w:tc>
          <w:tcPr>
            <w:tcW w:w="114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8"/>
                <w:szCs w:val="18"/>
                <w:bdr w:val="none" w:color="auto" w:sz="0" w:space="0"/>
              </w:rPr>
              <w:t>系统关</w:t>
            </w:r>
          </w:p>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Style w:val="7"/>
                <w:rFonts w:hint="eastAsia" w:ascii="微软雅黑" w:hAnsi="微软雅黑" w:eastAsia="微软雅黑" w:cs="微软雅黑"/>
                <w:color w:val="000000"/>
                <w:sz w:val="18"/>
                <w:szCs w:val="18"/>
                <w:bdr w:val="none" w:color="auto" w:sz="0" w:space="0"/>
              </w:rPr>
              <w:t>闭时间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09" w:hRule="atLeast"/>
          <w:jc w:val="center"/>
        </w:trPr>
        <w:tc>
          <w:tcPr>
            <w:tcW w:w="1020"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9"/>
                <w:szCs w:val="19"/>
                <w:bdr w:val="none" w:color="auto" w:sz="0" w:space="0"/>
                <w:lang w:val="en-US"/>
              </w:rPr>
              <w:t>070700</w:t>
            </w:r>
          </w:p>
        </w:tc>
        <w:tc>
          <w:tcPr>
            <w:tcW w:w="1704"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9"/>
                <w:szCs w:val="19"/>
                <w:bdr w:val="none" w:color="auto" w:sz="0" w:space="0"/>
              </w:rPr>
              <w:t>海洋科学</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rPr>
              <w:t>全日制</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lang w:val="en-US"/>
              </w:rPr>
              <w:t>10</w:t>
            </w:r>
          </w:p>
        </w:tc>
        <w:tc>
          <w:tcPr>
            <w:tcW w:w="1104" w:type="dxa"/>
            <w:vMerge w:val="restar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lang w:val="en-US"/>
              </w:rPr>
              <w:t>4</w:t>
            </w:r>
            <w:r>
              <w:rPr>
                <w:rFonts w:hint="eastAsia" w:ascii="微软雅黑" w:hAnsi="微软雅黑" w:eastAsia="微软雅黑" w:cs="微软雅黑"/>
                <w:color w:val="000000"/>
                <w:sz w:val="18"/>
                <w:szCs w:val="18"/>
                <w:bdr w:val="none" w:color="auto" w:sz="0" w:space="0"/>
              </w:rPr>
              <w:t>月</w:t>
            </w:r>
            <w:r>
              <w:rPr>
                <w:rFonts w:hint="eastAsia" w:ascii="微软雅黑" w:hAnsi="微软雅黑" w:eastAsia="微软雅黑" w:cs="微软雅黑"/>
                <w:color w:val="000000"/>
                <w:sz w:val="18"/>
                <w:szCs w:val="18"/>
                <w:bdr w:val="none" w:color="auto" w:sz="0" w:space="0"/>
                <w:lang w:val="en-US"/>
              </w:rPr>
              <w:t>10</w:t>
            </w:r>
            <w:r>
              <w:rPr>
                <w:rFonts w:hint="eastAsia" w:ascii="微软雅黑" w:hAnsi="微软雅黑" w:eastAsia="微软雅黑" w:cs="微软雅黑"/>
                <w:color w:val="000000"/>
                <w:sz w:val="18"/>
                <w:szCs w:val="18"/>
                <w:bdr w:val="none" w:color="auto" w:sz="0" w:space="0"/>
              </w:rPr>
              <w:t>日</w:t>
            </w:r>
          </w:p>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lang w:val="en-US"/>
              </w:rPr>
              <w:t>0</w:t>
            </w:r>
            <w:r>
              <w:rPr>
                <w:rFonts w:hint="eastAsia" w:ascii="微软雅黑" w:hAnsi="微软雅黑" w:eastAsia="微软雅黑" w:cs="微软雅黑"/>
                <w:color w:val="000000"/>
                <w:sz w:val="18"/>
                <w:szCs w:val="18"/>
                <w:bdr w:val="none" w:color="auto" w:sz="0" w:space="0"/>
              </w:rPr>
              <w:t>：</w:t>
            </w:r>
            <w:r>
              <w:rPr>
                <w:rFonts w:hint="eastAsia" w:ascii="微软雅黑" w:hAnsi="微软雅黑" w:eastAsia="微软雅黑" w:cs="微软雅黑"/>
                <w:color w:val="000000"/>
                <w:sz w:val="18"/>
                <w:szCs w:val="18"/>
                <w:bdr w:val="none" w:color="auto" w:sz="0" w:space="0"/>
                <w:lang w:val="en-US"/>
              </w:rPr>
              <w:t>00</w:t>
            </w:r>
          </w:p>
        </w:tc>
        <w:tc>
          <w:tcPr>
            <w:tcW w:w="1140" w:type="dxa"/>
            <w:vMerge w:val="restar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lang w:val="en-US"/>
              </w:rPr>
              <w:t>4</w:t>
            </w:r>
            <w:r>
              <w:rPr>
                <w:rFonts w:hint="eastAsia" w:ascii="微软雅黑" w:hAnsi="微软雅黑" w:eastAsia="微软雅黑" w:cs="微软雅黑"/>
                <w:color w:val="000000"/>
                <w:sz w:val="18"/>
                <w:szCs w:val="18"/>
                <w:bdr w:val="none" w:color="auto" w:sz="0" w:space="0"/>
              </w:rPr>
              <w:t>月</w:t>
            </w:r>
            <w:r>
              <w:rPr>
                <w:rFonts w:hint="eastAsia" w:ascii="微软雅黑" w:hAnsi="微软雅黑" w:eastAsia="微软雅黑" w:cs="微软雅黑"/>
                <w:color w:val="000000"/>
                <w:sz w:val="18"/>
                <w:szCs w:val="18"/>
                <w:bdr w:val="none" w:color="auto" w:sz="0" w:space="0"/>
                <w:lang w:val="en-US"/>
              </w:rPr>
              <w:t>10</w:t>
            </w:r>
            <w:r>
              <w:rPr>
                <w:rFonts w:hint="eastAsia" w:ascii="微软雅黑" w:hAnsi="微软雅黑" w:eastAsia="微软雅黑" w:cs="微软雅黑"/>
                <w:color w:val="000000"/>
                <w:sz w:val="18"/>
                <w:szCs w:val="18"/>
                <w:bdr w:val="none" w:color="auto" w:sz="0" w:space="0"/>
              </w:rPr>
              <w:t>日</w:t>
            </w:r>
          </w:p>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lang w:val="en-US"/>
              </w:rPr>
              <w:t>12</w:t>
            </w:r>
            <w:r>
              <w:rPr>
                <w:rFonts w:hint="eastAsia" w:ascii="微软雅黑" w:hAnsi="微软雅黑" w:eastAsia="微软雅黑" w:cs="微软雅黑"/>
                <w:color w:val="000000"/>
                <w:sz w:val="18"/>
                <w:szCs w:val="18"/>
                <w:bdr w:val="none" w:color="auto" w:sz="0" w:space="0"/>
              </w:rPr>
              <w:t>：</w:t>
            </w:r>
            <w:r>
              <w:rPr>
                <w:rFonts w:hint="eastAsia" w:ascii="微软雅黑" w:hAnsi="微软雅黑" w:eastAsia="微软雅黑" w:cs="微软雅黑"/>
                <w:color w:val="000000"/>
                <w:sz w:val="18"/>
                <w:szCs w:val="18"/>
                <w:bdr w:val="none" w:color="auto" w:sz="0" w:space="0"/>
                <w:lang w:val="en-US"/>
              </w:rPr>
              <w:t>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6" w:hRule="atLeast"/>
          <w:jc w:val="center"/>
        </w:trPr>
        <w:tc>
          <w:tcPr>
            <w:tcW w:w="1020"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9"/>
                <w:szCs w:val="19"/>
                <w:bdr w:val="none" w:color="auto" w:sz="0" w:space="0"/>
                <w:lang w:val="en-US"/>
              </w:rPr>
              <w:t>085900</w:t>
            </w:r>
          </w:p>
        </w:tc>
        <w:tc>
          <w:tcPr>
            <w:tcW w:w="1704"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9"/>
                <w:szCs w:val="19"/>
                <w:bdr w:val="none" w:color="auto" w:sz="0" w:space="0"/>
              </w:rPr>
              <w:t>土木水利</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rPr>
              <w:t>全日制</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spacing w:after="72" w:afterAutospacing="0" w:line="357" w:lineRule="atLeast"/>
              <w:ind w:left="0" w:firstLine="0"/>
              <w:jc w:val="center"/>
              <w:rPr>
                <w:rFonts w:hint="eastAsia" w:ascii="微软雅黑" w:hAnsi="微软雅黑" w:eastAsia="微软雅黑" w:cs="微软雅黑"/>
                <w:color w:val="595959"/>
                <w:sz w:val="19"/>
                <w:szCs w:val="19"/>
              </w:rPr>
            </w:pPr>
            <w:r>
              <w:rPr>
                <w:rFonts w:hint="eastAsia" w:ascii="微软雅黑" w:hAnsi="微软雅黑" w:eastAsia="微软雅黑" w:cs="微软雅黑"/>
                <w:color w:val="000000"/>
                <w:sz w:val="18"/>
                <w:szCs w:val="18"/>
                <w:bdr w:val="none" w:color="auto" w:sz="0" w:space="0"/>
                <w:lang w:val="en-US"/>
              </w:rPr>
              <w:t>9</w:t>
            </w:r>
          </w:p>
        </w:tc>
        <w:tc>
          <w:tcPr>
            <w:tcW w:w="1104" w:type="dxa"/>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sz w:val="24"/>
                <w:szCs w:val="24"/>
              </w:rPr>
            </w:pPr>
          </w:p>
        </w:tc>
        <w:tc>
          <w:tcPr>
            <w:tcW w:w="1140" w:type="dxa"/>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sz w:val="24"/>
                <w:szCs w:val="24"/>
              </w:rPr>
            </w:pPr>
          </w:p>
        </w:tc>
      </w:tr>
    </w:tbl>
    <w:p>
      <w:pPr>
        <w:pStyle w:val="4"/>
        <w:keepNext w:val="0"/>
        <w:keepLines w:val="0"/>
        <w:widowControl/>
        <w:suppressLineNumbers w:val="0"/>
        <w:spacing w:before="6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备注：</w:t>
      </w:r>
      <w:r>
        <w:rPr>
          <w:rStyle w:val="7"/>
          <w:rFonts w:hint="eastAsia" w:ascii="微软雅黑" w:hAnsi="微软雅黑" w:eastAsia="微软雅黑" w:cs="微软雅黑"/>
          <w:i w:val="0"/>
          <w:iCs w:val="0"/>
          <w:caps w:val="0"/>
          <w:color w:val="000000"/>
          <w:spacing w:val="0"/>
          <w:sz w:val="21"/>
          <w:szCs w:val="21"/>
          <w:shd w:val="clear" w:fill="FFFFFF"/>
        </w:rPr>
        <w:t>以上专业不分方向，填报一个志愿即可。</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具体请参见我校研究生招生网（</w:t>
      </w:r>
      <w:r>
        <w:rPr>
          <w:rFonts w:hint="eastAsia" w:ascii="微软雅黑" w:hAnsi="微软雅黑" w:eastAsia="微软雅黑" w:cs="微软雅黑"/>
          <w:i w:val="0"/>
          <w:iCs w:val="0"/>
          <w:caps w:val="0"/>
          <w:color w:val="000000"/>
          <w:spacing w:val="0"/>
          <w:sz w:val="21"/>
          <w:szCs w:val="21"/>
          <w:shd w:val="clear" w:fill="FFFFFF"/>
          <w:lang w:val="en-US"/>
        </w:rPr>
        <w:t>yzb.hrbeu.edu.cn</w:t>
      </w:r>
      <w:r>
        <w:rPr>
          <w:rFonts w:hint="eastAsia" w:ascii="微软雅黑" w:hAnsi="微软雅黑" w:eastAsia="微软雅黑" w:cs="微软雅黑"/>
          <w:i w:val="0"/>
          <w:iCs w:val="0"/>
          <w:caps w:val="0"/>
          <w:color w:val="000000"/>
          <w:spacing w:val="0"/>
          <w:sz w:val="21"/>
          <w:szCs w:val="21"/>
          <w:shd w:val="clear" w:fill="FFFFFF"/>
        </w:rPr>
        <w:t>）和学校网页上公布的调剂信息。</w:t>
      </w:r>
      <w:r>
        <w:rPr>
          <w:rStyle w:val="7"/>
          <w:rFonts w:hint="eastAsia" w:ascii="微软雅黑" w:hAnsi="微软雅黑" w:eastAsia="微软雅黑" w:cs="微软雅黑"/>
          <w:i w:val="0"/>
          <w:iCs w:val="0"/>
          <w:caps w:val="0"/>
          <w:color w:val="000000"/>
          <w:spacing w:val="0"/>
          <w:sz w:val="21"/>
          <w:szCs w:val="21"/>
          <w:shd w:val="clear" w:fill="FFFFFF"/>
        </w:rPr>
        <w:t>随时更新。</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Style w:val="7"/>
          <w:rFonts w:hint="eastAsia" w:ascii="微软雅黑" w:hAnsi="微软雅黑" w:eastAsia="微软雅黑" w:cs="微软雅黑"/>
          <w:i w:val="0"/>
          <w:iCs w:val="0"/>
          <w:caps w:val="0"/>
          <w:color w:val="000000"/>
          <w:spacing w:val="0"/>
          <w:sz w:val="21"/>
          <w:szCs w:val="21"/>
          <w:shd w:val="clear" w:fill="FFFFFF"/>
        </w:rPr>
        <w:t>三、调剂程序：</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lang w:val="en-US"/>
        </w:rPr>
        <w:t>1</w:t>
      </w:r>
      <w:r>
        <w:rPr>
          <w:rFonts w:hint="eastAsia" w:ascii="微软雅黑" w:hAnsi="微软雅黑" w:eastAsia="微软雅黑" w:cs="微软雅黑"/>
          <w:i w:val="0"/>
          <w:iCs w:val="0"/>
          <w:caps w:val="0"/>
          <w:color w:val="000000"/>
          <w:spacing w:val="0"/>
          <w:sz w:val="21"/>
          <w:szCs w:val="21"/>
          <w:shd w:val="clear" w:fill="FFFFFF"/>
        </w:rPr>
        <w:t>.调剂生登录国家系统报名。分专业截止时间见上表。</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lang w:val="en-US"/>
        </w:rPr>
        <w:t>2</w:t>
      </w:r>
      <w:r>
        <w:rPr>
          <w:rFonts w:hint="eastAsia" w:ascii="微软雅黑" w:hAnsi="微软雅黑" w:eastAsia="微软雅黑" w:cs="微软雅黑"/>
          <w:i w:val="0"/>
          <w:iCs w:val="0"/>
          <w:caps w:val="0"/>
          <w:color w:val="000000"/>
          <w:spacing w:val="0"/>
          <w:sz w:val="21"/>
          <w:szCs w:val="21"/>
          <w:shd w:val="clear" w:fill="FFFFFF"/>
        </w:rPr>
        <w:t>.报名结束后，基地确定复试名单，公示。</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lang w:val="en-US"/>
        </w:rPr>
        <w:t>3</w:t>
      </w:r>
      <w:r>
        <w:rPr>
          <w:rFonts w:hint="eastAsia" w:ascii="微软雅黑" w:hAnsi="微软雅黑" w:eastAsia="微软雅黑" w:cs="微软雅黑"/>
          <w:i w:val="0"/>
          <w:iCs w:val="0"/>
          <w:caps w:val="0"/>
          <w:color w:val="000000"/>
          <w:spacing w:val="0"/>
          <w:sz w:val="21"/>
          <w:szCs w:val="21"/>
          <w:shd w:val="clear" w:fill="FFFFFF"/>
        </w:rPr>
        <w:t>.基地对考生进行调剂复试。</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lang w:val="en-US"/>
        </w:rPr>
        <w:t>4</w:t>
      </w:r>
      <w:r>
        <w:rPr>
          <w:rFonts w:hint="eastAsia" w:ascii="微软雅黑" w:hAnsi="微软雅黑" w:eastAsia="微软雅黑" w:cs="微软雅黑"/>
          <w:i w:val="0"/>
          <w:iCs w:val="0"/>
          <w:caps w:val="0"/>
          <w:color w:val="000000"/>
          <w:spacing w:val="0"/>
          <w:sz w:val="21"/>
          <w:szCs w:val="21"/>
          <w:shd w:val="clear" w:fill="FFFFFF"/>
        </w:rPr>
        <w:t>.复试结束后，基地确定调剂待录取名单，报学校研招办审核后，予以公示。</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lang w:val="en-US"/>
        </w:rPr>
        <w:t>5</w:t>
      </w:r>
      <w:r>
        <w:rPr>
          <w:rFonts w:hint="eastAsia" w:ascii="微软雅黑" w:hAnsi="微软雅黑" w:eastAsia="微软雅黑" w:cs="微软雅黑"/>
          <w:i w:val="0"/>
          <w:iCs w:val="0"/>
          <w:caps w:val="0"/>
          <w:color w:val="000000"/>
          <w:spacing w:val="0"/>
          <w:sz w:val="21"/>
          <w:szCs w:val="21"/>
          <w:shd w:val="clear" w:fill="FFFFFF"/>
        </w:rPr>
        <w:t>.学校研招办向审核合格的待录取考生发送待录取通知，调剂生在</w:t>
      </w:r>
      <w:r>
        <w:rPr>
          <w:rFonts w:hint="eastAsia" w:ascii="微软雅黑" w:hAnsi="微软雅黑" w:eastAsia="微软雅黑" w:cs="微软雅黑"/>
          <w:i w:val="0"/>
          <w:iCs w:val="0"/>
          <w:caps w:val="0"/>
          <w:color w:val="000000"/>
          <w:spacing w:val="0"/>
          <w:sz w:val="21"/>
          <w:szCs w:val="21"/>
          <w:shd w:val="clear" w:fill="FFFFFF"/>
          <w:lang w:val="en-US"/>
        </w:rPr>
        <w:t>12</w:t>
      </w:r>
      <w:r>
        <w:rPr>
          <w:rFonts w:hint="eastAsia" w:ascii="微软雅黑" w:hAnsi="微软雅黑" w:eastAsia="微软雅黑" w:cs="微软雅黑"/>
          <w:i w:val="0"/>
          <w:iCs w:val="0"/>
          <w:caps w:val="0"/>
          <w:color w:val="000000"/>
          <w:spacing w:val="0"/>
          <w:sz w:val="21"/>
          <w:szCs w:val="21"/>
          <w:shd w:val="clear" w:fill="FFFFFF"/>
        </w:rPr>
        <w:t>小时内确认接收待录取，超过时间者认为主动放弃待录取资格。</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Style w:val="7"/>
          <w:rFonts w:hint="eastAsia" w:ascii="微软雅黑" w:hAnsi="微软雅黑" w:eastAsia="微软雅黑" w:cs="微软雅黑"/>
          <w:i w:val="0"/>
          <w:iCs w:val="0"/>
          <w:caps w:val="0"/>
          <w:color w:val="000000"/>
          <w:spacing w:val="0"/>
          <w:sz w:val="21"/>
          <w:szCs w:val="21"/>
          <w:shd w:val="clear" w:fill="FFFFFF"/>
        </w:rPr>
        <w:t>四、复试</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复试采用研招网“招生远程面试系统”为软件平台，采取“双机位”的模式进行面试。主机位建议使用电脑登录，摆放于考生正面；副机位从考生侧后方拍摄，可使用电脑或手机登录。使用“腾讯会议”软件定为备用面试系统，考生提前做好两套面试系统的测试，如有困难，及时反映（请不具备远程面试条件的考生于</w:t>
      </w:r>
      <w:r>
        <w:rPr>
          <w:rStyle w:val="7"/>
          <w:rFonts w:hint="eastAsia" w:ascii="微软雅黑" w:hAnsi="微软雅黑" w:eastAsia="微软雅黑" w:cs="微软雅黑"/>
          <w:i w:val="0"/>
          <w:iCs w:val="0"/>
          <w:caps w:val="0"/>
          <w:color w:val="595959"/>
          <w:spacing w:val="0"/>
          <w:sz w:val="21"/>
          <w:szCs w:val="21"/>
          <w:u w:val="single"/>
          <w:shd w:val="clear" w:fill="FFFFFF"/>
          <w:lang w:val="en-US"/>
        </w:rPr>
        <w:t>4</w:t>
      </w:r>
      <w:r>
        <w:rPr>
          <w:rStyle w:val="7"/>
          <w:rFonts w:hint="eastAsia" w:ascii="微软雅黑" w:hAnsi="微软雅黑" w:eastAsia="微软雅黑" w:cs="微软雅黑"/>
          <w:i w:val="0"/>
          <w:iCs w:val="0"/>
          <w:caps w:val="0"/>
          <w:color w:val="595959"/>
          <w:spacing w:val="0"/>
          <w:sz w:val="21"/>
          <w:szCs w:val="21"/>
          <w:u w:val="single"/>
          <w:shd w:val="clear" w:fill="FFFFFF"/>
        </w:rPr>
        <w:t>月</w:t>
      </w:r>
      <w:r>
        <w:rPr>
          <w:rStyle w:val="7"/>
          <w:rFonts w:hint="eastAsia" w:ascii="微软雅黑" w:hAnsi="微软雅黑" w:eastAsia="微软雅黑" w:cs="微软雅黑"/>
          <w:i w:val="0"/>
          <w:iCs w:val="0"/>
          <w:caps w:val="0"/>
          <w:color w:val="595959"/>
          <w:spacing w:val="0"/>
          <w:sz w:val="21"/>
          <w:szCs w:val="21"/>
          <w:u w:val="single"/>
          <w:shd w:val="clear" w:fill="FFFFFF"/>
          <w:lang w:val="en-US"/>
        </w:rPr>
        <w:t>10</w:t>
      </w:r>
      <w:r>
        <w:rPr>
          <w:rStyle w:val="7"/>
          <w:rFonts w:hint="eastAsia" w:ascii="微软雅黑" w:hAnsi="微软雅黑" w:eastAsia="微软雅黑" w:cs="微软雅黑"/>
          <w:i w:val="0"/>
          <w:iCs w:val="0"/>
          <w:caps w:val="0"/>
          <w:color w:val="595959"/>
          <w:spacing w:val="0"/>
          <w:sz w:val="21"/>
          <w:szCs w:val="21"/>
          <w:u w:val="single"/>
          <w:shd w:val="clear" w:fill="FFFFFF"/>
        </w:rPr>
        <w:t>日</w:t>
      </w:r>
      <w:r>
        <w:rPr>
          <w:rFonts w:hint="eastAsia" w:ascii="微软雅黑" w:hAnsi="微软雅黑" w:eastAsia="微软雅黑" w:cs="微软雅黑"/>
          <w:i w:val="0"/>
          <w:iCs w:val="0"/>
          <w:caps w:val="0"/>
          <w:color w:val="595959"/>
          <w:spacing w:val="0"/>
          <w:sz w:val="21"/>
          <w:szCs w:val="21"/>
          <w:shd w:val="clear" w:fill="FFFFFF"/>
        </w:rPr>
        <w:t>前联系我单位，逾期未联系将视为具备参加网络远程复试条件）。</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具备复试资格的考生提前下载《招生远程面试系统考生操作手册》，学习并熟悉面试系统使用方法，并提前下载“腾讯会议”备用软件平台。</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（一）资格审查</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复试前考生需在远程招生系统中签订《诚信复试承诺书》。</w:t>
      </w:r>
      <w:bookmarkStart w:id="0" w:name="_Hlk130974785"/>
      <w:r>
        <w:rPr>
          <w:rFonts w:hint="eastAsia" w:ascii="微软雅黑" w:hAnsi="微软雅黑" w:eastAsia="微软雅黑" w:cs="微软雅黑"/>
          <w:i w:val="0"/>
          <w:iCs w:val="0"/>
          <w:caps w:val="0"/>
          <w:color w:val="595959"/>
          <w:spacing w:val="0"/>
          <w:sz w:val="21"/>
          <w:szCs w:val="21"/>
          <w:shd w:val="clear" w:fill="FFFFFF"/>
        </w:rPr>
        <w:t>复试前须对考生进行资格审查。考生需要将审查材料按顺序扫描合并成</w:t>
      </w:r>
      <w:r>
        <w:rPr>
          <w:rStyle w:val="7"/>
          <w:rFonts w:hint="eastAsia" w:ascii="微软雅黑" w:hAnsi="微软雅黑" w:eastAsia="微软雅黑" w:cs="微软雅黑"/>
          <w:i w:val="0"/>
          <w:iCs w:val="0"/>
          <w:caps w:val="0"/>
          <w:color w:val="595959"/>
          <w:spacing w:val="0"/>
          <w:sz w:val="21"/>
          <w:szCs w:val="21"/>
          <w:shd w:val="clear" w:fill="FFFFFF"/>
        </w:rPr>
        <w:t>一个</w:t>
      </w:r>
      <w:r>
        <w:rPr>
          <w:rStyle w:val="7"/>
          <w:rFonts w:hint="eastAsia" w:ascii="微软雅黑" w:hAnsi="微软雅黑" w:eastAsia="微软雅黑" w:cs="微软雅黑"/>
          <w:i w:val="0"/>
          <w:iCs w:val="0"/>
          <w:caps w:val="0"/>
          <w:color w:val="595959"/>
          <w:spacing w:val="0"/>
          <w:sz w:val="21"/>
          <w:szCs w:val="21"/>
          <w:shd w:val="clear" w:fill="FFFFFF"/>
          <w:lang w:val="en-US"/>
        </w:rPr>
        <w:t>PDF</w:t>
      </w:r>
      <w:r>
        <w:rPr>
          <w:rStyle w:val="7"/>
          <w:rFonts w:hint="eastAsia" w:ascii="微软雅黑" w:hAnsi="微软雅黑" w:eastAsia="微软雅黑" w:cs="微软雅黑"/>
          <w:i w:val="0"/>
          <w:iCs w:val="0"/>
          <w:caps w:val="0"/>
          <w:color w:val="595959"/>
          <w:spacing w:val="0"/>
          <w:sz w:val="21"/>
          <w:szCs w:val="21"/>
          <w:shd w:val="clear" w:fill="FFFFFF"/>
        </w:rPr>
        <w:t>格式文件</w:t>
      </w:r>
      <w:r>
        <w:rPr>
          <w:rFonts w:hint="eastAsia" w:ascii="微软雅黑" w:hAnsi="微软雅黑" w:eastAsia="微软雅黑" w:cs="微软雅黑"/>
          <w:i w:val="0"/>
          <w:iCs w:val="0"/>
          <w:caps w:val="0"/>
          <w:color w:val="595959"/>
          <w:spacing w:val="0"/>
          <w:sz w:val="21"/>
          <w:szCs w:val="21"/>
          <w:shd w:val="clear" w:fill="FFFFFF"/>
        </w:rPr>
        <w:t>发送至指定邮箱，请各位考生提前准备，资格审查提交材料截止时间：</w:t>
      </w:r>
      <w:r>
        <w:rPr>
          <w:rStyle w:val="7"/>
          <w:rFonts w:hint="eastAsia" w:ascii="微软雅黑" w:hAnsi="微软雅黑" w:eastAsia="微软雅黑" w:cs="微软雅黑"/>
          <w:i w:val="0"/>
          <w:iCs w:val="0"/>
          <w:caps w:val="0"/>
          <w:color w:val="595959"/>
          <w:spacing w:val="0"/>
          <w:sz w:val="21"/>
          <w:szCs w:val="21"/>
          <w:shd w:val="clear" w:fill="FFFFFF"/>
          <w:lang w:val="en-US"/>
        </w:rPr>
        <w:t>4</w:t>
      </w:r>
      <w:r>
        <w:rPr>
          <w:rStyle w:val="7"/>
          <w:rFonts w:hint="eastAsia" w:ascii="微软雅黑" w:hAnsi="微软雅黑" w:eastAsia="微软雅黑" w:cs="微软雅黑"/>
          <w:i w:val="0"/>
          <w:iCs w:val="0"/>
          <w:caps w:val="0"/>
          <w:color w:val="595959"/>
          <w:spacing w:val="0"/>
          <w:sz w:val="21"/>
          <w:szCs w:val="21"/>
          <w:shd w:val="clear" w:fill="FFFFFF"/>
        </w:rPr>
        <w:t>月</w:t>
      </w:r>
      <w:r>
        <w:rPr>
          <w:rStyle w:val="7"/>
          <w:rFonts w:hint="eastAsia" w:ascii="微软雅黑" w:hAnsi="微软雅黑" w:eastAsia="微软雅黑" w:cs="微软雅黑"/>
          <w:i w:val="0"/>
          <w:iCs w:val="0"/>
          <w:caps w:val="0"/>
          <w:color w:val="595959"/>
          <w:spacing w:val="0"/>
          <w:sz w:val="21"/>
          <w:szCs w:val="21"/>
          <w:shd w:val="clear" w:fill="FFFFFF"/>
          <w:lang w:val="en-US"/>
        </w:rPr>
        <w:t>10</w:t>
      </w:r>
      <w:r>
        <w:rPr>
          <w:rStyle w:val="7"/>
          <w:rFonts w:hint="eastAsia" w:ascii="微软雅黑" w:hAnsi="微软雅黑" w:eastAsia="微软雅黑" w:cs="微软雅黑"/>
          <w:i w:val="0"/>
          <w:iCs w:val="0"/>
          <w:caps w:val="0"/>
          <w:color w:val="595959"/>
          <w:spacing w:val="0"/>
          <w:sz w:val="21"/>
          <w:szCs w:val="21"/>
          <w:shd w:val="clear" w:fill="FFFFFF"/>
        </w:rPr>
        <w:t>日</w:t>
      </w:r>
      <w:r>
        <w:rPr>
          <w:rStyle w:val="7"/>
          <w:rFonts w:hint="eastAsia" w:ascii="微软雅黑" w:hAnsi="微软雅黑" w:eastAsia="微软雅黑" w:cs="微软雅黑"/>
          <w:i w:val="0"/>
          <w:iCs w:val="0"/>
          <w:caps w:val="0"/>
          <w:color w:val="595959"/>
          <w:spacing w:val="0"/>
          <w:sz w:val="21"/>
          <w:szCs w:val="21"/>
          <w:shd w:val="clear" w:fill="FFFFFF"/>
          <w:lang w:val="en-US"/>
        </w:rPr>
        <w:t>17:00</w:t>
      </w:r>
      <w:bookmarkEnd w:id="0"/>
      <w:r>
        <w:rPr>
          <w:rFonts w:hint="eastAsia" w:ascii="微软雅黑" w:hAnsi="微软雅黑" w:eastAsia="微软雅黑" w:cs="微软雅黑"/>
          <w:i w:val="0"/>
          <w:iCs w:val="0"/>
          <w:caps w:val="0"/>
          <w:color w:val="595959"/>
          <w:spacing w:val="0"/>
          <w:sz w:val="21"/>
          <w:szCs w:val="21"/>
          <w:shd w:val="clear" w:fill="FFFFFF"/>
        </w:rPr>
        <w:t>，材料及邮件均命名为：报考专业</w:t>
      </w:r>
      <w:r>
        <w:rPr>
          <w:rFonts w:hint="eastAsia" w:ascii="微软雅黑" w:hAnsi="微软雅黑" w:eastAsia="微软雅黑" w:cs="微软雅黑"/>
          <w:i w:val="0"/>
          <w:iCs w:val="0"/>
          <w:caps w:val="0"/>
          <w:color w:val="595959"/>
          <w:spacing w:val="0"/>
          <w:sz w:val="21"/>
          <w:szCs w:val="21"/>
          <w:shd w:val="clear" w:fill="FFFFFF"/>
          <w:lang w:val="en-US"/>
        </w:rPr>
        <w:t>-</w:t>
      </w:r>
      <w:r>
        <w:rPr>
          <w:rFonts w:hint="eastAsia" w:ascii="微软雅黑" w:hAnsi="微软雅黑" w:eastAsia="微软雅黑" w:cs="微软雅黑"/>
          <w:i w:val="0"/>
          <w:iCs w:val="0"/>
          <w:caps w:val="0"/>
          <w:color w:val="595959"/>
          <w:spacing w:val="0"/>
          <w:sz w:val="21"/>
          <w:szCs w:val="21"/>
          <w:shd w:val="clear" w:fill="FFFFFF"/>
        </w:rPr>
        <w:t>考生姓名</w:t>
      </w:r>
      <w:r>
        <w:rPr>
          <w:rFonts w:hint="eastAsia" w:ascii="微软雅黑" w:hAnsi="微软雅黑" w:eastAsia="微软雅黑" w:cs="微软雅黑"/>
          <w:i w:val="0"/>
          <w:iCs w:val="0"/>
          <w:caps w:val="0"/>
          <w:color w:val="595959"/>
          <w:spacing w:val="0"/>
          <w:sz w:val="21"/>
          <w:szCs w:val="21"/>
          <w:shd w:val="clear" w:fill="FFFFFF"/>
          <w:lang w:val="en-US"/>
        </w:rPr>
        <w:t>-</w:t>
      </w:r>
      <w:r>
        <w:rPr>
          <w:rFonts w:hint="eastAsia" w:ascii="微软雅黑" w:hAnsi="微软雅黑" w:eastAsia="微软雅黑" w:cs="微软雅黑"/>
          <w:i w:val="0"/>
          <w:iCs w:val="0"/>
          <w:caps w:val="0"/>
          <w:color w:val="595959"/>
          <w:spacing w:val="0"/>
          <w:sz w:val="21"/>
          <w:szCs w:val="21"/>
          <w:shd w:val="clear" w:fill="FFFFFF"/>
        </w:rPr>
        <w:t>考生编号后四位（例：土木水利</w:t>
      </w:r>
      <w:r>
        <w:rPr>
          <w:rFonts w:hint="eastAsia" w:ascii="微软雅黑" w:hAnsi="微软雅黑" w:eastAsia="微软雅黑" w:cs="微软雅黑"/>
          <w:i w:val="0"/>
          <w:iCs w:val="0"/>
          <w:caps w:val="0"/>
          <w:color w:val="595959"/>
          <w:spacing w:val="0"/>
          <w:sz w:val="21"/>
          <w:szCs w:val="21"/>
          <w:shd w:val="clear" w:fill="FFFFFF"/>
          <w:lang w:val="en-US"/>
        </w:rPr>
        <w:t>-</w:t>
      </w:r>
      <w:r>
        <w:rPr>
          <w:rFonts w:hint="eastAsia" w:ascii="微软雅黑" w:hAnsi="微软雅黑" w:eastAsia="微软雅黑" w:cs="微软雅黑"/>
          <w:i w:val="0"/>
          <w:iCs w:val="0"/>
          <w:caps w:val="0"/>
          <w:color w:val="595959"/>
          <w:spacing w:val="0"/>
          <w:sz w:val="21"/>
          <w:szCs w:val="21"/>
          <w:shd w:val="clear" w:fill="FFFFFF"/>
        </w:rPr>
        <w:t>张三</w:t>
      </w:r>
      <w:r>
        <w:rPr>
          <w:rFonts w:hint="eastAsia" w:ascii="微软雅黑" w:hAnsi="微软雅黑" w:eastAsia="微软雅黑" w:cs="微软雅黑"/>
          <w:i w:val="0"/>
          <w:iCs w:val="0"/>
          <w:caps w:val="0"/>
          <w:color w:val="595959"/>
          <w:spacing w:val="0"/>
          <w:sz w:val="21"/>
          <w:szCs w:val="21"/>
          <w:shd w:val="clear" w:fill="FFFFFF"/>
          <w:lang w:val="en-US"/>
        </w:rPr>
        <w:t>-0001</w:t>
      </w:r>
      <w:r>
        <w:rPr>
          <w:rFonts w:hint="eastAsia" w:ascii="微软雅黑" w:hAnsi="微软雅黑" w:eastAsia="微软雅黑" w:cs="微软雅黑"/>
          <w:i w:val="0"/>
          <w:iCs w:val="0"/>
          <w:caps w:val="0"/>
          <w:color w:val="595959"/>
          <w:spacing w:val="0"/>
          <w:sz w:val="21"/>
          <w:szCs w:val="21"/>
          <w:shd w:val="clear" w:fill="FFFFFF"/>
        </w:rPr>
        <w:t>），未按时发送材料或材料不全的考生视为审查不合格，资格审查不合格者不予复试。审查条件以我校</w:t>
      </w:r>
      <w:r>
        <w:rPr>
          <w:rFonts w:hint="eastAsia" w:ascii="微软雅黑" w:hAnsi="微软雅黑" w:eastAsia="微软雅黑" w:cs="微软雅黑"/>
          <w:i w:val="0"/>
          <w:iCs w:val="0"/>
          <w:caps w:val="0"/>
          <w:color w:val="595959"/>
          <w:spacing w:val="0"/>
          <w:sz w:val="21"/>
          <w:szCs w:val="21"/>
          <w:shd w:val="clear" w:fill="FFFFFF"/>
          <w:lang w:val="en-US"/>
        </w:rPr>
        <w:t>2023</w:t>
      </w:r>
      <w:r>
        <w:rPr>
          <w:rFonts w:hint="eastAsia" w:ascii="微软雅黑" w:hAnsi="微软雅黑" w:eastAsia="微软雅黑" w:cs="微软雅黑"/>
          <w:i w:val="0"/>
          <w:iCs w:val="0"/>
          <w:caps w:val="0"/>
          <w:color w:val="595959"/>
          <w:spacing w:val="0"/>
          <w:sz w:val="21"/>
          <w:szCs w:val="21"/>
          <w:shd w:val="clear" w:fill="FFFFFF"/>
        </w:rPr>
        <w:t>年硕士研究生招生简章为准（普通全日制应届本科毕业生或本科毕业生），所有参加复试的考生，按考生类别分别按顺序准备以下材料：</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非应届考生</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）有效身份证正反面；</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2</w:t>
      </w:r>
      <w:r>
        <w:rPr>
          <w:rFonts w:hint="eastAsia" w:ascii="微软雅黑" w:hAnsi="微软雅黑" w:eastAsia="微软雅黑" w:cs="微软雅黑"/>
          <w:i w:val="0"/>
          <w:iCs w:val="0"/>
          <w:caps w:val="0"/>
          <w:color w:val="595959"/>
          <w:spacing w:val="0"/>
          <w:sz w:val="21"/>
          <w:szCs w:val="21"/>
          <w:shd w:val="clear" w:fill="FFFFFF"/>
        </w:rPr>
        <w:t>）政审表；</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3</w:t>
      </w:r>
      <w:r>
        <w:rPr>
          <w:rFonts w:hint="eastAsia" w:ascii="微软雅黑" w:hAnsi="微软雅黑" w:eastAsia="微软雅黑" w:cs="微软雅黑"/>
          <w:i w:val="0"/>
          <w:iCs w:val="0"/>
          <w:caps w:val="0"/>
          <w:color w:val="595959"/>
          <w:spacing w:val="0"/>
          <w:sz w:val="21"/>
          <w:szCs w:val="21"/>
          <w:shd w:val="clear" w:fill="FFFFFF"/>
        </w:rPr>
        <w:t>）学历证书；</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4</w:t>
      </w:r>
      <w:r>
        <w:rPr>
          <w:rFonts w:hint="eastAsia" w:ascii="微软雅黑" w:hAnsi="微软雅黑" w:eastAsia="微软雅黑" w:cs="微软雅黑"/>
          <w:i w:val="0"/>
          <w:iCs w:val="0"/>
          <w:caps w:val="0"/>
          <w:color w:val="595959"/>
          <w:spacing w:val="0"/>
          <w:sz w:val="21"/>
          <w:szCs w:val="21"/>
          <w:shd w:val="clear" w:fill="FFFFFF"/>
        </w:rPr>
        <w:t>）学位证书；</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5</w:t>
      </w:r>
      <w:r>
        <w:rPr>
          <w:rFonts w:hint="eastAsia" w:ascii="微软雅黑" w:hAnsi="微软雅黑" w:eastAsia="微软雅黑" w:cs="微软雅黑"/>
          <w:i w:val="0"/>
          <w:iCs w:val="0"/>
          <w:caps w:val="0"/>
          <w:color w:val="595959"/>
          <w:spacing w:val="0"/>
          <w:sz w:val="21"/>
          <w:szCs w:val="21"/>
          <w:shd w:val="clear" w:fill="FFFFFF"/>
        </w:rPr>
        <w:t>）《教育部学历证书电子注册备案表》或《中国高等教育学历认证报告》；</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6</w:t>
      </w:r>
      <w:r>
        <w:rPr>
          <w:rFonts w:hint="eastAsia" w:ascii="微软雅黑" w:hAnsi="微软雅黑" w:eastAsia="微软雅黑" w:cs="微软雅黑"/>
          <w:i w:val="0"/>
          <w:iCs w:val="0"/>
          <w:caps w:val="0"/>
          <w:color w:val="595959"/>
          <w:spacing w:val="0"/>
          <w:sz w:val="21"/>
          <w:szCs w:val="21"/>
          <w:shd w:val="clear" w:fill="FFFFFF"/>
        </w:rPr>
        <w:t>）在校历年学习成绩单（须加盖教务或人事部门公章）；</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7</w:t>
      </w:r>
      <w:r>
        <w:rPr>
          <w:rFonts w:hint="eastAsia" w:ascii="微软雅黑" w:hAnsi="微软雅黑" w:eastAsia="微软雅黑" w:cs="微软雅黑"/>
          <w:i w:val="0"/>
          <w:iCs w:val="0"/>
          <w:caps w:val="0"/>
          <w:color w:val="595959"/>
          <w:spacing w:val="0"/>
          <w:sz w:val="21"/>
          <w:szCs w:val="21"/>
          <w:shd w:val="clear" w:fill="FFFFFF"/>
        </w:rPr>
        <w:t>）复试资格审查合格单（含诚信复试承诺书）；</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8</w:t>
      </w:r>
      <w:r>
        <w:rPr>
          <w:rFonts w:hint="eastAsia" w:ascii="微软雅黑" w:hAnsi="微软雅黑" w:eastAsia="微软雅黑" w:cs="微软雅黑"/>
          <w:i w:val="0"/>
          <w:iCs w:val="0"/>
          <w:caps w:val="0"/>
          <w:color w:val="595959"/>
          <w:spacing w:val="0"/>
          <w:sz w:val="21"/>
          <w:szCs w:val="21"/>
          <w:shd w:val="clear" w:fill="FFFFFF"/>
        </w:rPr>
        <w:t>）缴费截图。</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lang w:val="en-US"/>
        </w:rPr>
        <w:t>2.</w:t>
      </w:r>
      <w:r>
        <w:rPr>
          <w:rFonts w:hint="eastAsia" w:ascii="微软雅黑" w:hAnsi="微软雅黑" w:eastAsia="微软雅黑" w:cs="微软雅黑"/>
          <w:i w:val="0"/>
          <w:iCs w:val="0"/>
          <w:caps w:val="0"/>
          <w:color w:val="595959"/>
          <w:spacing w:val="0"/>
          <w:sz w:val="21"/>
          <w:szCs w:val="21"/>
          <w:shd w:val="clear" w:fill="FFFFFF"/>
        </w:rPr>
        <w:t>应届本科生</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）有效身份证正反面；</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2</w:t>
      </w:r>
      <w:r>
        <w:rPr>
          <w:rFonts w:hint="eastAsia" w:ascii="微软雅黑" w:hAnsi="微软雅黑" w:eastAsia="微软雅黑" w:cs="微软雅黑"/>
          <w:i w:val="0"/>
          <w:iCs w:val="0"/>
          <w:caps w:val="0"/>
          <w:color w:val="595959"/>
          <w:spacing w:val="0"/>
          <w:sz w:val="21"/>
          <w:szCs w:val="21"/>
          <w:shd w:val="clear" w:fill="FFFFFF"/>
        </w:rPr>
        <w:t>）政审表；</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3</w:t>
      </w:r>
      <w:r>
        <w:rPr>
          <w:rFonts w:hint="eastAsia" w:ascii="微软雅黑" w:hAnsi="微软雅黑" w:eastAsia="微软雅黑" w:cs="微软雅黑"/>
          <w:i w:val="0"/>
          <w:iCs w:val="0"/>
          <w:caps w:val="0"/>
          <w:color w:val="595959"/>
          <w:spacing w:val="0"/>
          <w:sz w:val="21"/>
          <w:szCs w:val="21"/>
          <w:shd w:val="clear" w:fill="FFFFFF"/>
        </w:rPr>
        <w:t>）学生证；</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4</w:t>
      </w:r>
      <w:r>
        <w:rPr>
          <w:rFonts w:hint="eastAsia" w:ascii="微软雅黑" w:hAnsi="微软雅黑" w:eastAsia="微软雅黑" w:cs="微软雅黑"/>
          <w:i w:val="0"/>
          <w:iCs w:val="0"/>
          <w:caps w:val="0"/>
          <w:color w:val="595959"/>
          <w:spacing w:val="0"/>
          <w:sz w:val="21"/>
          <w:szCs w:val="21"/>
          <w:shd w:val="clear" w:fill="FFFFFF"/>
        </w:rPr>
        <w:t>）《教育部学籍在线验证报告》；</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5</w:t>
      </w:r>
      <w:r>
        <w:rPr>
          <w:rFonts w:hint="eastAsia" w:ascii="微软雅黑" w:hAnsi="微软雅黑" w:eastAsia="微软雅黑" w:cs="微软雅黑"/>
          <w:i w:val="0"/>
          <w:iCs w:val="0"/>
          <w:caps w:val="0"/>
          <w:color w:val="595959"/>
          <w:spacing w:val="0"/>
          <w:sz w:val="21"/>
          <w:szCs w:val="21"/>
          <w:shd w:val="clear" w:fill="FFFFFF"/>
        </w:rPr>
        <w:t>）本科阶段已学习课程成绩单；</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6</w:t>
      </w:r>
      <w:r>
        <w:rPr>
          <w:rFonts w:hint="eastAsia" w:ascii="微软雅黑" w:hAnsi="微软雅黑" w:eastAsia="微软雅黑" w:cs="微软雅黑"/>
          <w:i w:val="0"/>
          <w:iCs w:val="0"/>
          <w:caps w:val="0"/>
          <w:color w:val="595959"/>
          <w:spacing w:val="0"/>
          <w:sz w:val="21"/>
          <w:szCs w:val="21"/>
          <w:shd w:val="clear" w:fill="FFFFFF"/>
        </w:rPr>
        <w:t>）复试资格审查合格单（含诚信复试承诺书）；</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7</w:t>
      </w:r>
      <w:r>
        <w:rPr>
          <w:rFonts w:hint="eastAsia" w:ascii="微软雅黑" w:hAnsi="微软雅黑" w:eastAsia="微软雅黑" w:cs="微软雅黑"/>
          <w:i w:val="0"/>
          <w:iCs w:val="0"/>
          <w:caps w:val="0"/>
          <w:color w:val="595959"/>
          <w:spacing w:val="0"/>
          <w:sz w:val="21"/>
          <w:szCs w:val="21"/>
          <w:shd w:val="clear" w:fill="FFFFFF"/>
        </w:rPr>
        <w:t>）缴费截图。</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（二）复试时间</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复试面试时间：</w:t>
      </w:r>
      <w:r>
        <w:rPr>
          <w:rStyle w:val="7"/>
          <w:rFonts w:hint="eastAsia" w:ascii="微软雅黑" w:hAnsi="微软雅黑" w:eastAsia="微软雅黑" w:cs="微软雅黑"/>
          <w:i w:val="0"/>
          <w:iCs w:val="0"/>
          <w:caps w:val="0"/>
          <w:color w:val="595959"/>
          <w:spacing w:val="0"/>
          <w:sz w:val="21"/>
          <w:szCs w:val="21"/>
          <w:shd w:val="clear" w:fill="FFFFFF"/>
          <w:lang w:val="en-US"/>
        </w:rPr>
        <w:t>4</w:t>
      </w:r>
      <w:r>
        <w:rPr>
          <w:rStyle w:val="7"/>
          <w:rFonts w:hint="eastAsia" w:ascii="微软雅黑" w:hAnsi="微软雅黑" w:eastAsia="微软雅黑" w:cs="微软雅黑"/>
          <w:i w:val="0"/>
          <w:iCs w:val="0"/>
          <w:caps w:val="0"/>
          <w:color w:val="595959"/>
          <w:spacing w:val="0"/>
          <w:sz w:val="21"/>
          <w:szCs w:val="21"/>
          <w:shd w:val="clear" w:fill="FFFFFF"/>
        </w:rPr>
        <w:t>月</w:t>
      </w:r>
      <w:r>
        <w:rPr>
          <w:rStyle w:val="7"/>
          <w:rFonts w:hint="eastAsia" w:ascii="微软雅黑" w:hAnsi="微软雅黑" w:eastAsia="微软雅黑" w:cs="微软雅黑"/>
          <w:i w:val="0"/>
          <w:iCs w:val="0"/>
          <w:caps w:val="0"/>
          <w:color w:val="595959"/>
          <w:spacing w:val="0"/>
          <w:sz w:val="21"/>
          <w:szCs w:val="21"/>
          <w:shd w:val="clear" w:fill="FFFFFF"/>
          <w:lang w:val="en-US"/>
        </w:rPr>
        <w:t>10</w:t>
      </w:r>
      <w:r>
        <w:rPr>
          <w:rStyle w:val="7"/>
          <w:rFonts w:hint="eastAsia" w:ascii="微软雅黑" w:hAnsi="微软雅黑" w:eastAsia="微软雅黑" w:cs="微软雅黑"/>
          <w:i w:val="0"/>
          <w:iCs w:val="0"/>
          <w:caps w:val="0"/>
          <w:color w:val="595959"/>
          <w:spacing w:val="0"/>
          <w:sz w:val="21"/>
          <w:szCs w:val="21"/>
          <w:shd w:val="clear" w:fill="FFFFFF"/>
        </w:rPr>
        <w:t>日</w:t>
      </w:r>
      <w:r>
        <w:rPr>
          <w:rFonts w:hint="eastAsia" w:ascii="微软雅黑" w:hAnsi="微软雅黑" w:eastAsia="微软雅黑" w:cs="微软雅黑"/>
          <w:i w:val="0"/>
          <w:iCs w:val="0"/>
          <w:caps w:val="0"/>
          <w:color w:val="595959"/>
          <w:spacing w:val="0"/>
          <w:sz w:val="21"/>
          <w:szCs w:val="21"/>
          <w:shd w:val="clear" w:fill="FFFFFF"/>
        </w:rPr>
        <w:t>，具体面试时间将在</w:t>
      </w:r>
      <w:r>
        <w:rPr>
          <w:rFonts w:hint="eastAsia" w:ascii="微软雅黑" w:hAnsi="微软雅黑" w:eastAsia="微软雅黑" w:cs="微软雅黑"/>
          <w:i w:val="0"/>
          <w:iCs w:val="0"/>
          <w:caps w:val="0"/>
          <w:color w:val="595959"/>
          <w:spacing w:val="0"/>
          <w:sz w:val="21"/>
          <w:szCs w:val="21"/>
          <w:shd w:val="clear" w:fill="FFFFFF"/>
          <w:lang w:val="en-US"/>
        </w:rPr>
        <w:t>QQ</w:t>
      </w:r>
      <w:r>
        <w:rPr>
          <w:rFonts w:hint="eastAsia" w:ascii="微软雅黑" w:hAnsi="微软雅黑" w:eastAsia="微软雅黑" w:cs="微软雅黑"/>
          <w:i w:val="0"/>
          <w:iCs w:val="0"/>
          <w:caps w:val="0"/>
          <w:color w:val="595959"/>
          <w:spacing w:val="0"/>
          <w:sz w:val="21"/>
          <w:szCs w:val="21"/>
          <w:shd w:val="clear" w:fill="FFFFFF"/>
        </w:rPr>
        <w:t>群中通知，进入复试名单的考生请加各专业</w:t>
      </w:r>
      <w:r>
        <w:rPr>
          <w:rFonts w:hint="eastAsia" w:ascii="微软雅黑" w:hAnsi="微软雅黑" w:eastAsia="微软雅黑" w:cs="微软雅黑"/>
          <w:i w:val="0"/>
          <w:iCs w:val="0"/>
          <w:caps w:val="0"/>
          <w:color w:val="595959"/>
          <w:spacing w:val="0"/>
          <w:sz w:val="21"/>
          <w:szCs w:val="21"/>
          <w:shd w:val="clear" w:fill="FFFFFF"/>
          <w:lang w:val="en-US"/>
        </w:rPr>
        <w:t>QQ</w:t>
      </w:r>
      <w:r>
        <w:rPr>
          <w:rFonts w:hint="eastAsia" w:ascii="微软雅黑" w:hAnsi="微软雅黑" w:eastAsia="微软雅黑" w:cs="微软雅黑"/>
          <w:i w:val="0"/>
          <w:iCs w:val="0"/>
          <w:caps w:val="0"/>
          <w:color w:val="595959"/>
          <w:spacing w:val="0"/>
          <w:sz w:val="21"/>
          <w:szCs w:val="21"/>
          <w:shd w:val="clear" w:fill="FFFFFF"/>
        </w:rPr>
        <w:t>群。</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（三）复试内容</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网络远程方式复试分为线上专业综合考核和线上面试两部分，复试总成绩满分</w:t>
      </w:r>
      <w:r>
        <w:rPr>
          <w:rFonts w:hint="eastAsia" w:ascii="微软雅黑" w:hAnsi="微软雅黑" w:eastAsia="微软雅黑" w:cs="微软雅黑"/>
          <w:i w:val="0"/>
          <w:iCs w:val="0"/>
          <w:caps w:val="0"/>
          <w:color w:val="595959"/>
          <w:spacing w:val="0"/>
          <w:sz w:val="21"/>
          <w:szCs w:val="21"/>
          <w:shd w:val="clear" w:fill="FFFFFF"/>
          <w:lang w:val="en-US"/>
        </w:rPr>
        <w:t>350</w:t>
      </w:r>
      <w:r>
        <w:rPr>
          <w:rFonts w:hint="eastAsia" w:ascii="微软雅黑" w:hAnsi="微软雅黑" w:eastAsia="微软雅黑" w:cs="微软雅黑"/>
          <w:i w:val="0"/>
          <w:iCs w:val="0"/>
          <w:caps w:val="0"/>
          <w:color w:val="595959"/>
          <w:spacing w:val="0"/>
          <w:sz w:val="21"/>
          <w:szCs w:val="21"/>
          <w:shd w:val="clear" w:fill="FFFFFF"/>
        </w:rPr>
        <w:t>分。</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w:t>
      </w:r>
      <w:r>
        <w:rPr>
          <w:rFonts w:hint="eastAsia" w:ascii="微软雅黑" w:hAnsi="微软雅黑" w:eastAsia="微软雅黑" w:cs="微软雅黑"/>
          <w:i w:val="0"/>
          <w:iCs w:val="0"/>
          <w:caps w:val="0"/>
          <w:color w:val="000000"/>
          <w:spacing w:val="0"/>
          <w:sz w:val="21"/>
          <w:szCs w:val="21"/>
          <w:shd w:val="clear" w:fill="FFFFFF"/>
          <w:lang w:val="en-US"/>
        </w:rPr>
        <w:t>1</w:t>
      </w:r>
      <w:r>
        <w:rPr>
          <w:rFonts w:hint="eastAsia" w:ascii="微软雅黑" w:hAnsi="微软雅黑" w:eastAsia="微软雅黑" w:cs="微软雅黑"/>
          <w:i w:val="0"/>
          <w:iCs w:val="0"/>
          <w:caps w:val="0"/>
          <w:color w:val="000000"/>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rPr>
        <w:t>线上专业综合考核内容指</w:t>
      </w:r>
      <w:r>
        <w:rPr>
          <w:rFonts w:hint="eastAsia" w:ascii="微软雅黑" w:hAnsi="微软雅黑" w:eastAsia="微软雅黑" w:cs="微软雅黑"/>
          <w:i w:val="0"/>
          <w:iCs w:val="0"/>
          <w:caps w:val="0"/>
          <w:color w:val="595959"/>
          <w:spacing w:val="0"/>
          <w:sz w:val="21"/>
          <w:szCs w:val="21"/>
          <w:shd w:val="clear" w:fill="FFFFFF"/>
          <w:lang w:val="en-US"/>
        </w:rPr>
        <w:t>2023</w:t>
      </w:r>
      <w:r>
        <w:rPr>
          <w:rFonts w:hint="eastAsia" w:ascii="微软雅黑" w:hAnsi="微软雅黑" w:eastAsia="微软雅黑" w:cs="微软雅黑"/>
          <w:i w:val="0"/>
          <w:iCs w:val="0"/>
          <w:caps w:val="0"/>
          <w:color w:val="595959"/>
          <w:spacing w:val="0"/>
          <w:sz w:val="21"/>
          <w:szCs w:val="21"/>
          <w:shd w:val="clear" w:fill="FFFFFF"/>
        </w:rPr>
        <w:t>年学校招生简章中规定的复试笔试科目专业知识内容及专业综合测试，满分</w:t>
      </w:r>
      <w:r>
        <w:rPr>
          <w:rFonts w:hint="eastAsia" w:ascii="微软雅黑" w:hAnsi="微软雅黑" w:eastAsia="微软雅黑" w:cs="微软雅黑"/>
          <w:i w:val="0"/>
          <w:iCs w:val="0"/>
          <w:caps w:val="0"/>
          <w:color w:val="595959"/>
          <w:spacing w:val="0"/>
          <w:sz w:val="21"/>
          <w:szCs w:val="21"/>
          <w:shd w:val="clear" w:fill="FFFFFF"/>
          <w:lang w:val="en-US"/>
        </w:rPr>
        <w:t>150</w:t>
      </w:r>
      <w:r>
        <w:rPr>
          <w:rFonts w:hint="eastAsia" w:ascii="微软雅黑" w:hAnsi="微软雅黑" w:eastAsia="微软雅黑" w:cs="微软雅黑"/>
          <w:i w:val="0"/>
          <w:iCs w:val="0"/>
          <w:caps w:val="0"/>
          <w:color w:val="595959"/>
          <w:spacing w:val="0"/>
          <w:sz w:val="21"/>
          <w:szCs w:val="21"/>
          <w:shd w:val="clear" w:fill="FFFFFF"/>
        </w:rPr>
        <w:t>分。</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w:t>
      </w:r>
      <w:r>
        <w:rPr>
          <w:rFonts w:hint="eastAsia" w:ascii="微软雅黑" w:hAnsi="微软雅黑" w:eastAsia="微软雅黑" w:cs="微软雅黑"/>
          <w:i w:val="0"/>
          <w:iCs w:val="0"/>
          <w:caps w:val="0"/>
          <w:color w:val="000000"/>
          <w:spacing w:val="0"/>
          <w:sz w:val="21"/>
          <w:szCs w:val="21"/>
          <w:shd w:val="clear" w:fill="FFFFFF"/>
          <w:lang w:val="en-US"/>
        </w:rPr>
        <w:t>2</w:t>
      </w:r>
      <w:r>
        <w:rPr>
          <w:rFonts w:hint="eastAsia" w:ascii="微软雅黑" w:hAnsi="微软雅黑" w:eastAsia="微软雅黑" w:cs="微软雅黑"/>
          <w:i w:val="0"/>
          <w:iCs w:val="0"/>
          <w:caps w:val="0"/>
          <w:color w:val="000000"/>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rPr>
        <w:t>线上面试包括外语测试和综合测试两部分：</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外语测试内容：外语测试主要包括听力测试、口语测试和专业英语测试，满分</w:t>
      </w:r>
      <w:r>
        <w:rPr>
          <w:rFonts w:hint="eastAsia" w:ascii="微软雅黑" w:hAnsi="微软雅黑" w:eastAsia="微软雅黑" w:cs="微软雅黑"/>
          <w:i w:val="0"/>
          <w:iCs w:val="0"/>
          <w:caps w:val="0"/>
          <w:color w:val="595959"/>
          <w:spacing w:val="0"/>
          <w:sz w:val="21"/>
          <w:szCs w:val="21"/>
          <w:shd w:val="clear" w:fill="FFFFFF"/>
          <w:lang w:val="en-US"/>
        </w:rPr>
        <w:t>50</w:t>
      </w:r>
      <w:r>
        <w:rPr>
          <w:rFonts w:hint="eastAsia" w:ascii="微软雅黑" w:hAnsi="微软雅黑" w:eastAsia="微软雅黑" w:cs="微软雅黑"/>
          <w:i w:val="0"/>
          <w:iCs w:val="0"/>
          <w:caps w:val="0"/>
          <w:color w:val="595959"/>
          <w:spacing w:val="0"/>
          <w:sz w:val="21"/>
          <w:szCs w:val="21"/>
          <w:shd w:val="clear" w:fill="FFFFFF"/>
        </w:rPr>
        <w:t>分。</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综合测试内容：主要考核考生的思想品德、对本专业基础知识的掌握理解程度、创新精神、专业素质和实践能力等。可结合考生本科成绩单、毕业论文、科研成果、专家推荐信等材料，加强对考生既往学业、一贯表现、科研能力、综合素质、专业志趣等情况的全面考查。</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专业学位面试要突出对专业知识的应用和专业能力倾向的考察，要加强对考生实践经验和科研动手能力等方面的考察。校企联合培养项目的复试应结合企业实际需求对考生进行全面综合考察。综合测试满分</w:t>
      </w:r>
      <w:r>
        <w:rPr>
          <w:rFonts w:hint="eastAsia" w:ascii="微软雅黑" w:hAnsi="微软雅黑" w:eastAsia="微软雅黑" w:cs="微软雅黑"/>
          <w:i w:val="0"/>
          <w:iCs w:val="0"/>
          <w:caps w:val="0"/>
          <w:color w:val="595959"/>
          <w:spacing w:val="0"/>
          <w:sz w:val="21"/>
          <w:szCs w:val="21"/>
          <w:shd w:val="clear" w:fill="FFFFFF"/>
          <w:lang w:val="en-US"/>
        </w:rPr>
        <w:t>150</w:t>
      </w:r>
      <w:r>
        <w:rPr>
          <w:rFonts w:hint="eastAsia" w:ascii="微软雅黑" w:hAnsi="微软雅黑" w:eastAsia="微软雅黑" w:cs="微软雅黑"/>
          <w:i w:val="0"/>
          <w:iCs w:val="0"/>
          <w:caps w:val="0"/>
          <w:color w:val="595959"/>
          <w:spacing w:val="0"/>
          <w:sz w:val="21"/>
          <w:szCs w:val="21"/>
          <w:shd w:val="clear" w:fill="FFFFFF"/>
        </w:rPr>
        <w:t>分。</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（四）复试成绩计算方法</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复试总成绩（</w:t>
      </w:r>
      <w:r>
        <w:rPr>
          <w:rFonts w:hint="eastAsia" w:ascii="微软雅黑" w:hAnsi="微软雅黑" w:eastAsia="微软雅黑" w:cs="微软雅黑"/>
          <w:i w:val="0"/>
          <w:iCs w:val="0"/>
          <w:caps w:val="0"/>
          <w:color w:val="595959"/>
          <w:spacing w:val="0"/>
          <w:sz w:val="21"/>
          <w:szCs w:val="21"/>
          <w:shd w:val="clear" w:fill="FFFFFF"/>
          <w:lang w:val="en-US"/>
        </w:rPr>
        <w:t>350</w:t>
      </w:r>
      <w:r>
        <w:rPr>
          <w:rFonts w:hint="eastAsia" w:ascii="微软雅黑" w:hAnsi="微软雅黑" w:eastAsia="微软雅黑" w:cs="微软雅黑"/>
          <w:i w:val="0"/>
          <w:iCs w:val="0"/>
          <w:caps w:val="0"/>
          <w:color w:val="595959"/>
          <w:spacing w:val="0"/>
          <w:sz w:val="21"/>
          <w:szCs w:val="21"/>
          <w:shd w:val="clear" w:fill="FFFFFF"/>
        </w:rPr>
        <w:t>分）</w:t>
      </w:r>
      <w:r>
        <w:rPr>
          <w:rFonts w:hint="eastAsia" w:ascii="微软雅黑" w:hAnsi="微软雅黑" w:eastAsia="微软雅黑" w:cs="微软雅黑"/>
          <w:i w:val="0"/>
          <w:iCs w:val="0"/>
          <w:caps w:val="0"/>
          <w:color w:val="595959"/>
          <w:spacing w:val="0"/>
          <w:sz w:val="21"/>
          <w:szCs w:val="21"/>
          <w:shd w:val="clear" w:fill="FFFFFF"/>
          <w:lang w:val="en-US"/>
        </w:rPr>
        <w:t>=</w:t>
      </w:r>
      <w:r>
        <w:rPr>
          <w:rFonts w:hint="eastAsia" w:ascii="微软雅黑" w:hAnsi="微软雅黑" w:eastAsia="微软雅黑" w:cs="微软雅黑"/>
          <w:i w:val="0"/>
          <w:iCs w:val="0"/>
          <w:caps w:val="0"/>
          <w:color w:val="595959"/>
          <w:spacing w:val="0"/>
          <w:sz w:val="21"/>
          <w:szCs w:val="21"/>
          <w:shd w:val="clear" w:fill="FFFFFF"/>
        </w:rPr>
        <w:t>线上专业综合考核（</w:t>
      </w:r>
      <w:r>
        <w:rPr>
          <w:rFonts w:hint="eastAsia" w:ascii="微软雅黑" w:hAnsi="微软雅黑" w:eastAsia="微软雅黑" w:cs="微软雅黑"/>
          <w:i w:val="0"/>
          <w:iCs w:val="0"/>
          <w:caps w:val="0"/>
          <w:color w:val="595959"/>
          <w:spacing w:val="0"/>
          <w:sz w:val="21"/>
          <w:szCs w:val="21"/>
          <w:shd w:val="clear" w:fill="FFFFFF"/>
          <w:lang w:val="en-US"/>
        </w:rPr>
        <w:t>150</w:t>
      </w:r>
      <w:r>
        <w:rPr>
          <w:rFonts w:hint="eastAsia" w:ascii="微软雅黑" w:hAnsi="微软雅黑" w:eastAsia="微软雅黑" w:cs="微软雅黑"/>
          <w:i w:val="0"/>
          <w:iCs w:val="0"/>
          <w:caps w:val="0"/>
          <w:color w:val="595959"/>
          <w:spacing w:val="0"/>
          <w:sz w:val="21"/>
          <w:szCs w:val="21"/>
          <w:shd w:val="clear" w:fill="FFFFFF"/>
        </w:rPr>
        <w:t>分）</w:t>
      </w:r>
      <w:r>
        <w:rPr>
          <w:rFonts w:hint="eastAsia" w:ascii="微软雅黑" w:hAnsi="微软雅黑" w:eastAsia="微软雅黑" w:cs="微软雅黑"/>
          <w:i w:val="0"/>
          <w:iCs w:val="0"/>
          <w:caps w:val="0"/>
          <w:color w:val="595959"/>
          <w:spacing w:val="0"/>
          <w:sz w:val="21"/>
          <w:szCs w:val="21"/>
          <w:shd w:val="clear" w:fill="FFFFFF"/>
          <w:lang w:val="en-US"/>
        </w:rPr>
        <w:t>+</w:t>
      </w:r>
      <w:r>
        <w:rPr>
          <w:rFonts w:hint="eastAsia" w:ascii="微软雅黑" w:hAnsi="微软雅黑" w:eastAsia="微软雅黑" w:cs="微软雅黑"/>
          <w:i w:val="0"/>
          <w:iCs w:val="0"/>
          <w:caps w:val="0"/>
          <w:color w:val="595959"/>
          <w:spacing w:val="0"/>
          <w:sz w:val="21"/>
          <w:szCs w:val="21"/>
          <w:shd w:val="clear" w:fill="FFFFFF"/>
        </w:rPr>
        <w:t>外语测试成绩（</w:t>
      </w:r>
      <w:r>
        <w:rPr>
          <w:rFonts w:hint="eastAsia" w:ascii="微软雅黑" w:hAnsi="微软雅黑" w:eastAsia="微软雅黑" w:cs="微软雅黑"/>
          <w:i w:val="0"/>
          <w:iCs w:val="0"/>
          <w:caps w:val="0"/>
          <w:color w:val="595959"/>
          <w:spacing w:val="0"/>
          <w:sz w:val="21"/>
          <w:szCs w:val="21"/>
          <w:shd w:val="clear" w:fill="FFFFFF"/>
          <w:lang w:val="en-US"/>
        </w:rPr>
        <w:t>50</w:t>
      </w:r>
      <w:r>
        <w:rPr>
          <w:rFonts w:hint="eastAsia" w:ascii="微软雅黑" w:hAnsi="微软雅黑" w:eastAsia="微软雅黑" w:cs="微软雅黑"/>
          <w:i w:val="0"/>
          <w:iCs w:val="0"/>
          <w:caps w:val="0"/>
          <w:color w:val="595959"/>
          <w:spacing w:val="0"/>
          <w:sz w:val="21"/>
          <w:szCs w:val="21"/>
          <w:shd w:val="clear" w:fill="FFFFFF"/>
        </w:rPr>
        <w:t>分）</w:t>
      </w:r>
      <w:r>
        <w:rPr>
          <w:rFonts w:hint="eastAsia" w:ascii="微软雅黑" w:hAnsi="微软雅黑" w:eastAsia="微软雅黑" w:cs="微软雅黑"/>
          <w:i w:val="0"/>
          <w:iCs w:val="0"/>
          <w:caps w:val="0"/>
          <w:color w:val="595959"/>
          <w:spacing w:val="0"/>
          <w:sz w:val="21"/>
          <w:szCs w:val="21"/>
          <w:shd w:val="clear" w:fill="FFFFFF"/>
          <w:lang w:val="en-US"/>
        </w:rPr>
        <w:t>+</w:t>
      </w:r>
      <w:r>
        <w:rPr>
          <w:rFonts w:hint="eastAsia" w:ascii="微软雅黑" w:hAnsi="微软雅黑" w:eastAsia="微软雅黑" w:cs="微软雅黑"/>
          <w:i w:val="0"/>
          <w:iCs w:val="0"/>
          <w:caps w:val="0"/>
          <w:color w:val="595959"/>
          <w:spacing w:val="0"/>
          <w:sz w:val="21"/>
          <w:szCs w:val="21"/>
          <w:shd w:val="clear" w:fill="FFFFFF"/>
        </w:rPr>
        <w:t>综合测试成绩（</w:t>
      </w:r>
      <w:r>
        <w:rPr>
          <w:rFonts w:hint="eastAsia" w:ascii="微软雅黑" w:hAnsi="微软雅黑" w:eastAsia="微软雅黑" w:cs="微软雅黑"/>
          <w:i w:val="0"/>
          <w:iCs w:val="0"/>
          <w:caps w:val="0"/>
          <w:color w:val="595959"/>
          <w:spacing w:val="0"/>
          <w:sz w:val="21"/>
          <w:szCs w:val="21"/>
          <w:shd w:val="clear" w:fill="FFFFFF"/>
          <w:lang w:val="en-US"/>
        </w:rPr>
        <w:t>150</w:t>
      </w:r>
      <w:r>
        <w:rPr>
          <w:rFonts w:hint="eastAsia" w:ascii="微软雅黑" w:hAnsi="微软雅黑" w:eastAsia="微软雅黑" w:cs="微软雅黑"/>
          <w:i w:val="0"/>
          <w:iCs w:val="0"/>
          <w:caps w:val="0"/>
          <w:color w:val="595959"/>
          <w:spacing w:val="0"/>
          <w:sz w:val="21"/>
          <w:szCs w:val="21"/>
          <w:shd w:val="clear" w:fill="FFFFFF"/>
        </w:rPr>
        <w:t>分），面试总时间不少于</w:t>
      </w:r>
      <w:r>
        <w:rPr>
          <w:rFonts w:hint="eastAsia" w:ascii="微软雅黑" w:hAnsi="微软雅黑" w:eastAsia="微软雅黑" w:cs="微软雅黑"/>
          <w:i w:val="0"/>
          <w:iCs w:val="0"/>
          <w:caps w:val="0"/>
          <w:color w:val="595959"/>
          <w:spacing w:val="0"/>
          <w:sz w:val="21"/>
          <w:szCs w:val="21"/>
          <w:shd w:val="clear" w:fill="FFFFFF"/>
          <w:lang w:val="en-US"/>
        </w:rPr>
        <w:t>20</w:t>
      </w:r>
      <w:r>
        <w:rPr>
          <w:rFonts w:hint="eastAsia" w:ascii="微软雅黑" w:hAnsi="微软雅黑" w:eastAsia="微软雅黑" w:cs="微软雅黑"/>
          <w:i w:val="0"/>
          <w:iCs w:val="0"/>
          <w:caps w:val="0"/>
          <w:color w:val="595959"/>
          <w:spacing w:val="0"/>
          <w:sz w:val="21"/>
          <w:szCs w:val="21"/>
          <w:shd w:val="clear" w:fill="FFFFFF"/>
        </w:rPr>
        <w:t>分钟。其中，线上专业综合考核达标分数线为</w:t>
      </w:r>
      <w:r>
        <w:rPr>
          <w:rFonts w:hint="eastAsia" w:ascii="微软雅黑" w:hAnsi="微软雅黑" w:eastAsia="微软雅黑" w:cs="微软雅黑"/>
          <w:i w:val="0"/>
          <w:iCs w:val="0"/>
          <w:caps w:val="0"/>
          <w:color w:val="595959"/>
          <w:spacing w:val="0"/>
          <w:sz w:val="21"/>
          <w:szCs w:val="21"/>
          <w:shd w:val="clear" w:fill="FFFFFF"/>
          <w:lang w:val="en-US"/>
        </w:rPr>
        <w:t>90</w:t>
      </w:r>
      <w:r>
        <w:rPr>
          <w:rFonts w:hint="eastAsia" w:ascii="微软雅黑" w:hAnsi="微软雅黑" w:eastAsia="微软雅黑" w:cs="微软雅黑"/>
          <w:i w:val="0"/>
          <w:iCs w:val="0"/>
          <w:caps w:val="0"/>
          <w:color w:val="595959"/>
          <w:spacing w:val="0"/>
          <w:sz w:val="21"/>
          <w:szCs w:val="21"/>
          <w:shd w:val="clear" w:fill="FFFFFF"/>
        </w:rPr>
        <w:t>分（合格线），外语测试达标分数线为</w:t>
      </w:r>
      <w:r>
        <w:rPr>
          <w:rFonts w:hint="eastAsia" w:ascii="微软雅黑" w:hAnsi="微软雅黑" w:eastAsia="微软雅黑" w:cs="微软雅黑"/>
          <w:i w:val="0"/>
          <w:iCs w:val="0"/>
          <w:caps w:val="0"/>
          <w:color w:val="595959"/>
          <w:spacing w:val="0"/>
          <w:sz w:val="21"/>
          <w:szCs w:val="21"/>
          <w:shd w:val="clear" w:fill="FFFFFF"/>
          <w:lang w:val="en-US"/>
        </w:rPr>
        <w:t>30</w:t>
      </w:r>
      <w:r>
        <w:rPr>
          <w:rFonts w:hint="eastAsia" w:ascii="微软雅黑" w:hAnsi="微软雅黑" w:eastAsia="微软雅黑" w:cs="微软雅黑"/>
          <w:i w:val="0"/>
          <w:iCs w:val="0"/>
          <w:caps w:val="0"/>
          <w:color w:val="595959"/>
          <w:spacing w:val="0"/>
          <w:sz w:val="21"/>
          <w:szCs w:val="21"/>
          <w:shd w:val="clear" w:fill="FFFFFF"/>
        </w:rPr>
        <w:t>分（合格线），综合测试达标分数线为</w:t>
      </w:r>
      <w:r>
        <w:rPr>
          <w:rFonts w:hint="eastAsia" w:ascii="微软雅黑" w:hAnsi="微软雅黑" w:eastAsia="微软雅黑" w:cs="微软雅黑"/>
          <w:i w:val="0"/>
          <w:iCs w:val="0"/>
          <w:caps w:val="0"/>
          <w:color w:val="595959"/>
          <w:spacing w:val="0"/>
          <w:sz w:val="21"/>
          <w:szCs w:val="21"/>
          <w:shd w:val="clear" w:fill="FFFFFF"/>
          <w:lang w:val="en-US"/>
        </w:rPr>
        <w:t>90</w:t>
      </w:r>
      <w:r>
        <w:rPr>
          <w:rFonts w:hint="eastAsia" w:ascii="微软雅黑" w:hAnsi="微软雅黑" w:eastAsia="微软雅黑" w:cs="微软雅黑"/>
          <w:i w:val="0"/>
          <w:iCs w:val="0"/>
          <w:caps w:val="0"/>
          <w:color w:val="595959"/>
          <w:spacing w:val="0"/>
          <w:sz w:val="21"/>
          <w:szCs w:val="21"/>
          <w:shd w:val="clear" w:fill="FFFFFF"/>
        </w:rPr>
        <w:t>分（合格线）。</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复试总成绩达标分数线为</w:t>
      </w:r>
      <w:r>
        <w:rPr>
          <w:rFonts w:hint="eastAsia" w:ascii="微软雅黑" w:hAnsi="微软雅黑" w:eastAsia="微软雅黑" w:cs="微软雅黑"/>
          <w:i w:val="0"/>
          <w:iCs w:val="0"/>
          <w:caps w:val="0"/>
          <w:color w:val="595959"/>
          <w:spacing w:val="0"/>
          <w:sz w:val="21"/>
          <w:szCs w:val="21"/>
          <w:shd w:val="clear" w:fill="FFFFFF"/>
          <w:lang w:val="en-US"/>
        </w:rPr>
        <w:t>210</w:t>
      </w:r>
      <w:r>
        <w:rPr>
          <w:rFonts w:hint="eastAsia" w:ascii="微软雅黑" w:hAnsi="微软雅黑" w:eastAsia="微软雅黑" w:cs="微软雅黑"/>
          <w:i w:val="0"/>
          <w:iCs w:val="0"/>
          <w:caps w:val="0"/>
          <w:color w:val="595959"/>
          <w:spacing w:val="0"/>
          <w:sz w:val="21"/>
          <w:szCs w:val="21"/>
          <w:shd w:val="clear" w:fill="FFFFFF"/>
        </w:rPr>
        <w:t>分（合格线），成绩均保留两位小数，凡线上专业综合考核、外语测试成绩、综合测试成绩任意一项低于达标分数线（合格线）者不予拟录取。</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录取总成绩</w:t>
      </w:r>
      <w:r>
        <w:rPr>
          <w:rFonts w:hint="eastAsia" w:ascii="微软雅黑" w:hAnsi="微软雅黑" w:eastAsia="微软雅黑" w:cs="微软雅黑"/>
          <w:i w:val="0"/>
          <w:iCs w:val="0"/>
          <w:caps w:val="0"/>
          <w:color w:val="000000"/>
          <w:spacing w:val="0"/>
          <w:sz w:val="21"/>
          <w:szCs w:val="21"/>
          <w:shd w:val="clear" w:fill="FFFFFF"/>
          <w:lang w:val="en-US"/>
        </w:rPr>
        <w:t>=(</w:t>
      </w:r>
      <w:r>
        <w:rPr>
          <w:rFonts w:hint="eastAsia" w:ascii="微软雅黑" w:hAnsi="微软雅黑" w:eastAsia="微软雅黑" w:cs="微软雅黑"/>
          <w:i w:val="0"/>
          <w:iCs w:val="0"/>
          <w:caps w:val="0"/>
          <w:color w:val="000000"/>
          <w:spacing w:val="0"/>
          <w:sz w:val="21"/>
          <w:szCs w:val="21"/>
          <w:shd w:val="clear" w:fill="FFFFFF"/>
        </w:rPr>
        <w:t>初试总成绩÷</w:t>
      </w:r>
      <w:r>
        <w:rPr>
          <w:rFonts w:hint="eastAsia" w:ascii="微软雅黑" w:hAnsi="微软雅黑" w:eastAsia="微软雅黑" w:cs="微软雅黑"/>
          <w:i w:val="0"/>
          <w:iCs w:val="0"/>
          <w:caps w:val="0"/>
          <w:color w:val="000000"/>
          <w:spacing w:val="0"/>
          <w:sz w:val="21"/>
          <w:szCs w:val="21"/>
          <w:shd w:val="clear" w:fill="FFFFFF"/>
          <w:lang w:val="en-US"/>
        </w:rPr>
        <w:t>5)</w:t>
      </w:r>
      <w:r>
        <w:rPr>
          <w:rFonts w:hint="eastAsia" w:ascii="微软雅黑" w:hAnsi="微软雅黑" w:eastAsia="微软雅黑" w:cs="微软雅黑"/>
          <w:i w:val="0"/>
          <w:iCs w:val="0"/>
          <w:caps w:val="0"/>
          <w:color w:val="000000"/>
          <w:spacing w:val="0"/>
          <w:sz w:val="21"/>
          <w:szCs w:val="21"/>
          <w:shd w:val="clear" w:fill="FFFFFF"/>
        </w:rPr>
        <w:t>×</w:t>
      </w:r>
      <w:r>
        <w:rPr>
          <w:rFonts w:hint="eastAsia" w:ascii="微软雅黑" w:hAnsi="微软雅黑" w:eastAsia="微软雅黑" w:cs="微软雅黑"/>
          <w:i w:val="0"/>
          <w:iCs w:val="0"/>
          <w:caps w:val="0"/>
          <w:color w:val="000000"/>
          <w:spacing w:val="0"/>
          <w:sz w:val="21"/>
          <w:szCs w:val="21"/>
          <w:shd w:val="clear" w:fill="FFFFFF"/>
          <w:lang w:val="en-US"/>
        </w:rPr>
        <w:t>60%+(</w:t>
      </w:r>
      <w:r>
        <w:rPr>
          <w:rFonts w:hint="eastAsia" w:ascii="微软雅黑" w:hAnsi="微软雅黑" w:eastAsia="微软雅黑" w:cs="微软雅黑"/>
          <w:i w:val="0"/>
          <w:iCs w:val="0"/>
          <w:caps w:val="0"/>
          <w:color w:val="000000"/>
          <w:spacing w:val="0"/>
          <w:sz w:val="21"/>
          <w:szCs w:val="21"/>
          <w:shd w:val="clear" w:fill="FFFFFF"/>
        </w:rPr>
        <w:t>复试总成绩÷</w:t>
      </w:r>
      <w:r>
        <w:rPr>
          <w:rFonts w:hint="eastAsia" w:ascii="微软雅黑" w:hAnsi="微软雅黑" w:eastAsia="微软雅黑" w:cs="微软雅黑"/>
          <w:i w:val="0"/>
          <w:iCs w:val="0"/>
          <w:caps w:val="0"/>
          <w:color w:val="000000"/>
          <w:spacing w:val="0"/>
          <w:sz w:val="21"/>
          <w:szCs w:val="21"/>
          <w:shd w:val="clear" w:fill="FFFFFF"/>
          <w:lang w:val="en-US"/>
        </w:rPr>
        <w:t>3.5)</w:t>
      </w:r>
      <w:r>
        <w:rPr>
          <w:rFonts w:hint="eastAsia" w:ascii="微软雅黑" w:hAnsi="微软雅黑" w:eastAsia="微软雅黑" w:cs="微软雅黑"/>
          <w:i w:val="0"/>
          <w:iCs w:val="0"/>
          <w:caps w:val="0"/>
          <w:color w:val="000000"/>
          <w:spacing w:val="0"/>
          <w:sz w:val="21"/>
          <w:szCs w:val="21"/>
          <w:shd w:val="clear" w:fill="FFFFFF"/>
        </w:rPr>
        <w:t>×</w:t>
      </w:r>
      <w:r>
        <w:rPr>
          <w:rFonts w:hint="eastAsia" w:ascii="微软雅黑" w:hAnsi="微软雅黑" w:eastAsia="微软雅黑" w:cs="微软雅黑"/>
          <w:i w:val="0"/>
          <w:iCs w:val="0"/>
          <w:caps w:val="0"/>
          <w:color w:val="000000"/>
          <w:spacing w:val="0"/>
          <w:sz w:val="21"/>
          <w:szCs w:val="21"/>
          <w:shd w:val="clear" w:fill="FFFFFF"/>
          <w:lang w:val="en-US"/>
        </w:rPr>
        <w:t>40%</w:t>
      </w:r>
      <w:r>
        <w:rPr>
          <w:rFonts w:hint="eastAsia" w:ascii="微软雅黑" w:hAnsi="微软雅黑" w:eastAsia="微软雅黑" w:cs="微软雅黑"/>
          <w:i w:val="0"/>
          <w:iCs w:val="0"/>
          <w:caps w:val="0"/>
          <w:color w:val="000000"/>
          <w:spacing w:val="0"/>
          <w:sz w:val="21"/>
          <w:szCs w:val="21"/>
          <w:shd w:val="clear" w:fill="FFFFFF"/>
        </w:rPr>
        <w:t>。</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（五）录取规则</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按总成绩在专业（方向）排名，由高到低依次录取。</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（六）缴费</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参加复试考核的考生须登录哈尔滨工程大学缴纳平台（网址：</w:t>
      </w:r>
      <w:r>
        <w:rPr>
          <w:rFonts w:hint="eastAsia" w:ascii="微软雅黑" w:hAnsi="微软雅黑" w:eastAsia="微软雅黑" w:cs="微软雅黑"/>
          <w:i w:val="0"/>
          <w:iCs w:val="0"/>
          <w:caps w:val="0"/>
          <w:color w:val="595959"/>
          <w:spacing w:val="0"/>
          <w:sz w:val="21"/>
          <w:szCs w:val="21"/>
          <w:shd w:val="clear" w:fill="FFFFFF"/>
          <w:lang w:val="en-US"/>
        </w:rPr>
        <w:t>http://pay.hrbeu.edu.cn/payment/</w:t>
      </w:r>
      <w:r>
        <w:rPr>
          <w:rFonts w:hint="eastAsia" w:ascii="微软雅黑" w:hAnsi="微软雅黑" w:eastAsia="微软雅黑" w:cs="微软雅黑"/>
          <w:i w:val="0"/>
          <w:iCs w:val="0"/>
          <w:caps w:val="0"/>
          <w:color w:val="595959"/>
          <w:spacing w:val="0"/>
          <w:sz w:val="21"/>
          <w:szCs w:val="21"/>
          <w:shd w:val="clear" w:fill="FFFFFF"/>
        </w:rPr>
        <w:t>），选择“</w:t>
      </w:r>
      <w:r>
        <w:rPr>
          <w:rFonts w:hint="eastAsia" w:ascii="微软雅黑" w:hAnsi="微软雅黑" w:eastAsia="微软雅黑" w:cs="微软雅黑"/>
          <w:i w:val="0"/>
          <w:iCs w:val="0"/>
          <w:caps w:val="0"/>
          <w:color w:val="595959"/>
          <w:spacing w:val="0"/>
          <w:sz w:val="21"/>
          <w:szCs w:val="21"/>
          <w:shd w:val="clear" w:fill="FFFFFF"/>
          <w:lang w:val="en-US"/>
        </w:rPr>
        <w:t>2023</w:t>
      </w:r>
      <w:r>
        <w:rPr>
          <w:rFonts w:hint="eastAsia" w:ascii="微软雅黑" w:hAnsi="微软雅黑" w:eastAsia="微软雅黑" w:cs="微软雅黑"/>
          <w:i w:val="0"/>
          <w:iCs w:val="0"/>
          <w:caps w:val="0"/>
          <w:color w:val="595959"/>
          <w:spacing w:val="0"/>
          <w:sz w:val="21"/>
          <w:szCs w:val="21"/>
          <w:shd w:val="clear" w:fill="FFFFFF"/>
        </w:rPr>
        <w:t>年研究生复试考试费”缴费项目，缴纳考试费</w:t>
      </w:r>
      <w:r>
        <w:rPr>
          <w:rFonts w:hint="eastAsia" w:ascii="微软雅黑" w:hAnsi="微软雅黑" w:eastAsia="微软雅黑" w:cs="微软雅黑"/>
          <w:i w:val="0"/>
          <w:iCs w:val="0"/>
          <w:caps w:val="0"/>
          <w:color w:val="595959"/>
          <w:spacing w:val="0"/>
          <w:sz w:val="21"/>
          <w:szCs w:val="21"/>
          <w:shd w:val="clear" w:fill="FFFFFF"/>
          <w:lang w:val="en-US"/>
        </w:rPr>
        <w:t>100</w:t>
      </w:r>
      <w:r>
        <w:rPr>
          <w:rFonts w:hint="eastAsia" w:ascii="微软雅黑" w:hAnsi="微软雅黑" w:eastAsia="微软雅黑" w:cs="微软雅黑"/>
          <w:i w:val="0"/>
          <w:iCs w:val="0"/>
          <w:caps w:val="0"/>
          <w:color w:val="595959"/>
          <w:spacing w:val="0"/>
          <w:sz w:val="21"/>
          <w:szCs w:val="21"/>
          <w:shd w:val="clear" w:fill="FFFFFF"/>
        </w:rPr>
        <w:t>元。本校学生直接用学号登录，非本校学生用身份证号注册后登录。参加复试前需完成缴费。</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（七）体检</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新生报到时由我单位统一组织进行体检。体检标准参照教育部、原卫生部、中国残联印发的《普通高等学校招生体检工作指导意见》（教学〔</w:t>
      </w:r>
      <w:r>
        <w:rPr>
          <w:rFonts w:hint="eastAsia" w:ascii="微软雅黑" w:hAnsi="微软雅黑" w:eastAsia="微软雅黑" w:cs="微软雅黑"/>
          <w:i w:val="0"/>
          <w:iCs w:val="0"/>
          <w:caps w:val="0"/>
          <w:color w:val="595959"/>
          <w:spacing w:val="0"/>
          <w:sz w:val="21"/>
          <w:szCs w:val="21"/>
          <w:shd w:val="clear" w:fill="FFFFFF"/>
          <w:lang w:val="en-US"/>
        </w:rPr>
        <w:t>2003</w:t>
      </w: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3</w:t>
      </w:r>
      <w:r>
        <w:rPr>
          <w:rFonts w:hint="eastAsia" w:ascii="微软雅黑" w:hAnsi="微软雅黑" w:eastAsia="微软雅黑" w:cs="微软雅黑"/>
          <w:i w:val="0"/>
          <w:iCs w:val="0"/>
          <w:caps w:val="0"/>
          <w:color w:val="595959"/>
          <w:spacing w:val="0"/>
          <w:sz w:val="21"/>
          <w:szCs w:val="21"/>
          <w:shd w:val="clear" w:fill="FFFFFF"/>
        </w:rPr>
        <w:t>号）、《教育部办公厅卫生部办公厅关于普通高等学校招生学生入学身体检查取消乙肝项目检测有关问题的通知》（教学厅〔</w:t>
      </w:r>
      <w:r>
        <w:rPr>
          <w:rFonts w:hint="eastAsia" w:ascii="微软雅黑" w:hAnsi="微软雅黑" w:eastAsia="微软雅黑" w:cs="微软雅黑"/>
          <w:i w:val="0"/>
          <w:iCs w:val="0"/>
          <w:caps w:val="0"/>
          <w:color w:val="595959"/>
          <w:spacing w:val="0"/>
          <w:sz w:val="21"/>
          <w:szCs w:val="21"/>
          <w:shd w:val="clear" w:fill="FFFFFF"/>
          <w:lang w:val="en-US"/>
        </w:rPr>
        <w:t>2010</w:t>
      </w: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2</w:t>
      </w:r>
      <w:r>
        <w:rPr>
          <w:rFonts w:hint="eastAsia" w:ascii="微软雅黑" w:hAnsi="微软雅黑" w:eastAsia="微软雅黑" w:cs="微软雅黑"/>
          <w:i w:val="0"/>
          <w:iCs w:val="0"/>
          <w:caps w:val="0"/>
          <w:color w:val="595959"/>
          <w:spacing w:val="0"/>
          <w:sz w:val="21"/>
          <w:szCs w:val="21"/>
          <w:shd w:val="clear" w:fill="FFFFFF"/>
        </w:rPr>
        <w:t>号）文件执行。体检不合格者按相关规定处理。</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（八）其他说明</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根据教育部文件及基地相关规定，对存在下列情况之一的考生不予拟录取：</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）未按规定时间参加复试的考生视为弃权，不予拟录取。</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2</w:t>
      </w:r>
      <w:r>
        <w:rPr>
          <w:rFonts w:hint="eastAsia" w:ascii="微软雅黑" w:hAnsi="微软雅黑" w:eastAsia="微软雅黑" w:cs="微软雅黑"/>
          <w:i w:val="0"/>
          <w:iCs w:val="0"/>
          <w:caps w:val="0"/>
          <w:color w:val="595959"/>
          <w:spacing w:val="0"/>
          <w:sz w:val="21"/>
          <w:szCs w:val="21"/>
          <w:shd w:val="clear" w:fill="FFFFFF"/>
        </w:rPr>
        <w:t>）复试总成绩低于</w:t>
      </w:r>
      <w:r>
        <w:rPr>
          <w:rFonts w:hint="eastAsia" w:ascii="微软雅黑" w:hAnsi="微软雅黑" w:eastAsia="微软雅黑" w:cs="微软雅黑"/>
          <w:i w:val="0"/>
          <w:iCs w:val="0"/>
          <w:caps w:val="0"/>
          <w:color w:val="595959"/>
          <w:spacing w:val="0"/>
          <w:sz w:val="21"/>
          <w:szCs w:val="21"/>
          <w:shd w:val="clear" w:fill="FFFFFF"/>
          <w:lang w:val="en-US"/>
        </w:rPr>
        <w:t>210</w:t>
      </w:r>
      <w:r>
        <w:rPr>
          <w:rFonts w:hint="eastAsia" w:ascii="微软雅黑" w:hAnsi="微软雅黑" w:eastAsia="微软雅黑" w:cs="微软雅黑"/>
          <w:i w:val="0"/>
          <w:iCs w:val="0"/>
          <w:caps w:val="0"/>
          <w:color w:val="595959"/>
          <w:spacing w:val="0"/>
          <w:sz w:val="21"/>
          <w:szCs w:val="21"/>
          <w:shd w:val="clear" w:fill="FFFFFF"/>
        </w:rPr>
        <w:t>分，或线上专业综合考核低于</w:t>
      </w:r>
      <w:r>
        <w:rPr>
          <w:rFonts w:hint="eastAsia" w:ascii="微软雅黑" w:hAnsi="微软雅黑" w:eastAsia="微软雅黑" w:cs="微软雅黑"/>
          <w:i w:val="0"/>
          <w:iCs w:val="0"/>
          <w:caps w:val="0"/>
          <w:color w:val="595959"/>
          <w:spacing w:val="0"/>
          <w:sz w:val="21"/>
          <w:szCs w:val="21"/>
          <w:shd w:val="clear" w:fill="FFFFFF"/>
          <w:lang w:val="en-US"/>
        </w:rPr>
        <w:t>90</w:t>
      </w:r>
      <w:r>
        <w:rPr>
          <w:rFonts w:hint="eastAsia" w:ascii="微软雅黑" w:hAnsi="微软雅黑" w:eastAsia="微软雅黑" w:cs="微软雅黑"/>
          <w:i w:val="0"/>
          <w:iCs w:val="0"/>
          <w:caps w:val="0"/>
          <w:color w:val="595959"/>
          <w:spacing w:val="0"/>
          <w:sz w:val="21"/>
          <w:szCs w:val="21"/>
          <w:shd w:val="clear" w:fill="FFFFFF"/>
        </w:rPr>
        <w:t>分，或外语测试成绩低于</w:t>
      </w:r>
      <w:r>
        <w:rPr>
          <w:rFonts w:hint="eastAsia" w:ascii="微软雅黑" w:hAnsi="微软雅黑" w:eastAsia="微软雅黑" w:cs="微软雅黑"/>
          <w:i w:val="0"/>
          <w:iCs w:val="0"/>
          <w:caps w:val="0"/>
          <w:color w:val="595959"/>
          <w:spacing w:val="0"/>
          <w:sz w:val="21"/>
          <w:szCs w:val="21"/>
          <w:shd w:val="clear" w:fill="FFFFFF"/>
          <w:lang w:val="en-US"/>
        </w:rPr>
        <w:t>30</w:t>
      </w:r>
      <w:r>
        <w:rPr>
          <w:rFonts w:hint="eastAsia" w:ascii="微软雅黑" w:hAnsi="微软雅黑" w:eastAsia="微软雅黑" w:cs="微软雅黑"/>
          <w:i w:val="0"/>
          <w:iCs w:val="0"/>
          <w:caps w:val="0"/>
          <w:color w:val="595959"/>
          <w:spacing w:val="0"/>
          <w:sz w:val="21"/>
          <w:szCs w:val="21"/>
          <w:shd w:val="clear" w:fill="FFFFFF"/>
        </w:rPr>
        <w:t>分，或综合测试成绩低于</w:t>
      </w:r>
      <w:r>
        <w:rPr>
          <w:rFonts w:hint="eastAsia" w:ascii="微软雅黑" w:hAnsi="微软雅黑" w:eastAsia="微软雅黑" w:cs="微软雅黑"/>
          <w:i w:val="0"/>
          <w:iCs w:val="0"/>
          <w:caps w:val="0"/>
          <w:color w:val="595959"/>
          <w:spacing w:val="0"/>
          <w:sz w:val="21"/>
          <w:szCs w:val="21"/>
          <w:shd w:val="clear" w:fill="FFFFFF"/>
          <w:lang w:val="en-US"/>
        </w:rPr>
        <w:t>90</w:t>
      </w:r>
      <w:r>
        <w:rPr>
          <w:rFonts w:hint="eastAsia" w:ascii="微软雅黑" w:hAnsi="微软雅黑" w:eastAsia="微软雅黑" w:cs="微软雅黑"/>
          <w:i w:val="0"/>
          <w:iCs w:val="0"/>
          <w:caps w:val="0"/>
          <w:color w:val="595959"/>
          <w:spacing w:val="0"/>
          <w:sz w:val="21"/>
          <w:szCs w:val="21"/>
          <w:shd w:val="clear" w:fill="FFFFFF"/>
        </w:rPr>
        <w:t>分的不予拟录取；</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3</w:t>
      </w:r>
      <w:r>
        <w:rPr>
          <w:rFonts w:hint="eastAsia" w:ascii="微软雅黑" w:hAnsi="微软雅黑" w:eastAsia="微软雅黑" w:cs="微软雅黑"/>
          <w:i w:val="0"/>
          <w:iCs w:val="0"/>
          <w:caps w:val="0"/>
          <w:color w:val="595959"/>
          <w:spacing w:val="0"/>
          <w:sz w:val="21"/>
          <w:szCs w:val="21"/>
          <w:shd w:val="clear" w:fill="FFFFFF"/>
        </w:rPr>
        <w:t>）思想政治素质和道德品质考核不合格者不予拟录取；</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4</w:t>
      </w:r>
      <w:r>
        <w:rPr>
          <w:rFonts w:hint="eastAsia" w:ascii="微软雅黑" w:hAnsi="微软雅黑" w:eastAsia="微软雅黑" w:cs="微软雅黑"/>
          <w:i w:val="0"/>
          <w:iCs w:val="0"/>
          <w:caps w:val="0"/>
          <w:color w:val="595959"/>
          <w:spacing w:val="0"/>
          <w:sz w:val="21"/>
          <w:szCs w:val="21"/>
          <w:shd w:val="clear" w:fill="FFFFFF"/>
        </w:rPr>
        <w:t>）未通过或未完成学历（学籍）审核的考生不予拟录取；</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5</w:t>
      </w:r>
      <w:r>
        <w:rPr>
          <w:rFonts w:hint="eastAsia" w:ascii="微软雅黑" w:hAnsi="微软雅黑" w:eastAsia="微软雅黑" w:cs="微软雅黑"/>
          <w:i w:val="0"/>
          <w:iCs w:val="0"/>
          <w:caps w:val="0"/>
          <w:color w:val="595959"/>
          <w:spacing w:val="0"/>
          <w:sz w:val="21"/>
          <w:szCs w:val="21"/>
          <w:shd w:val="clear" w:fill="FFFFFF"/>
        </w:rPr>
        <w:t>）应届本科毕业生入学时（</w:t>
      </w:r>
      <w:r>
        <w:rPr>
          <w:rFonts w:hint="eastAsia" w:ascii="微软雅黑" w:hAnsi="微软雅黑" w:eastAsia="微软雅黑" w:cs="微软雅黑"/>
          <w:i w:val="0"/>
          <w:iCs w:val="0"/>
          <w:caps w:val="0"/>
          <w:color w:val="595959"/>
          <w:spacing w:val="0"/>
          <w:sz w:val="21"/>
          <w:szCs w:val="21"/>
          <w:shd w:val="clear" w:fill="FFFFFF"/>
          <w:lang w:val="en-US"/>
        </w:rPr>
        <w:t>9</w:t>
      </w:r>
      <w:r>
        <w:rPr>
          <w:rFonts w:hint="eastAsia" w:ascii="微软雅黑" w:hAnsi="微软雅黑" w:eastAsia="微软雅黑" w:cs="微软雅黑"/>
          <w:i w:val="0"/>
          <w:iCs w:val="0"/>
          <w:caps w:val="0"/>
          <w:color w:val="595959"/>
          <w:spacing w:val="0"/>
          <w:sz w:val="21"/>
          <w:szCs w:val="21"/>
          <w:shd w:val="clear" w:fill="FFFFFF"/>
        </w:rPr>
        <w:t>月</w:t>
      </w: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日前）未取得国家承认的本科毕业证书者，录取资格无效。</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lang w:val="en-US"/>
        </w:rPr>
        <w:t>2.</w:t>
      </w:r>
      <w:r>
        <w:rPr>
          <w:rFonts w:hint="eastAsia" w:ascii="微软雅黑" w:hAnsi="微软雅黑" w:eastAsia="微软雅黑" w:cs="微软雅黑"/>
          <w:i w:val="0"/>
          <w:iCs w:val="0"/>
          <w:caps w:val="0"/>
          <w:color w:val="595959"/>
          <w:spacing w:val="0"/>
          <w:sz w:val="21"/>
          <w:szCs w:val="21"/>
          <w:shd w:val="clear" w:fill="FFFFFF"/>
        </w:rPr>
        <w:t>网络复试要求</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复试是研究生招生考试重要组成部分，属于国家级考试，按照研究生招生考试相关保密管理规定，任何人员和机构（学校授权除外）不得对复试过程录音、录像、拍照、截屏或者网络直播，不得传播试题等复试内容，否则将依据相关规定追究相关人员责任。</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）设备及网络要求：笔记本电脑</w:t>
      </w: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台（或台式机</w:t>
      </w:r>
      <w:r>
        <w:rPr>
          <w:rFonts w:hint="eastAsia" w:ascii="微软雅黑" w:hAnsi="微软雅黑" w:eastAsia="微软雅黑" w:cs="微软雅黑"/>
          <w:i w:val="0"/>
          <w:iCs w:val="0"/>
          <w:caps w:val="0"/>
          <w:color w:val="595959"/>
          <w:spacing w:val="0"/>
          <w:sz w:val="21"/>
          <w:szCs w:val="21"/>
          <w:shd w:val="clear" w:fill="FFFFFF"/>
          <w:lang w:val="en-US"/>
        </w:rPr>
        <w:t>+</w:t>
      </w:r>
      <w:r>
        <w:rPr>
          <w:rFonts w:hint="eastAsia" w:ascii="微软雅黑" w:hAnsi="微软雅黑" w:eastAsia="微软雅黑" w:cs="微软雅黑"/>
          <w:i w:val="0"/>
          <w:iCs w:val="0"/>
          <w:caps w:val="0"/>
          <w:color w:val="595959"/>
          <w:spacing w:val="0"/>
          <w:sz w:val="21"/>
          <w:szCs w:val="21"/>
          <w:shd w:val="clear" w:fill="FFFFFF"/>
        </w:rPr>
        <w:t>外接摄像头和麦克风，建议尽量使用笔记本电脑），预装</w:t>
      </w:r>
      <w:r>
        <w:rPr>
          <w:rFonts w:hint="eastAsia" w:ascii="微软雅黑" w:hAnsi="微软雅黑" w:eastAsia="微软雅黑" w:cs="微软雅黑"/>
          <w:i w:val="0"/>
          <w:iCs w:val="0"/>
          <w:caps w:val="0"/>
          <w:color w:val="595959"/>
          <w:spacing w:val="0"/>
          <w:sz w:val="21"/>
          <w:szCs w:val="21"/>
          <w:shd w:val="clear" w:fill="FFFFFF"/>
          <w:lang w:val="en-US"/>
        </w:rPr>
        <w:t>Windows7</w:t>
      </w:r>
      <w:r>
        <w:rPr>
          <w:rFonts w:hint="eastAsia" w:ascii="微软雅黑" w:hAnsi="微软雅黑" w:eastAsia="微软雅黑" w:cs="微软雅黑"/>
          <w:i w:val="0"/>
          <w:iCs w:val="0"/>
          <w:caps w:val="0"/>
          <w:color w:val="595959"/>
          <w:spacing w:val="0"/>
          <w:sz w:val="21"/>
          <w:szCs w:val="21"/>
          <w:shd w:val="clear" w:fill="FFFFFF"/>
        </w:rPr>
        <w:t>以上操作系统（支持</w:t>
      </w:r>
      <w:r>
        <w:rPr>
          <w:rFonts w:hint="eastAsia" w:ascii="微软雅黑" w:hAnsi="微软雅黑" w:eastAsia="微软雅黑" w:cs="微软雅黑"/>
          <w:i w:val="0"/>
          <w:iCs w:val="0"/>
          <w:caps w:val="0"/>
          <w:color w:val="595959"/>
          <w:spacing w:val="0"/>
          <w:sz w:val="21"/>
          <w:szCs w:val="21"/>
          <w:shd w:val="clear" w:fill="FFFFFF"/>
          <w:lang w:val="en-US"/>
        </w:rPr>
        <w:t>Mac</w:t>
      </w: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1-2</w:t>
      </w:r>
      <w:r>
        <w:rPr>
          <w:rFonts w:hint="eastAsia" w:ascii="微软雅黑" w:hAnsi="微软雅黑" w:eastAsia="微软雅黑" w:cs="微软雅黑"/>
          <w:i w:val="0"/>
          <w:iCs w:val="0"/>
          <w:caps w:val="0"/>
          <w:color w:val="595959"/>
          <w:spacing w:val="0"/>
          <w:sz w:val="21"/>
          <w:szCs w:val="21"/>
          <w:shd w:val="clear" w:fill="FFFFFF"/>
        </w:rPr>
        <w:t>部智能手机（版本不能过于陈旧，手机电量充足）；网络环境稳定，笔记本电脑应接入有线网络。建议考生准备</w:t>
      </w:r>
      <w:r>
        <w:rPr>
          <w:rFonts w:hint="eastAsia" w:ascii="微软雅黑" w:hAnsi="微软雅黑" w:eastAsia="微软雅黑" w:cs="微软雅黑"/>
          <w:i w:val="0"/>
          <w:iCs w:val="0"/>
          <w:caps w:val="0"/>
          <w:color w:val="595959"/>
          <w:spacing w:val="0"/>
          <w:sz w:val="21"/>
          <w:szCs w:val="21"/>
          <w:shd w:val="clear" w:fill="FFFFFF"/>
          <w:lang w:val="en-US"/>
        </w:rPr>
        <w:t>2</w:t>
      </w:r>
      <w:r>
        <w:rPr>
          <w:rFonts w:hint="eastAsia" w:ascii="微软雅黑" w:hAnsi="微软雅黑" w:eastAsia="微软雅黑" w:cs="微软雅黑"/>
          <w:i w:val="0"/>
          <w:iCs w:val="0"/>
          <w:caps w:val="0"/>
          <w:color w:val="595959"/>
          <w:spacing w:val="0"/>
          <w:sz w:val="21"/>
          <w:szCs w:val="21"/>
          <w:shd w:val="clear" w:fill="FFFFFF"/>
        </w:rPr>
        <w:t>部手机，</w:t>
      </w: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部手机用于突发情况下的复试备用。</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2</w:t>
      </w:r>
      <w:r>
        <w:rPr>
          <w:rFonts w:hint="eastAsia" w:ascii="微软雅黑" w:hAnsi="微软雅黑" w:eastAsia="微软雅黑" w:cs="微软雅黑"/>
          <w:i w:val="0"/>
          <w:iCs w:val="0"/>
          <w:caps w:val="0"/>
          <w:color w:val="595959"/>
          <w:spacing w:val="0"/>
          <w:sz w:val="21"/>
          <w:szCs w:val="21"/>
          <w:shd w:val="clear" w:fill="FFFFFF"/>
        </w:rPr>
        <w:t>）软件要求：考生提前下载复试所需软件客户端（包括备用软件），学习并掌握软件的具体操作流程，提前进行测试是否能正常使用。远程面试系统考生端操作手册及软件下载地址：</w:t>
      </w:r>
      <w:r>
        <w:rPr>
          <w:rFonts w:hint="eastAsia" w:ascii="微软雅黑" w:hAnsi="微软雅黑" w:eastAsia="微软雅黑" w:cs="微软雅黑"/>
          <w:i w:val="0"/>
          <w:iCs w:val="0"/>
          <w:caps w:val="0"/>
          <w:color w:val="595959"/>
          <w:spacing w:val="0"/>
          <w:sz w:val="21"/>
          <w:szCs w:val="21"/>
          <w:shd w:val="clear" w:fill="FFFFFF"/>
          <w:lang w:val="en-US"/>
        </w:rPr>
        <w:t>https://bm.chsi.com.cn/ycms/kssysm/</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3</w:t>
      </w:r>
      <w:r>
        <w:rPr>
          <w:rFonts w:hint="eastAsia" w:ascii="微软雅黑" w:hAnsi="微软雅黑" w:eastAsia="微软雅黑" w:cs="微软雅黑"/>
          <w:i w:val="0"/>
          <w:iCs w:val="0"/>
          <w:caps w:val="0"/>
          <w:color w:val="595959"/>
          <w:spacing w:val="0"/>
          <w:sz w:val="21"/>
          <w:szCs w:val="21"/>
          <w:shd w:val="clear" w:fill="FFFFFF"/>
        </w:rPr>
        <w:t>）环境要求：考生自行选择复试场所，要求环境相对安静、独立，光线明亮；复试期间视频背景必须是真实环境，不允许使用虚拟背景、更换视频背景；不允许采用任何方式变声、更改人像；考生复试时需面向墙面（间隔不超过</w:t>
      </w: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米）；复试采用双机位模式，一台设备从正面拍摄，另一台设备从考生侧后方拍摄，可视范围内不能有任何复试相关参考资料，周围不能有其他人在场。考生复试前需向考官</w:t>
      </w:r>
      <w:r>
        <w:rPr>
          <w:rFonts w:hint="eastAsia" w:ascii="微软雅黑" w:hAnsi="微软雅黑" w:eastAsia="微软雅黑" w:cs="微软雅黑"/>
          <w:i w:val="0"/>
          <w:iCs w:val="0"/>
          <w:caps w:val="0"/>
          <w:color w:val="595959"/>
          <w:spacing w:val="0"/>
          <w:sz w:val="21"/>
          <w:szCs w:val="21"/>
          <w:shd w:val="clear" w:fill="FFFFFF"/>
          <w:lang w:val="en-US"/>
        </w:rPr>
        <w:t>360</w:t>
      </w:r>
      <w:r>
        <w:rPr>
          <w:rFonts w:hint="eastAsia" w:ascii="微软雅黑" w:hAnsi="微软雅黑" w:eastAsia="微软雅黑" w:cs="微软雅黑"/>
          <w:i w:val="0"/>
          <w:iCs w:val="0"/>
          <w:caps w:val="0"/>
          <w:color w:val="595959"/>
          <w:spacing w:val="0"/>
          <w:sz w:val="21"/>
          <w:szCs w:val="21"/>
          <w:shd w:val="clear" w:fill="FFFFFF"/>
        </w:rPr>
        <w:t>度旋转摄像头，展示周围环境，考官认可后方可开始面试。双机位示例图如下：</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p>
    <w:p>
      <w:pPr>
        <w:pStyle w:val="4"/>
        <w:keepNext w:val="0"/>
        <w:keepLines w:val="0"/>
        <w:widowControl/>
        <w:suppressLineNumbers w:val="0"/>
        <w:spacing w:before="0" w:beforeAutospacing="0" w:after="72" w:afterAutospacing="0" w:line="357" w:lineRule="atLeast"/>
        <w:ind w:left="0" w:right="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19"/>
          <w:szCs w:val="19"/>
          <w:shd w:val="clear" w:fill="FFFFFF"/>
        </w:rPr>
        <w:t>       </w:t>
      </w:r>
      <w:r>
        <w:rPr>
          <w:rFonts w:hint="eastAsia" w:ascii="微软雅黑" w:hAnsi="微软雅黑" w:eastAsia="微软雅黑" w:cs="微软雅黑"/>
          <w:i w:val="0"/>
          <w:iCs w:val="0"/>
          <w:caps w:val="0"/>
          <w:color w:val="595959"/>
          <w:spacing w:val="0"/>
          <w:sz w:val="19"/>
          <w:szCs w:val="19"/>
          <w:shd w:val="clear" w:fill="FFFFFF"/>
        </w:rPr>
        <w:drawing>
          <wp:inline distT="0" distB="0" distL="114300" distR="114300">
            <wp:extent cx="5686425" cy="3333750"/>
            <wp:effectExtent l="0" t="0" r="13335"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686425" cy="3333750"/>
                    </a:xfrm>
                    <a:prstGeom prst="rect">
                      <a:avLst/>
                    </a:prstGeom>
                    <a:noFill/>
                    <a:ln w="9525">
                      <a:noFill/>
                    </a:ln>
                  </pic:spPr>
                </pic:pic>
              </a:graphicData>
            </a:graphic>
          </wp:inline>
        </w:drawing>
      </w:r>
    </w:p>
    <w:p>
      <w:pPr>
        <w:pStyle w:val="4"/>
        <w:keepNext w:val="0"/>
        <w:keepLines w:val="0"/>
        <w:widowControl/>
        <w:suppressLineNumbers w:val="0"/>
        <w:spacing w:before="0" w:beforeAutospacing="0" w:after="0" w:afterAutospacing="0" w:line="315" w:lineRule="atLeast"/>
        <w:ind w:left="0" w:right="0" w:firstLine="420"/>
        <w:jc w:val="left"/>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lang w:val="en-US"/>
        </w:rPr>
        <w:t>3.</w:t>
      </w:r>
      <w:r>
        <w:rPr>
          <w:rFonts w:hint="eastAsia" w:ascii="微软雅黑" w:hAnsi="微软雅黑" w:eastAsia="微软雅黑" w:cs="微软雅黑"/>
          <w:i w:val="0"/>
          <w:iCs w:val="0"/>
          <w:caps w:val="0"/>
          <w:color w:val="595959"/>
          <w:spacing w:val="0"/>
          <w:sz w:val="21"/>
          <w:szCs w:val="21"/>
          <w:shd w:val="clear" w:fill="FFFFFF"/>
        </w:rPr>
        <w:t>复试纪律要求：</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1</w:t>
      </w:r>
      <w:r>
        <w:rPr>
          <w:rFonts w:hint="eastAsia" w:ascii="微软雅黑" w:hAnsi="微软雅黑" w:eastAsia="微软雅黑" w:cs="微软雅黑"/>
          <w:i w:val="0"/>
          <w:iCs w:val="0"/>
          <w:caps w:val="0"/>
          <w:color w:val="595959"/>
          <w:spacing w:val="0"/>
          <w:sz w:val="21"/>
          <w:szCs w:val="21"/>
          <w:shd w:val="clear" w:fill="FFFFFF"/>
        </w:rPr>
        <w:t>）严禁考生弄虚作假及作弊等行为，复试期间不得以任何方式查阅资料。</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2</w:t>
      </w:r>
      <w:r>
        <w:rPr>
          <w:rFonts w:hint="eastAsia" w:ascii="微软雅黑" w:hAnsi="微软雅黑" w:eastAsia="微软雅黑" w:cs="微软雅黑"/>
          <w:i w:val="0"/>
          <w:iCs w:val="0"/>
          <w:caps w:val="0"/>
          <w:color w:val="595959"/>
          <w:spacing w:val="0"/>
          <w:sz w:val="21"/>
          <w:szCs w:val="21"/>
          <w:shd w:val="clear" w:fill="FFFFFF"/>
        </w:rPr>
        <w:t>）在复试开考后超过</w:t>
      </w:r>
      <w:r>
        <w:rPr>
          <w:rFonts w:hint="eastAsia" w:ascii="微软雅黑" w:hAnsi="微软雅黑" w:eastAsia="微软雅黑" w:cs="微软雅黑"/>
          <w:i w:val="0"/>
          <w:iCs w:val="0"/>
          <w:caps w:val="0"/>
          <w:color w:val="595959"/>
          <w:spacing w:val="0"/>
          <w:sz w:val="21"/>
          <w:szCs w:val="21"/>
          <w:shd w:val="clear" w:fill="FFFFFF"/>
          <w:lang w:val="en-US"/>
        </w:rPr>
        <w:t>15</w:t>
      </w:r>
      <w:r>
        <w:rPr>
          <w:rFonts w:hint="eastAsia" w:ascii="微软雅黑" w:hAnsi="微软雅黑" w:eastAsia="微软雅黑" w:cs="微软雅黑"/>
          <w:i w:val="0"/>
          <w:iCs w:val="0"/>
          <w:caps w:val="0"/>
          <w:color w:val="595959"/>
          <w:spacing w:val="0"/>
          <w:sz w:val="21"/>
          <w:szCs w:val="21"/>
          <w:shd w:val="clear" w:fill="FFFFFF"/>
        </w:rPr>
        <w:t>分钟未联系到考生，将按缺考处理。</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3</w:t>
      </w:r>
      <w:r>
        <w:rPr>
          <w:rFonts w:hint="eastAsia" w:ascii="微软雅黑" w:hAnsi="微软雅黑" w:eastAsia="微软雅黑" w:cs="微软雅黑"/>
          <w:i w:val="0"/>
          <w:iCs w:val="0"/>
          <w:caps w:val="0"/>
          <w:color w:val="595959"/>
          <w:spacing w:val="0"/>
          <w:sz w:val="21"/>
          <w:szCs w:val="21"/>
          <w:shd w:val="clear" w:fill="FFFFFF"/>
        </w:rPr>
        <w:t>）考生应按规定时间和相关要求登录指定网络平台参加网络远程复试，保证如实、准确提交各项材料。如弄虚作假，本人承担由此造成的一切后果。</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4</w:t>
      </w:r>
      <w:r>
        <w:rPr>
          <w:rFonts w:hint="eastAsia" w:ascii="微软雅黑" w:hAnsi="微软雅黑" w:eastAsia="微软雅黑" w:cs="微软雅黑"/>
          <w:i w:val="0"/>
          <w:iCs w:val="0"/>
          <w:caps w:val="0"/>
          <w:color w:val="595959"/>
          <w:spacing w:val="0"/>
          <w:sz w:val="21"/>
          <w:szCs w:val="21"/>
          <w:shd w:val="clear" w:fill="FFFFFF"/>
        </w:rPr>
        <w:t>）自觉服从考试组织管理部门的统一安排，接受复试老师的管理、监督和检查，不得扰乱网络远程复试工作秩序。</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5</w:t>
      </w:r>
      <w:r>
        <w:rPr>
          <w:rFonts w:hint="eastAsia" w:ascii="微软雅黑" w:hAnsi="微软雅黑" w:eastAsia="微软雅黑" w:cs="微软雅黑"/>
          <w:i w:val="0"/>
          <w:iCs w:val="0"/>
          <w:caps w:val="0"/>
          <w:color w:val="595959"/>
          <w:spacing w:val="0"/>
          <w:sz w:val="21"/>
          <w:szCs w:val="21"/>
          <w:shd w:val="clear" w:fill="FFFFFF"/>
        </w:rPr>
        <w:t>）所有考生须认真阅读教育部《</w:t>
      </w:r>
      <w:r>
        <w:rPr>
          <w:rFonts w:hint="eastAsia" w:ascii="微软雅黑" w:hAnsi="微软雅黑" w:eastAsia="微软雅黑" w:cs="微软雅黑"/>
          <w:i w:val="0"/>
          <w:iCs w:val="0"/>
          <w:caps w:val="0"/>
          <w:color w:val="595959"/>
          <w:spacing w:val="0"/>
          <w:sz w:val="21"/>
          <w:szCs w:val="21"/>
          <w:shd w:val="clear" w:fill="FFFFFF"/>
          <w:lang w:val="en-US"/>
        </w:rPr>
        <w:t>2023</w:t>
      </w:r>
      <w:r>
        <w:rPr>
          <w:rFonts w:hint="eastAsia" w:ascii="微软雅黑" w:hAnsi="微软雅黑" w:eastAsia="微软雅黑" w:cs="微软雅黑"/>
          <w:i w:val="0"/>
          <w:iCs w:val="0"/>
          <w:caps w:val="0"/>
          <w:color w:val="595959"/>
          <w:spacing w:val="0"/>
          <w:sz w:val="21"/>
          <w:szCs w:val="21"/>
          <w:shd w:val="clear" w:fill="FFFFFF"/>
        </w:rPr>
        <w:t>年全国硕士研究生招生工作管理规定》、《关于做好</w:t>
      </w:r>
      <w:r>
        <w:rPr>
          <w:rFonts w:hint="eastAsia" w:ascii="微软雅黑" w:hAnsi="微软雅黑" w:eastAsia="微软雅黑" w:cs="微软雅黑"/>
          <w:i w:val="0"/>
          <w:iCs w:val="0"/>
          <w:caps w:val="0"/>
          <w:color w:val="595959"/>
          <w:spacing w:val="0"/>
          <w:sz w:val="21"/>
          <w:szCs w:val="21"/>
          <w:shd w:val="clear" w:fill="FFFFFF"/>
          <w:lang w:val="en-US"/>
        </w:rPr>
        <w:t>2023</w:t>
      </w:r>
      <w:r>
        <w:rPr>
          <w:rFonts w:hint="eastAsia" w:ascii="微软雅黑" w:hAnsi="微软雅黑" w:eastAsia="微软雅黑" w:cs="微软雅黑"/>
          <w:i w:val="0"/>
          <w:iCs w:val="0"/>
          <w:caps w:val="0"/>
          <w:color w:val="595959"/>
          <w:spacing w:val="0"/>
          <w:sz w:val="21"/>
          <w:szCs w:val="21"/>
          <w:shd w:val="clear" w:fill="FFFFFF"/>
        </w:rPr>
        <w:t>年全国硕士研究生复试工作的通知》、《国家教育考试违规处理办法》、《刑法修正案（九）》、《普通高等学校招生违规行为处理暂行办法》以及哈尔滨工程大学和基地相关招考信息，诚信复试。</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6</w:t>
      </w:r>
      <w:r>
        <w:rPr>
          <w:rFonts w:hint="eastAsia" w:ascii="微软雅黑" w:hAnsi="微软雅黑" w:eastAsia="微软雅黑" w:cs="微软雅黑"/>
          <w:i w:val="0"/>
          <w:iCs w:val="0"/>
          <w:caps w:val="0"/>
          <w:color w:val="595959"/>
          <w:spacing w:val="0"/>
          <w:sz w:val="21"/>
          <w:szCs w:val="21"/>
          <w:shd w:val="clear" w:fill="FFFFFF"/>
        </w:rPr>
        <w:t>）复试时考生需将五官清楚显露，不化浓妆，不得使用美颜及滤镜，不得故意遮蔽面部、耳朵等部位，复试期间不得戴帽子、墨镜、口罩、饰品等，不得中途离开座位，不做与复试无关动作。</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7</w:t>
      </w:r>
      <w:r>
        <w:rPr>
          <w:rFonts w:hint="eastAsia" w:ascii="微软雅黑" w:hAnsi="微软雅黑" w:eastAsia="微软雅黑" w:cs="微软雅黑"/>
          <w:i w:val="0"/>
          <w:iCs w:val="0"/>
          <w:caps w:val="0"/>
          <w:color w:val="595959"/>
          <w:spacing w:val="0"/>
          <w:sz w:val="21"/>
          <w:szCs w:val="21"/>
          <w:shd w:val="clear" w:fill="FFFFFF"/>
        </w:rPr>
        <w:t>）考生音频视频必须在复试时全程开启，全程正面免冠注视摄像头，视线不得离开，保证头肩部及双手出现在视频画面中。</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21"/>
          <w:szCs w:val="21"/>
          <w:shd w:val="clear" w:fill="FFFFFF"/>
        </w:rPr>
        <w:t>（</w:t>
      </w:r>
      <w:r>
        <w:rPr>
          <w:rFonts w:hint="eastAsia" w:ascii="微软雅黑" w:hAnsi="微软雅黑" w:eastAsia="微软雅黑" w:cs="微软雅黑"/>
          <w:i w:val="0"/>
          <w:iCs w:val="0"/>
          <w:caps w:val="0"/>
          <w:color w:val="595959"/>
          <w:spacing w:val="0"/>
          <w:sz w:val="21"/>
          <w:szCs w:val="21"/>
          <w:shd w:val="clear" w:fill="FFFFFF"/>
          <w:lang w:val="en-US"/>
        </w:rPr>
        <w:t>8</w:t>
      </w:r>
      <w:r>
        <w:rPr>
          <w:rFonts w:hint="eastAsia" w:ascii="微软雅黑" w:hAnsi="微软雅黑" w:eastAsia="微软雅黑" w:cs="微软雅黑"/>
          <w:i w:val="0"/>
          <w:iCs w:val="0"/>
          <w:caps w:val="0"/>
          <w:color w:val="595959"/>
          <w:spacing w:val="0"/>
          <w:sz w:val="21"/>
          <w:szCs w:val="21"/>
          <w:shd w:val="clear" w:fill="FFFFFF"/>
        </w:rPr>
        <w:t>）复试过程中禁止录音、录像和录屏，禁止将相关信息泄露或公布。</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（九）咨询电话、监督和举报电话</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咨询电话：</w:t>
      </w:r>
      <w:r>
        <w:rPr>
          <w:rFonts w:hint="eastAsia" w:ascii="微软雅黑" w:hAnsi="微软雅黑" w:eastAsia="微软雅黑" w:cs="微软雅黑"/>
          <w:i w:val="0"/>
          <w:iCs w:val="0"/>
          <w:caps w:val="0"/>
          <w:color w:val="000000"/>
          <w:spacing w:val="0"/>
          <w:sz w:val="21"/>
          <w:szCs w:val="21"/>
          <w:shd w:val="clear" w:fill="FFFFFF"/>
          <w:lang w:val="en-US"/>
        </w:rPr>
        <w:t>0532-58281177</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监督和举报电话：</w:t>
      </w:r>
      <w:r>
        <w:rPr>
          <w:rFonts w:hint="eastAsia" w:ascii="微软雅黑" w:hAnsi="微软雅黑" w:eastAsia="微软雅黑" w:cs="微软雅黑"/>
          <w:i w:val="0"/>
          <w:iCs w:val="0"/>
          <w:caps w:val="0"/>
          <w:color w:val="000000"/>
          <w:spacing w:val="0"/>
          <w:sz w:val="21"/>
          <w:szCs w:val="21"/>
          <w:shd w:val="clear" w:fill="FFFFFF"/>
          <w:lang w:val="en-US"/>
        </w:rPr>
        <w:t>0532-58281200</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举报邮箱：</w:t>
      </w:r>
      <w:r>
        <w:rPr>
          <w:rFonts w:hint="eastAsia" w:ascii="微软雅黑" w:hAnsi="微软雅黑" w:eastAsia="微软雅黑" w:cs="微软雅黑"/>
          <w:i w:val="0"/>
          <w:iCs w:val="0"/>
          <w:caps w:val="0"/>
          <w:color w:val="595959"/>
          <w:spacing w:val="0"/>
          <w:sz w:val="21"/>
          <w:szCs w:val="21"/>
          <w:u w:val="none"/>
          <w:shd w:val="clear" w:fill="FFFFFF"/>
          <w:lang w:val="en-US"/>
        </w:rPr>
        <w:t>heu_qdjd@126.com</w:t>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19"/>
          <w:szCs w:val="19"/>
          <w:shd w:val="clear" w:fill="FFFFFF"/>
          <w:lang w:val="en-US"/>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E3E3E"/>
          <w:spacing w:val="0"/>
          <w:sz w:val="19"/>
          <w:szCs w:val="19"/>
          <w:u w:val="none"/>
          <w:shd w:val="clear" w:fill="FFFFFF"/>
          <w:lang w:val="en-US"/>
        </w:rPr>
        <w:fldChar w:fldCharType="begin"/>
      </w:r>
      <w:r>
        <w:rPr>
          <w:rFonts w:hint="eastAsia" w:ascii="微软雅黑" w:hAnsi="微软雅黑" w:eastAsia="微软雅黑" w:cs="微软雅黑"/>
          <w:i w:val="0"/>
          <w:iCs w:val="0"/>
          <w:caps w:val="0"/>
          <w:color w:val="3E3E3E"/>
          <w:spacing w:val="0"/>
          <w:sz w:val="19"/>
          <w:szCs w:val="19"/>
          <w:u w:val="none"/>
          <w:shd w:val="clear" w:fill="FFFFFF"/>
          <w:lang w:val="en-US"/>
        </w:rPr>
        <w:instrText xml:space="preserve"> HYPERLINK "http://qingdao.hrbeu.edu.cn/_upload/article/files/de/14/3635c86e457191f102269ecf4291/f5b43f0b-83c2-4625-953f-a3b2a9783703.docx" </w:instrText>
      </w:r>
      <w:r>
        <w:rPr>
          <w:rFonts w:hint="eastAsia" w:ascii="微软雅黑" w:hAnsi="微软雅黑" w:eastAsia="微软雅黑" w:cs="微软雅黑"/>
          <w:i w:val="0"/>
          <w:iCs w:val="0"/>
          <w:caps w:val="0"/>
          <w:color w:val="3E3E3E"/>
          <w:spacing w:val="0"/>
          <w:sz w:val="19"/>
          <w:szCs w:val="19"/>
          <w:u w:val="none"/>
          <w:shd w:val="clear" w:fill="FFFFFF"/>
          <w:lang w:val="en-US"/>
        </w:rPr>
        <w:fldChar w:fldCharType="separate"/>
      </w:r>
      <w:r>
        <w:rPr>
          <w:rStyle w:val="8"/>
          <w:rFonts w:hint="eastAsia" w:ascii="微软雅黑" w:hAnsi="微软雅黑" w:eastAsia="微软雅黑" w:cs="微软雅黑"/>
          <w:i w:val="0"/>
          <w:iCs w:val="0"/>
          <w:caps w:val="0"/>
          <w:color w:val="3E3E3E"/>
          <w:spacing w:val="0"/>
          <w:sz w:val="19"/>
          <w:szCs w:val="19"/>
          <w:u w:val="none"/>
          <w:shd w:val="clear" w:fill="FFFFFF"/>
          <w:lang w:val="en-US"/>
        </w:rPr>
        <w:t>附件1.哈尔滨工程大学复试资格审查合格单（含诚信承诺书）.docx</w:t>
      </w:r>
      <w:r>
        <w:rPr>
          <w:rFonts w:hint="eastAsia" w:ascii="微软雅黑" w:hAnsi="微软雅黑" w:eastAsia="微软雅黑" w:cs="微软雅黑"/>
          <w:i w:val="0"/>
          <w:iCs w:val="0"/>
          <w:caps w:val="0"/>
          <w:color w:val="3E3E3E"/>
          <w:spacing w:val="0"/>
          <w:sz w:val="19"/>
          <w:szCs w:val="19"/>
          <w:u w:val="none"/>
          <w:shd w:val="clear" w:fill="FFFFFF"/>
          <w:lang w:val="en-US"/>
        </w:rPr>
        <w:fldChar w:fldCharType="end"/>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19"/>
          <w:szCs w:val="19"/>
          <w:shd w:val="clear" w:fill="FFFFFF"/>
          <w:lang w:val="en-US"/>
        </w:rPr>
        <w:drawing>
          <wp:inline distT="0" distB="0" distL="114300" distR="114300">
            <wp:extent cx="152400" cy="152400"/>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E3E3E"/>
          <w:spacing w:val="0"/>
          <w:sz w:val="19"/>
          <w:szCs w:val="19"/>
          <w:u w:val="none"/>
          <w:shd w:val="clear" w:fill="FFFFFF"/>
          <w:lang w:val="en-US"/>
        </w:rPr>
        <w:fldChar w:fldCharType="begin"/>
      </w:r>
      <w:r>
        <w:rPr>
          <w:rFonts w:hint="eastAsia" w:ascii="微软雅黑" w:hAnsi="微软雅黑" w:eastAsia="微软雅黑" w:cs="微软雅黑"/>
          <w:i w:val="0"/>
          <w:iCs w:val="0"/>
          <w:caps w:val="0"/>
          <w:color w:val="3E3E3E"/>
          <w:spacing w:val="0"/>
          <w:sz w:val="19"/>
          <w:szCs w:val="19"/>
          <w:u w:val="none"/>
          <w:shd w:val="clear" w:fill="FFFFFF"/>
          <w:lang w:val="en-US"/>
        </w:rPr>
        <w:instrText xml:space="preserve"> HYPERLINK "http://qingdao.hrbeu.edu.cn/_upload/article/files/de/14/3635c86e457191f102269ecf4291/5f09abad-2aab-4cf6-baea-95950601cae6.docx" </w:instrText>
      </w:r>
      <w:r>
        <w:rPr>
          <w:rFonts w:hint="eastAsia" w:ascii="微软雅黑" w:hAnsi="微软雅黑" w:eastAsia="微软雅黑" w:cs="微软雅黑"/>
          <w:i w:val="0"/>
          <w:iCs w:val="0"/>
          <w:caps w:val="0"/>
          <w:color w:val="3E3E3E"/>
          <w:spacing w:val="0"/>
          <w:sz w:val="19"/>
          <w:szCs w:val="19"/>
          <w:u w:val="none"/>
          <w:shd w:val="clear" w:fill="FFFFFF"/>
          <w:lang w:val="en-US"/>
        </w:rPr>
        <w:fldChar w:fldCharType="separate"/>
      </w:r>
      <w:r>
        <w:rPr>
          <w:rStyle w:val="8"/>
          <w:rFonts w:hint="eastAsia" w:ascii="微软雅黑" w:hAnsi="微软雅黑" w:eastAsia="微软雅黑" w:cs="微软雅黑"/>
          <w:i w:val="0"/>
          <w:iCs w:val="0"/>
          <w:caps w:val="0"/>
          <w:color w:val="3E3E3E"/>
          <w:spacing w:val="0"/>
          <w:sz w:val="19"/>
          <w:szCs w:val="19"/>
          <w:u w:val="none"/>
          <w:shd w:val="clear" w:fill="FFFFFF"/>
          <w:lang w:val="en-US"/>
        </w:rPr>
        <w:t>附件2.哈尔滨工程大学2023年硕士研究生复试政审表.docx</w:t>
      </w:r>
      <w:r>
        <w:rPr>
          <w:rFonts w:hint="eastAsia" w:ascii="微软雅黑" w:hAnsi="微软雅黑" w:eastAsia="微软雅黑" w:cs="微软雅黑"/>
          <w:i w:val="0"/>
          <w:iCs w:val="0"/>
          <w:caps w:val="0"/>
          <w:color w:val="3E3E3E"/>
          <w:spacing w:val="0"/>
          <w:sz w:val="19"/>
          <w:szCs w:val="19"/>
          <w:u w:val="none"/>
          <w:shd w:val="clear" w:fill="FFFFFF"/>
          <w:lang w:val="en-US"/>
        </w:rPr>
        <w:fldChar w:fldCharType="end"/>
      </w:r>
    </w:p>
    <w:p>
      <w:pPr>
        <w:pStyle w:val="4"/>
        <w:keepNext w:val="0"/>
        <w:keepLines w:val="0"/>
        <w:widowControl/>
        <w:suppressLineNumbers w:val="0"/>
        <w:spacing w:before="0" w:beforeAutospacing="0" w:after="0" w:afterAutospacing="0" w:line="315" w:lineRule="atLeast"/>
        <w:ind w:left="0" w:right="0" w:firstLine="4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595959"/>
          <w:spacing w:val="0"/>
          <w:sz w:val="19"/>
          <w:szCs w:val="19"/>
          <w:shd w:val="clear" w:fill="FFFFFF"/>
          <w:lang w:val="en-US"/>
        </w:rPr>
        <w:drawing>
          <wp:inline distT="0" distB="0" distL="114300" distR="114300">
            <wp:extent cx="152400" cy="152400"/>
            <wp:effectExtent l="0" t="0" r="0" b="0"/>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E3E3E"/>
          <w:spacing w:val="0"/>
          <w:sz w:val="19"/>
          <w:szCs w:val="19"/>
          <w:u w:val="none"/>
          <w:shd w:val="clear" w:fill="FFFFFF"/>
          <w:lang w:val="en-US"/>
        </w:rPr>
        <w:fldChar w:fldCharType="begin"/>
      </w:r>
      <w:r>
        <w:rPr>
          <w:rFonts w:hint="eastAsia" w:ascii="微软雅黑" w:hAnsi="微软雅黑" w:eastAsia="微软雅黑" w:cs="微软雅黑"/>
          <w:i w:val="0"/>
          <w:iCs w:val="0"/>
          <w:caps w:val="0"/>
          <w:color w:val="3E3E3E"/>
          <w:spacing w:val="0"/>
          <w:sz w:val="19"/>
          <w:szCs w:val="19"/>
          <w:u w:val="none"/>
          <w:shd w:val="clear" w:fill="FFFFFF"/>
          <w:lang w:val="en-US"/>
        </w:rPr>
        <w:instrText xml:space="preserve"> HYPERLINK "http://qingdao.hrbeu.edu.cn/_upload/article/files/de/14/3635c86e457191f102269ecf4291/bd1b9ea4-3ddf-48ea-938c-78cc1db5f00a.docx" </w:instrText>
      </w:r>
      <w:r>
        <w:rPr>
          <w:rFonts w:hint="eastAsia" w:ascii="微软雅黑" w:hAnsi="微软雅黑" w:eastAsia="微软雅黑" w:cs="微软雅黑"/>
          <w:i w:val="0"/>
          <w:iCs w:val="0"/>
          <w:caps w:val="0"/>
          <w:color w:val="3E3E3E"/>
          <w:spacing w:val="0"/>
          <w:sz w:val="19"/>
          <w:szCs w:val="19"/>
          <w:u w:val="none"/>
          <w:shd w:val="clear" w:fill="FFFFFF"/>
          <w:lang w:val="en-US"/>
        </w:rPr>
        <w:fldChar w:fldCharType="separate"/>
      </w:r>
      <w:r>
        <w:rPr>
          <w:rStyle w:val="8"/>
          <w:rFonts w:hint="eastAsia" w:ascii="微软雅黑" w:hAnsi="微软雅黑" w:eastAsia="微软雅黑" w:cs="微软雅黑"/>
          <w:i w:val="0"/>
          <w:iCs w:val="0"/>
          <w:caps w:val="0"/>
          <w:color w:val="3E3E3E"/>
          <w:spacing w:val="0"/>
          <w:sz w:val="19"/>
          <w:szCs w:val="19"/>
          <w:u w:val="none"/>
          <w:shd w:val="clear" w:fill="FFFFFF"/>
          <w:lang w:val="en-US"/>
        </w:rPr>
        <w:t>附件3.保留入学资格申请表.docx</w:t>
      </w:r>
      <w:r>
        <w:rPr>
          <w:rFonts w:hint="eastAsia" w:ascii="微软雅黑" w:hAnsi="微软雅黑" w:eastAsia="微软雅黑" w:cs="微软雅黑"/>
          <w:i w:val="0"/>
          <w:iCs w:val="0"/>
          <w:caps w:val="0"/>
          <w:color w:val="3E3E3E"/>
          <w:spacing w:val="0"/>
          <w:sz w:val="19"/>
          <w:szCs w:val="19"/>
          <w:u w:val="none"/>
          <w:shd w:val="clear" w:fill="FFFFFF"/>
          <w:lang w:val="en-US"/>
        </w:rPr>
        <w:fldChar w:fldCharType="end"/>
      </w:r>
    </w:p>
    <w:p>
      <w:pPr>
        <w:pStyle w:val="4"/>
        <w:keepNext w:val="0"/>
        <w:keepLines w:val="0"/>
        <w:widowControl/>
        <w:suppressLineNumbers w:val="0"/>
        <w:spacing w:before="0" w:beforeAutospacing="0" w:after="0" w:afterAutospacing="0" w:line="315" w:lineRule="atLeast"/>
        <w:ind w:left="0" w:right="0" w:firstLine="4620"/>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lang w:val="en-US"/>
        </w:rPr>
        <w:t> </w:t>
      </w:r>
    </w:p>
    <w:p>
      <w:pPr>
        <w:pStyle w:val="4"/>
        <w:keepNext w:val="0"/>
        <w:keepLines w:val="0"/>
        <w:widowControl/>
        <w:suppressLineNumbers w:val="0"/>
        <w:spacing w:before="0" w:beforeAutospacing="0" w:after="0" w:afterAutospacing="0" w:line="315" w:lineRule="atLeast"/>
        <w:ind w:left="0" w:right="0" w:firstLine="4620"/>
        <w:rPr>
          <w:rFonts w:hint="eastAsia" w:ascii="微软雅黑" w:hAnsi="微软雅黑" w:eastAsia="微软雅黑" w:cs="微软雅黑"/>
          <w:color w:val="595959"/>
          <w:sz w:val="19"/>
          <w:szCs w:val="19"/>
        </w:rPr>
      </w:pPr>
    </w:p>
    <w:p>
      <w:pPr>
        <w:pStyle w:val="4"/>
        <w:keepNext w:val="0"/>
        <w:keepLines w:val="0"/>
        <w:widowControl/>
        <w:suppressLineNumbers w:val="0"/>
        <w:spacing w:before="0" w:beforeAutospacing="0" w:after="0" w:afterAutospacing="0" w:line="315" w:lineRule="atLeast"/>
        <w:ind w:left="0" w:right="0" w:firstLine="420"/>
        <w:jc w:val="right"/>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rPr>
        <w:t>哈尔滨工程大学青岛创新发展基地</w:t>
      </w:r>
    </w:p>
    <w:p>
      <w:pPr>
        <w:pStyle w:val="4"/>
        <w:keepNext w:val="0"/>
        <w:keepLines w:val="0"/>
        <w:widowControl/>
        <w:suppressLineNumbers w:val="0"/>
        <w:spacing w:before="0" w:beforeAutospacing="0" w:after="0" w:afterAutospacing="0" w:line="315" w:lineRule="atLeast"/>
        <w:ind w:left="0" w:right="0" w:firstLine="5460"/>
        <w:jc w:val="right"/>
        <w:rPr>
          <w:rFonts w:hint="eastAsia" w:ascii="微软雅黑" w:hAnsi="微软雅黑" w:eastAsia="微软雅黑" w:cs="微软雅黑"/>
          <w:color w:val="595959"/>
          <w:sz w:val="19"/>
          <w:szCs w:val="19"/>
        </w:rPr>
      </w:pPr>
      <w:r>
        <w:rPr>
          <w:rFonts w:hint="eastAsia" w:ascii="微软雅黑" w:hAnsi="微软雅黑" w:eastAsia="微软雅黑" w:cs="微软雅黑"/>
          <w:i w:val="0"/>
          <w:iCs w:val="0"/>
          <w:caps w:val="0"/>
          <w:color w:val="000000"/>
          <w:spacing w:val="0"/>
          <w:sz w:val="21"/>
          <w:szCs w:val="21"/>
          <w:shd w:val="clear" w:fill="FFFFFF"/>
          <w:lang w:val="en-US"/>
        </w:rPr>
        <w:t>2023</w:t>
      </w:r>
      <w:r>
        <w:rPr>
          <w:rFonts w:hint="eastAsia" w:ascii="微软雅黑" w:hAnsi="微软雅黑" w:eastAsia="微软雅黑" w:cs="微软雅黑"/>
          <w:i w:val="0"/>
          <w:iCs w:val="0"/>
          <w:caps w:val="0"/>
          <w:color w:val="000000"/>
          <w:spacing w:val="0"/>
          <w:sz w:val="21"/>
          <w:szCs w:val="21"/>
          <w:shd w:val="clear" w:fill="FFFFFF"/>
        </w:rPr>
        <w:t>年</w:t>
      </w:r>
      <w:r>
        <w:rPr>
          <w:rFonts w:hint="eastAsia" w:ascii="微软雅黑" w:hAnsi="微软雅黑" w:eastAsia="微软雅黑" w:cs="微软雅黑"/>
          <w:i w:val="0"/>
          <w:iCs w:val="0"/>
          <w:caps w:val="0"/>
          <w:color w:val="000000"/>
          <w:spacing w:val="0"/>
          <w:sz w:val="21"/>
          <w:szCs w:val="21"/>
          <w:shd w:val="clear" w:fill="FFFFFF"/>
          <w:lang w:val="en-US"/>
        </w:rPr>
        <w:t>4</w:t>
      </w:r>
      <w:r>
        <w:rPr>
          <w:rFonts w:hint="eastAsia" w:ascii="微软雅黑" w:hAnsi="微软雅黑" w:eastAsia="微软雅黑" w:cs="微软雅黑"/>
          <w:i w:val="0"/>
          <w:iCs w:val="0"/>
          <w:caps w:val="0"/>
          <w:color w:val="000000"/>
          <w:spacing w:val="0"/>
          <w:sz w:val="21"/>
          <w:szCs w:val="21"/>
          <w:shd w:val="clear" w:fill="FFFFFF"/>
        </w:rPr>
        <w:t>月</w:t>
      </w:r>
      <w:r>
        <w:rPr>
          <w:rFonts w:hint="eastAsia" w:ascii="微软雅黑" w:hAnsi="微软雅黑" w:eastAsia="微软雅黑" w:cs="微软雅黑"/>
          <w:i w:val="0"/>
          <w:iCs w:val="0"/>
          <w:caps w:val="0"/>
          <w:color w:val="000000"/>
          <w:spacing w:val="0"/>
          <w:sz w:val="21"/>
          <w:szCs w:val="21"/>
          <w:shd w:val="clear" w:fill="FFFFFF"/>
          <w:lang w:val="en-US"/>
        </w:rPr>
        <w:t>9</w:t>
      </w:r>
      <w:r>
        <w:rPr>
          <w:rFonts w:hint="eastAsia" w:ascii="微软雅黑" w:hAnsi="微软雅黑" w:eastAsia="微软雅黑" w:cs="微软雅黑"/>
          <w:i w:val="0"/>
          <w:iCs w:val="0"/>
          <w:caps w:val="0"/>
          <w:color w:val="000000"/>
          <w:spacing w:val="0"/>
          <w:sz w:val="21"/>
          <w:szCs w:val="21"/>
          <w:shd w:val="clear" w:fill="FFFFFF"/>
        </w:rPr>
        <w:t>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65D3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3633</Words>
  <Characters>3922</Characters>
  <Lines>0</Lines>
  <Paragraphs>0</Paragraphs>
  <TotalTime>0</TotalTime>
  <ScaleCrop>false</ScaleCrop>
  <LinksUpToDate>false</LinksUpToDate>
  <CharactersWithSpaces>3938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2023-05-07T09:57:54Z</dcterms:created>
  <dc:creator>DELL</dc:creator>
  <cp:lastModifiedBy>曾经的那个老吴</cp:lastModifiedBy>
  <dcterms:modified xsi:type="dcterms:W3CDTF">2023-05-07T09:57:57Z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78615FD617714562AE445FED35E4FCBC_12</vt:lpwstr>
  </property>
</Properties>
</file>