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52B" w:rsidRPr="0099152B" w:rsidRDefault="0099152B" w:rsidP="0099152B">
      <w:pPr>
        <w:widowControl/>
        <w:shd w:val="clear" w:color="auto" w:fill="FFFFFF"/>
        <w:spacing w:after="210"/>
        <w:jc w:val="center"/>
        <w:outlineLvl w:val="0"/>
        <w:rPr>
          <w:rFonts w:ascii="微软雅黑" w:eastAsia="微软雅黑" w:hAnsi="微软雅黑" w:cs="宋体"/>
          <w:color w:val="2156A3"/>
          <w:kern w:val="36"/>
          <w:sz w:val="29"/>
          <w:szCs w:val="29"/>
        </w:rPr>
      </w:pPr>
      <w:r w:rsidRPr="0099152B">
        <w:rPr>
          <w:rFonts w:ascii="微软雅黑" w:eastAsia="微软雅黑" w:hAnsi="微软雅黑" w:cs="宋体" w:hint="eastAsia"/>
          <w:color w:val="2156A3"/>
          <w:kern w:val="36"/>
          <w:sz w:val="29"/>
          <w:szCs w:val="29"/>
        </w:rPr>
        <w:t>四川外国语大学德语学院2023年硕士研究生复试基本分数线及复试名单公告</w:t>
      </w:r>
    </w:p>
    <w:p w:rsidR="0099152B" w:rsidRPr="0099152B" w:rsidRDefault="0099152B" w:rsidP="0099152B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99152B">
        <w:rPr>
          <w:rFonts w:ascii="微软雅黑" w:eastAsia="微软雅黑" w:hAnsi="微软雅黑" w:cs="宋体" w:hint="eastAsia"/>
          <w:color w:val="7C7C7C"/>
          <w:kern w:val="0"/>
          <w:szCs w:val="21"/>
        </w:rPr>
        <w:t>点击数：2582</w:t>
      </w:r>
      <w:r w:rsidRPr="0099152B"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  <w:t> </w:t>
      </w:r>
      <w:r w:rsidRPr="0099152B">
        <w:rPr>
          <w:rFonts w:ascii="微软雅黑" w:eastAsia="微软雅黑" w:hAnsi="微软雅黑" w:cs="宋体" w:hint="eastAsia"/>
          <w:color w:val="7C7C7C"/>
          <w:kern w:val="0"/>
          <w:szCs w:val="21"/>
        </w:rPr>
        <w:t>更新时间：2023-03-21</w:t>
      </w:r>
    </w:p>
    <w:p w:rsidR="0099152B" w:rsidRPr="0099152B" w:rsidRDefault="0099152B" w:rsidP="0099152B">
      <w:pPr>
        <w:widowControl/>
        <w:shd w:val="clear" w:color="auto" w:fill="FFFFFF"/>
        <w:spacing w:line="405" w:lineRule="atLeast"/>
        <w:ind w:firstLine="480"/>
        <w:jc w:val="center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99152B">
        <w:rPr>
          <w:rFonts w:ascii="方正小标宋_gbk" w:eastAsia="方正小标宋_gbk" w:hAnsi="微软雅黑" w:cs="宋体" w:hint="eastAsia"/>
          <w:color w:val="000000"/>
          <w:kern w:val="0"/>
          <w:sz w:val="32"/>
          <w:szCs w:val="32"/>
        </w:rPr>
        <w:t>四川外国语大学德语学院</w:t>
      </w:r>
    </w:p>
    <w:p w:rsidR="0099152B" w:rsidRPr="0099152B" w:rsidRDefault="0099152B" w:rsidP="0099152B">
      <w:pPr>
        <w:widowControl/>
        <w:shd w:val="clear" w:color="auto" w:fill="FFFFFF"/>
        <w:spacing w:line="405" w:lineRule="atLeast"/>
        <w:ind w:firstLine="480"/>
        <w:jc w:val="center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99152B">
        <w:rPr>
          <w:rFonts w:ascii="方正小标宋_gbk" w:eastAsia="方正小标宋_gbk" w:hAnsi="微软雅黑" w:cs="宋体" w:hint="eastAsia"/>
          <w:color w:val="000000"/>
          <w:kern w:val="0"/>
          <w:sz w:val="32"/>
          <w:szCs w:val="32"/>
        </w:rPr>
        <w:t>2023年硕士研究生复试基本分数线及复试名单</w:t>
      </w:r>
    </w:p>
    <w:p w:rsidR="0099152B" w:rsidRPr="0099152B" w:rsidRDefault="0099152B" w:rsidP="0099152B">
      <w:pPr>
        <w:widowControl/>
        <w:shd w:val="clear" w:color="auto" w:fill="FFFFFF"/>
        <w:spacing w:line="405" w:lineRule="atLeast"/>
        <w:ind w:firstLine="480"/>
        <w:jc w:val="center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99152B">
        <w:rPr>
          <w:rFonts w:ascii="方正小标宋_gbk" w:eastAsia="方正小标宋_gbk" w:hAnsi="微软雅黑" w:cs="宋体" w:hint="eastAsia"/>
          <w:color w:val="000000"/>
          <w:kern w:val="0"/>
          <w:sz w:val="32"/>
          <w:szCs w:val="32"/>
        </w:rPr>
        <w:t>公</w:t>
      </w:r>
      <w:r w:rsidRPr="0099152B">
        <w:rPr>
          <w:rFonts w:ascii="方正小标宋_gbk" w:eastAsia="方正小标宋_gbk" w:hAnsi="微软雅黑" w:cs="宋体" w:hint="eastAsia"/>
          <w:color w:val="000000"/>
          <w:kern w:val="0"/>
          <w:sz w:val="32"/>
          <w:szCs w:val="32"/>
        </w:rPr>
        <w:t>  </w:t>
      </w:r>
      <w:r w:rsidRPr="0099152B">
        <w:rPr>
          <w:rFonts w:ascii="方正小标宋_gbk" w:eastAsia="方正小标宋_gbk" w:hAnsi="微软雅黑" w:cs="宋体" w:hint="eastAsia"/>
          <w:color w:val="000000"/>
          <w:kern w:val="0"/>
          <w:sz w:val="32"/>
          <w:szCs w:val="32"/>
        </w:rPr>
        <w:t>告</w:t>
      </w:r>
    </w:p>
    <w:p w:rsidR="0099152B" w:rsidRPr="0099152B" w:rsidRDefault="0099152B" w:rsidP="0099152B">
      <w:pPr>
        <w:widowControl/>
        <w:shd w:val="clear" w:color="auto" w:fill="FFFFFF"/>
        <w:spacing w:line="405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99152B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</w:p>
    <w:p w:rsidR="0099152B" w:rsidRPr="0099152B" w:rsidRDefault="0099152B" w:rsidP="0099152B">
      <w:pPr>
        <w:widowControl/>
        <w:shd w:val="clear" w:color="auto" w:fill="FFFFFF"/>
        <w:spacing w:line="405" w:lineRule="atLeast"/>
        <w:ind w:firstLine="555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99152B">
        <w:rPr>
          <w:rFonts w:ascii="方正仿宋_gbk" w:eastAsia="方正仿宋_gbk" w:hAnsi="微软雅黑" w:cs="宋体" w:hint="eastAsia"/>
          <w:color w:val="000000"/>
          <w:kern w:val="0"/>
          <w:sz w:val="29"/>
          <w:szCs w:val="29"/>
        </w:rPr>
        <w:t>经学院研究生招生工作领导小组审核通过，现将我院2023年硕士研究生复试基本分数线及复试名单公告如下：</w:t>
      </w:r>
    </w:p>
    <w:p w:rsidR="0099152B" w:rsidRPr="0099152B" w:rsidRDefault="0099152B" w:rsidP="0099152B">
      <w:pPr>
        <w:widowControl/>
        <w:shd w:val="clear" w:color="auto" w:fill="FFFFFF"/>
        <w:spacing w:line="405" w:lineRule="atLeast"/>
        <w:ind w:firstLine="555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99152B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一、复试基本分数线</w:t>
      </w:r>
    </w:p>
    <w:p w:rsidR="0099152B" w:rsidRPr="0099152B" w:rsidRDefault="0099152B" w:rsidP="0099152B">
      <w:pPr>
        <w:widowControl/>
        <w:shd w:val="clear" w:color="auto" w:fill="FFFFFF"/>
        <w:spacing w:line="405" w:lineRule="atLeast"/>
        <w:ind w:firstLine="555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99152B">
        <w:rPr>
          <w:rFonts w:ascii="方正仿宋_gbk" w:eastAsia="方正仿宋_gbk" w:hAnsi="微软雅黑" w:cs="宋体" w:hint="eastAsia"/>
          <w:color w:val="000000"/>
          <w:kern w:val="0"/>
          <w:sz w:val="29"/>
          <w:szCs w:val="29"/>
        </w:rPr>
        <w:t>第一志愿考生总分和单科成绩达到国家线要求，且初试成绩达到分数线（见下表）即具备复试资格。</w:t>
      </w:r>
    </w:p>
    <w:tbl>
      <w:tblPr>
        <w:tblW w:w="871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5"/>
        <w:gridCol w:w="3075"/>
        <w:gridCol w:w="1485"/>
        <w:gridCol w:w="1425"/>
        <w:gridCol w:w="1170"/>
      </w:tblGrid>
      <w:tr w:rsidR="0099152B" w:rsidRPr="0099152B" w:rsidTr="0099152B">
        <w:trPr>
          <w:trHeight w:val="435"/>
          <w:jc w:val="center"/>
        </w:trPr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专业方向代码</w:t>
            </w:r>
          </w:p>
        </w:tc>
        <w:tc>
          <w:tcPr>
            <w:tcW w:w="30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专业方向名称</w:t>
            </w:r>
          </w:p>
        </w:tc>
        <w:tc>
          <w:tcPr>
            <w:tcW w:w="148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单科</w:t>
            </w:r>
          </w:p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（满分=100分）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单科</w:t>
            </w:r>
          </w:p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（满分&gt;100分）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总分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方正仿宋_gbk" w:eastAsia="方正仿宋_gbk" w:hAnsi="微软雅黑" w:cs="宋体" w:hint="eastAsia"/>
                <w:kern w:val="0"/>
                <w:szCs w:val="21"/>
              </w:rPr>
              <w:t>050204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方正仿宋_gbk" w:eastAsia="方正仿宋_gbk" w:hAnsi="微软雅黑" w:cs="宋体" w:hint="eastAsia"/>
                <w:kern w:val="0"/>
                <w:szCs w:val="21"/>
              </w:rPr>
              <w:t>德语语言文学</w:t>
            </w:r>
          </w:p>
        </w:tc>
        <w:tc>
          <w:tcPr>
            <w:tcW w:w="14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方正仿宋_gbk" w:eastAsia="方正仿宋_gbk" w:hAnsi="微软雅黑" w:cs="宋体" w:hint="eastAsia"/>
                <w:kern w:val="0"/>
                <w:szCs w:val="21"/>
              </w:rPr>
              <w:t>54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方正仿宋_gbk" w:eastAsia="方正仿宋_gbk" w:hAnsi="微软雅黑" w:cs="宋体" w:hint="eastAsia"/>
                <w:kern w:val="0"/>
                <w:szCs w:val="21"/>
              </w:rPr>
              <w:t>81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方正仿宋_gbk" w:eastAsia="方正仿宋_gbk" w:hAnsi="微软雅黑" w:cs="宋体" w:hint="eastAsia"/>
                <w:kern w:val="0"/>
                <w:szCs w:val="21"/>
              </w:rPr>
              <w:t>380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方正仿宋_gbk" w:eastAsia="方正仿宋_gbk" w:hAnsi="微软雅黑" w:cs="宋体" w:hint="eastAsia"/>
                <w:kern w:val="0"/>
                <w:szCs w:val="21"/>
              </w:rPr>
              <w:t>055109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方正仿宋_gbk" w:eastAsia="方正仿宋_gbk" w:hAnsi="微软雅黑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方正仿宋_gbk" w:eastAsia="方正仿宋_gbk" w:hAnsi="微软雅黑" w:cs="宋体" w:hint="eastAsia"/>
                <w:kern w:val="0"/>
                <w:szCs w:val="21"/>
              </w:rPr>
              <w:t>54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方正仿宋_gbk" w:eastAsia="方正仿宋_gbk" w:hAnsi="微软雅黑" w:cs="宋体" w:hint="eastAsia"/>
                <w:kern w:val="0"/>
                <w:szCs w:val="21"/>
              </w:rPr>
              <w:t>81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方正仿宋_gbk" w:eastAsia="方正仿宋_gbk" w:hAnsi="微软雅黑" w:cs="宋体" w:hint="eastAsia"/>
                <w:kern w:val="0"/>
                <w:szCs w:val="21"/>
              </w:rPr>
              <w:t>363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方正仿宋_gbk" w:eastAsia="方正仿宋_gbk" w:hAnsi="微软雅黑" w:cs="宋体" w:hint="eastAsia"/>
                <w:kern w:val="0"/>
                <w:szCs w:val="21"/>
              </w:rPr>
              <w:t>055110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方正仿宋_gbk" w:eastAsia="方正仿宋_gbk" w:hAnsi="微软雅黑" w:cs="宋体" w:hint="eastAsia"/>
                <w:kern w:val="0"/>
                <w:szCs w:val="21"/>
              </w:rPr>
              <w:t>德语口译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方正仿宋_gbk" w:eastAsia="方正仿宋_gbk" w:hAnsi="微软雅黑" w:cs="宋体" w:hint="eastAsia"/>
                <w:kern w:val="0"/>
                <w:szCs w:val="21"/>
              </w:rPr>
              <w:t>54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方正仿宋_gbk" w:eastAsia="方正仿宋_gbk" w:hAnsi="微软雅黑" w:cs="宋体" w:hint="eastAsia"/>
                <w:kern w:val="0"/>
                <w:szCs w:val="21"/>
              </w:rPr>
              <w:t>81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方正仿宋_gbk" w:eastAsia="方正仿宋_gbk" w:hAnsi="微软雅黑" w:cs="宋体" w:hint="eastAsia"/>
                <w:kern w:val="0"/>
                <w:szCs w:val="21"/>
              </w:rPr>
              <w:t>370</w:t>
            </w:r>
          </w:p>
        </w:tc>
      </w:tr>
    </w:tbl>
    <w:p w:rsidR="0099152B" w:rsidRPr="0099152B" w:rsidRDefault="0099152B" w:rsidP="0099152B">
      <w:pPr>
        <w:widowControl/>
        <w:shd w:val="clear" w:color="auto" w:fill="FFFFFF"/>
        <w:spacing w:line="405" w:lineRule="atLeast"/>
        <w:ind w:firstLine="555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99152B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二、一志愿考生复试名单</w:t>
      </w:r>
    </w:p>
    <w:p w:rsidR="0099152B" w:rsidRPr="0099152B" w:rsidRDefault="0099152B" w:rsidP="0099152B">
      <w:pPr>
        <w:widowControl/>
        <w:shd w:val="clear" w:color="auto" w:fill="FFFFFF"/>
        <w:spacing w:line="405" w:lineRule="atLeast"/>
        <w:ind w:firstLine="555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99152B">
        <w:rPr>
          <w:rFonts w:ascii="方正仿宋_gbk" w:eastAsia="方正仿宋_gbk" w:hAnsi="微软雅黑" w:cs="宋体" w:hint="eastAsia"/>
          <w:color w:val="000000"/>
          <w:kern w:val="0"/>
          <w:sz w:val="29"/>
          <w:szCs w:val="29"/>
        </w:rPr>
        <w:t>获得复试资格考生名单如下：</w:t>
      </w:r>
    </w:p>
    <w:tbl>
      <w:tblPr>
        <w:tblW w:w="879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4"/>
        <w:gridCol w:w="1970"/>
        <w:gridCol w:w="965"/>
        <w:gridCol w:w="632"/>
        <w:gridCol w:w="632"/>
        <w:gridCol w:w="639"/>
        <w:gridCol w:w="639"/>
        <w:gridCol w:w="639"/>
      </w:tblGrid>
      <w:tr w:rsidR="0099152B" w:rsidRPr="0099152B" w:rsidTr="0099152B">
        <w:trPr>
          <w:trHeight w:val="795"/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专业方向</w:t>
            </w:r>
          </w:p>
        </w:tc>
        <w:tc>
          <w:tcPr>
            <w:tcW w:w="1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6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政治</w:t>
            </w:r>
          </w:p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理论</w:t>
            </w:r>
          </w:p>
        </w:tc>
        <w:tc>
          <w:tcPr>
            <w:tcW w:w="6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外国语</w:t>
            </w:r>
          </w:p>
        </w:tc>
        <w:tc>
          <w:tcPr>
            <w:tcW w:w="6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业务课一</w:t>
            </w:r>
          </w:p>
        </w:tc>
        <w:tc>
          <w:tcPr>
            <w:tcW w:w="6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业务课二</w:t>
            </w:r>
          </w:p>
        </w:tc>
        <w:tc>
          <w:tcPr>
            <w:tcW w:w="6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总分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德语语言文学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106503208003408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冯晓东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133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427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德语语言文学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106503208003398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李云姗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65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131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139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423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德语语言文学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106503208003416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徐周亚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68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138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421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德语语言文学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106503208003392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孙宇琪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136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421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德语语言文学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刘雨佳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138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420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德语语言文学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106503208003419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周越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132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134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412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德语语言文学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106503208003404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王柯菁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132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412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德语语言文学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106503208003397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李文静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133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411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德语语言文学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106503208003403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孙梦娇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410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德语语言文学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董烨璇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93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408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德语语言文学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姚虹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400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德语语言文学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106503208003409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黄柳烨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134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395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德语语言文学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106503208003393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刘祖航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67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392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德语语言文学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106503208003423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耿光宁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69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387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德语语言文学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106503208003391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王静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57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382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德语语言文学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106503208003399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霍璐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63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382</w:t>
            </w:r>
          </w:p>
        </w:tc>
      </w:tr>
    </w:tbl>
    <w:p w:rsidR="0099152B" w:rsidRPr="0099152B" w:rsidRDefault="0099152B" w:rsidP="0099152B">
      <w:pPr>
        <w:widowControl/>
        <w:shd w:val="clear" w:color="auto" w:fill="FFFFFF"/>
        <w:spacing w:line="405" w:lineRule="atLeast"/>
        <w:ind w:firstLine="555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99152B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</w:p>
    <w:tbl>
      <w:tblPr>
        <w:tblW w:w="879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4"/>
        <w:gridCol w:w="1970"/>
        <w:gridCol w:w="965"/>
        <w:gridCol w:w="632"/>
        <w:gridCol w:w="632"/>
        <w:gridCol w:w="639"/>
        <w:gridCol w:w="639"/>
        <w:gridCol w:w="639"/>
      </w:tblGrid>
      <w:tr w:rsidR="0099152B" w:rsidRPr="0099152B" w:rsidTr="0099152B">
        <w:trPr>
          <w:trHeight w:val="795"/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专业方向</w:t>
            </w:r>
          </w:p>
        </w:tc>
        <w:tc>
          <w:tcPr>
            <w:tcW w:w="1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6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政治</w:t>
            </w:r>
          </w:p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理论</w:t>
            </w:r>
          </w:p>
        </w:tc>
        <w:tc>
          <w:tcPr>
            <w:tcW w:w="6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外国语</w:t>
            </w:r>
          </w:p>
        </w:tc>
        <w:tc>
          <w:tcPr>
            <w:tcW w:w="6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业务课一</w:t>
            </w:r>
          </w:p>
        </w:tc>
        <w:tc>
          <w:tcPr>
            <w:tcW w:w="6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业务课二</w:t>
            </w:r>
          </w:p>
        </w:tc>
        <w:tc>
          <w:tcPr>
            <w:tcW w:w="6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总分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106503208003467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邹灵敏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413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106503208003498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符晨曦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405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106503208003529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王易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403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106503208003496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许荣向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401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106503208003484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宋扬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66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401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106503208003526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胡凤娇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401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106503208003472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常子钰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91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397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106503208003513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黎婧雯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393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106503208003469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李雨洁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389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106503208003443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高轩烁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389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106503208003535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杨倩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388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106503208003428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闫瑞敏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385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106503208003534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赵航程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68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383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106503208003461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曾泓嘉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380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106503208003432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王芬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379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106503208003447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庞榕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67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377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106503208003440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于思文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68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376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106503208003437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阎晶玮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376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106503208003438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尹嘉睿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66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375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106503208003518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成星宇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68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375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106503208003522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李思佳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374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106503208003528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王彦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65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373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106503208003508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屈莞芸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373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106503208003486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唐昱琪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67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372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106503208003477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任满意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98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369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106503208003485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陈晓君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67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99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369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106503208003466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曾明霞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369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106503208003536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杨茜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95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367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106503208003439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刘金华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62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365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德语笔译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106503208003468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王立玮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67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95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364</w:t>
            </w:r>
          </w:p>
        </w:tc>
      </w:tr>
    </w:tbl>
    <w:p w:rsidR="0099152B" w:rsidRPr="0099152B" w:rsidRDefault="0099152B" w:rsidP="0099152B">
      <w:pPr>
        <w:widowControl/>
        <w:shd w:val="clear" w:color="auto" w:fill="FFFFFF"/>
        <w:spacing w:line="405" w:lineRule="atLeast"/>
        <w:ind w:firstLine="555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99152B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</w:p>
    <w:tbl>
      <w:tblPr>
        <w:tblW w:w="879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4"/>
        <w:gridCol w:w="1970"/>
        <w:gridCol w:w="965"/>
        <w:gridCol w:w="632"/>
        <w:gridCol w:w="632"/>
        <w:gridCol w:w="639"/>
        <w:gridCol w:w="639"/>
        <w:gridCol w:w="639"/>
      </w:tblGrid>
      <w:tr w:rsidR="0099152B" w:rsidRPr="0099152B" w:rsidTr="0099152B">
        <w:trPr>
          <w:trHeight w:val="795"/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专业方向</w:t>
            </w:r>
          </w:p>
        </w:tc>
        <w:tc>
          <w:tcPr>
            <w:tcW w:w="1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6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政治</w:t>
            </w:r>
          </w:p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理论</w:t>
            </w:r>
          </w:p>
        </w:tc>
        <w:tc>
          <w:tcPr>
            <w:tcW w:w="6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外国语</w:t>
            </w:r>
          </w:p>
        </w:tc>
        <w:tc>
          <w:tcPr>
            <w:tcW w:w="6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业务课一</w:t>
            </w:r>
          </w:p>
        </w:tc>
        <w:tc>
          <w:tcPr>
            <w:tcW w:w="6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业务课二</w:t>
            </w:r>
          </w:p>
        </w:tc>
        <w:tc>
          <w:tcPr>
            <w:tcW w:w="6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总分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德语口译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106503208003542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赵世成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90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138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423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德语口译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106503208003587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莫沂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69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401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德语口译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106503208003572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刘娇娇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397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德语口译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106503208003586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杨乐平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390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德语口译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106503208003588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李佳优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390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德语口译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106503208003544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李旺泽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387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德语口译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106503208003565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杨毅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386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德语口译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106503208003568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杨力为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382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德语口译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106503208003552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白怡欣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96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377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德语口译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106503208003555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徐闰宁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79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376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德语口译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106503208003553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徐琳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62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372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德语口译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106503208003547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赵薇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62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371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德语口译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106503208003560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李梓念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69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115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370</w:t>
            </w:r>
          </w:p>
        </w:tc>
      </w:tr>
      <w:tr w:rsidR="0099152B" w:rsidRPr="0099152B" w:rsidTr="0099152B">
        <w:trPr>
          <w:trHeight w:val="345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Cs w:val="21"/>
              </w:rPr>
              <w:t>德语口译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106503208003584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兰玉婷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65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86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124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95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9152B" w:rsidRPr="0099152B" w:rsidRDefault="0099152B" w:rsidP="0099152B">
            <w:pPr>
              <w:widowControl/>
              <w:spacing w:line="432" w:lineRule="atLeast"/>
              <w:jc w:val="righ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99152B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370</w:t>
            </w:r>
          </w:p>
        </w:tc>
      </w:tr>
    </w:tbl>
    <w:p w:rsidR="0099152B" w:rsidRPr="0099152B" w:rsidRDefault="0099152B" w:rsidP="0099152B">
      <w:pPr>
        <w:widowControl/>
        <w:shd w:val="clear" w:color="auto" w:fill="FFFFFF"/>
        <w:spacing w:line="405" w:lineRule="atLeast"/>
        <w:ind w:firstLine="555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99152B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</w:p>
    <w:p w:rsidR="0099152B" w:rsidRPr="0099152B" w:rsidRDefault="0099152B" w:rsidP="0099152B">
      <w:pPr>
        <w:widowControl/>
        <w:shd w:val="clear" w:color="auto" w:fill="FFFFFF"/>
        <w:spacing w:line="405" w:lineRule="atLeast"/>
        <w:ind w:firstLine="555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99152B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三、拟接收调剂专业</w:t>
      </w:r>
    </w:p>
    <w:p w:rsidR="0099152B" w:rsidRPr="0099152B" w:rsidRDefault="0099152B" w:rsidP="0099152B">
      <w:pPr>
        <w:widowControl/>
        <w:shd w:val="clear" w:color="auto" w:fill="FFFFFF"/>
        <w:spacing w:line="405" w:lineRule="atLeast"/>
        <w:ind w:firstLine="555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99152B">
        <w:rPr>
          <w:rFonts w:ascii="方正仿宋_gbk" w:eastAsia="方正仿宋_gbk" w:hAnsi="微软雅黑" w:cs="宋体" w:hint="eastAsia"/>
          <w:color w:val="000000"/>
          <w:kern w:val="0"/>
          <w:sz w:val="29"/>
          <w:szCs w:val="29"/>
        </w:rPr>
        <w:lastRenderedPageBreak/>
        <w:t>学院将根据一志愿考生复试录取情况决定是否接收调剂。若有调剂名额，将在学院官网公告。</w:t>
      </w:r>
    </w:p>
    <w:p w:rsidR="0099152B" w:rsidRPr="0099152B" w:rsidRDefault="0099152B" w:rsidP="0099152B">
      <w:pPr>
        <w:widowControl/>
        <w:shd w:val="clear" w:color="auto" w:fill="FFFFFF"/>
        <w:spacing w:line="405" w:lineRule="atLeast"/>
        <w:ind w:firstLine="555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99152B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四、其他事项</w:t>
      </w:r>
    </w:p>
    <w:p w:rsidR="0099152B" w:rsidRPr="0099152B" w:rsidRDefault="0099152B" w:rsidP="0099152B">
      <w:pPr>
        <w:widowControl/>
        <w:shd w:val="clear" w:color="auto" w:fill="FFFFFF"/>
        <w:spacing w:line="405" w:lineRule="atLeast"/>
        <w:ind w:firstLine="555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99152B">
        <w:rPr>
          <w:rFonts w:ascii="方正仿宋_gbk" w:eastAsia="方正仿宋_gbk" w:hAnsi="微软雅黑" w:cs="宋体" w:hint="eastAsia"/>
          <w:color w:val="000000"/>
          <w:kern w:val="0"/>
          <w:sz w:val="29"/>
          <w:szCs w:val="29"/>
        </w:rPr>
        <w:t>复试时间、方式、程序详见学院《复试录取工作细则》，请广大考生关注我校研究生院和我院官网相关信息，保持通讯联络畅通。</w:t>
      </w:r>
    </w:p>
    <w:p w:rsidR="0099152B" w:rsidRPr="0099152B" w:rsidRDefault="0099152B" w:rsidP="0099152B">
      <w:pPr>
        <w:widowControl/>
        <w:shd w:val="clear" w:color="auto" w:fill="FFFFFF"/>
        <w:spacing w:line="405" w:lineRule="atLeast"/>
        <w:ind w:firstLine="555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99152B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五、联系方式</w:t>
      </w:r>
    </w:p>
    <w:p w:rsidR="0099152B" w:rsidRPr="0099152B" w:rsidRDefault="0099152B" w:rsidP="0099152B">
      <w:pPr>
        <w:widowControl/>
        <w:shd w:val="clear" w:color="auto" w:fill="FFFFFF"/>
        <w:spacing w:line="405" w:lineRule="atLeast"/>
        <w:ind w:firstLine="555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99152B">
        <w:rPr>
          <w:rFonts w:ascii="方正仿宋_gbk" w:eastAsia="方正仿宋_gbk" w:hAnsi="微软雅黑" w:cs="宋体" w:hint="eastAsia"/>
          <w:color w:val="000000"/>
          <w:kern w:val="0"/>
          <w:sz w:val="29"/>
          <w:szCs w:val="29"/>
        </w:rPr>
        <w:t>联 系 人：秦老师</w:t>
      </w:r>
    </w:p>
    <w:p w:rsidR="0099152B" w:rsidRPr="0099152B" w:rsidRDefault="0099152B" w:rsidP="0099152B">
      <w:pPr>
        <w:widowControl/>
        <w:shd w:val="clear" w:color="auto" w:fill="FFFFFF"/>
        <w:spacing w:line="405" w:lineRule="atLeast"/>
        <w:ind w:firstLine="555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99152B">
        <w:rPr>
          <w:rFonts w:ascii="方正仿宋_gbk" w:eastAsia="方正仿宋_gbk" w:hAnsi="微软雅黑" w:cs="宋体" w:hint="eastAsia"/>
          <w:color w:val="000000"/>
          <w:kern w:val="0"/>
          <w:sz w:val="29"/>
          <w:szCs w:val="29"/>
        </w:rPr>
        <w:t>联系电话：023-65385448</w:t>
      </w:r>
    </w:p>
    <w:p w:rsidR="0099152B" w:rsidRPr="0099152B" w:rsidRDefault="0099152B" w:rsidP="0099152B">
      <w:pPr>
        <w:widowControl/>
        <w:shd w:val="clear" w:color="auto" w:fill="FFFFFF"/>
        <w:spacing w:line="405" w:lineRule="atLeast"/>
        <w:ind w:firstLine="555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99152B">
        <w:rPr>
          <w:rFonts w:ascii="方正仿宋_gbk" w:eastAsia="方正仿宋_gbk" w:hAnsi="微软雅黑" w:cs="宋体" w:hint="eastAsia"/>
          <w:color w:val="000000"/>
          <w:kern w:val="0"/>
          <w:sz w:val="29"/>
          <w:szCs w:val="29"/>
        </w:rPr>
        <w:t>电子邮箱：dyx@sisu.edu.cn</w:t>
      </w:r>
    </w:p>
    <w:p w:rsidR="0099152B" w:rsidRPr="0099152B" w:rsidRDefault="0099152B" w:rsidP="0099152B">
      <w:pPr>
        <w:widowControl/>
        <w:shd w:val="clear" w:color="auto" w:fill="FFFFFF"/>
        <w:spacing w:line="405" w:lineRule="atLeast"/>
        <w:ind w:firstLine="555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99152B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</w:p>
    <w:p w:rsidR="0099152B" w:rsidRPr="0099152B" w:rsidRDefault="0099152B" w:rsidP="0099152B">
      <w:pPr>
        <w:widowControl/>
        <w:shd w:val="clear" w:color="auto" w:fill="FFFFFF"/>
        <w:spacing w:line="405" w:lineRule="atLeast"/>
        <w:ind w:firstLine="555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99152B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</w:p>
    <w:p w:rsidR="0099152B" w:rsidRPr="0099152B" w:rsidRDefault="0099152B" w:rsidP="0099152B">
      <w:pPr>
        <w:widowControl/>
        <w:shd w:val="clear" w:color="auto" w:fill="FFFFFF"/>
        <w:spacing w:line="405" w:lineRule="atLeast"/>
        <w:ind w:firstLine="555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99152B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</w:p>
    <w:p w:rsidR="0099152B" w:rsidRPr="0099152B" w:rsidRDefault="0099152B" w:rsidP="0099152B">
      <w:pPr>
        <w:widowControl/>
        <w:shd w:val="clear" w:color="auto" w:fill="FFFFFF"/>
        <w:spacing w:line="405" w:lineRule="atLeast"/>
        <w:ind w:left="3780" w:firstLine="555"/>
        <w:jc w:val="center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99152B">
        <w:rPr>
          <w:rFonts w:ascii="方正仿宋_gbk" w:eastAsia="方正仿宋_gbk" w:hAnsi="微软雅黑" w:cs="宋体" w:hint="eastAsia"/>
          <w:color w:val="000000"/>
          <w:kern w:val="0"/>
          <w:sz w:val="29"/>
          <w:szCs w:val="29"/>
        </w:rPr>
        <w:t>四川外国语大学德语学院</w:t>
      </w:r>
    </w:p>
    <w:p w:rsidR="0099152B" w:rsidRPr="0099152B" w:rsidRDefault="0099152B" w:rsidP="0099152B">
      <w:pPr>
        <w:widowControl/>
        <w:shd w:val="clear" w:color="auto" w:fill="FFFFFF"/>
        <w:spacing w:line="405" w:lineRule="atLeast"/>
        <w:ind w:left="3780" w:firstLine="555"/>
        <w:jc w:val="center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99152B">
        <w:rPr>
          <w:rFonts w:ascii="方正仿宋_gbk" w:eastAsia="方正仿宋_gbk" w:hAnsi="微软雅黑" w:cs="宋体" w:hint="eastAsia"/>
          <w:color w:val="000000"/>
          <w:kern w:val="0"/>
          <w:sz w:val="29"/>
          <w:szCs w:val="29"/>
        </w:rPr>
        <w:t>2023年3月20日</w:t>
      </w:r>
      <w:r w:rsidRPr="0099152B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</w:p>
    <w:p w:rsidR="00345EB7" w:rsidRDefault="00345EB7">
      <w:bookmarkStart w:id="0" w:name="_GoBack"/>
      <w:bookmarkEnd w:id="0"/>
    </w:p>
    <w:sectPr w:rsidR="00345E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DAC"/>
    <w:rsid w:val="00345EB7"/>
    <w:rsid w:val="0099152B"/>
    <w:rsid w:val="00B0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9152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9152B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9152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9152B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2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062486">
          <w:marLeft w:val="0"/>
          <w:marRight w:val="0"/>
          <w:marTop w:val="0"/>
          <w:marBottom w:val="0"/>
          <w:divBdr>
            <w:top w:val="single" w:sz="6" w:space="30" w:color="E5E5E5"/>
            <w:left w:val="none" w:sz="0" w:space="0" w:color="auto"/>
            <w:bottom w:val="single" w:sz="6" w:space="30" w:color="E5E5E5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495</Words>
  <Characters>2825</Characters>
  <Application>Microsoft Office Word</Application>
  <DocSecurity>0</DocSecurity>
  <Lines>23</Lines>
  <Paragraphs>6</Paragraphs>
  <ScaleCrop>false</ScaleCrop>
  <Company/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2023-09-02T09:08:00Z</dcterms:created>
  <dcterms:modified xsi:type="dcterms:W3CDTF">2023-09-02T09:09:00Z</dcterms:modified>
</cp:coreProperties>
</file>