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120" w:type="dxa"/>
        <w:tblCellMar>
          <w:left w:w="0" w:type="dxa"/>
          <w:right w:w="0" w:type="dxa"/>
        </w:tblCellMar>
        <w:tblLook w:val="04A0" w:firstRow="1" w:lastRow="0" w:firstColumn="1" w:lastColumn="0" w:noHBand="0" w:noVBand="1"/>
      </w:tblPr>
      <w:tblGrid>
        <w:gridCol w:w="3120"/>
      </w:tblGrid>
      <w:tr w:rsidR="00871B1B" w:rsidRPr="00871B1B" w:rsidTr="00871B1B">
        <w:trPr>
          <w:hidden/>
        </w:trPr>
        <w:tc>
          <w:tcPr>
            <w:tcW w:w="0" w:type="auto"/>
            <w:tcBorders>
              <w:top w:val="single" w:sz="2" w:space="0" w:color="auto"/>
              <w:left w:val="single" w:sz="2" w:space="0" w:color="auto"/>
              <w:bottom w:val="single" w:sz="2" w:space="0" w:color="auto"/>
              <w:right w:val="single" w:sz="2" w:space="0" w:color="auto"/>
            </w:tcBorders>
            <w:vAlign w:val="center"/>
            <w:hideMark/>
          </w:tcPr>
          <w:p w:rsidR="00871B1B" w:rsidRPr="00871B1B" w:rsidRDefault="00871B1B" w:rsidP="00871B1B">
            <w:pPr>
              <w:widowControl/>
              <w:pBdr>
                <w:bottom w:val="single" w:sz="6" w:space="1" w:color="auto"/>
              </w:pBdr>
              <w:jc w:val="center"/>
              <w:rPr>
                <w:rFonts w:ascii="Arial" w:eastAsia="宋体" w:hAnsi="Arial" w:cs="Arial" w:hint="eastAsia"/>
                <w:vanish/>
                <w:kern w:val="0"/>
                <w:sz w:val="16"/>
                <w:szCs w:val="16"/>
              </w:rPr>
            </w:pPr>
            <w:r w:rsidRPr="00871B1B">
              <w:rPr>
                <w:rFonts w:ascii="Arial" w:eastAsia="宋体" w:hAnsi="Arial" w:cs="Arial" w:hint="eastAsia"/>
                <w:vanish/>
                <w:kern w:val="0"/>
                <w:sz w:val="16"/>
                <w:szCs w:val="16"/>
              </w:rPr>
              <w:t>窗体顶端</w:t>
            </w:r>
          </w:p>
          <w:p w:rsidR="00871B1B" w:rsidRPr="00871B1B" w:rsidRDefault="00871B1B" w:rsidP="00871B1B">
            <w:pPr>
              <w:widowControl/>
              <w:jc w:val="left"/>
              <w:rPr>
                <w:rFonts w:ascii="宋体" w:eastAsia="宋体" w:hAnsi="宋体" w:cs="宋体"/>
                <w:color w:val="333333"/>
                <w:kern w:val="0"/>
                <w:sz w:val="20"/>
                <w:szCs w:val="20"/>
              </w:rPr>
            </w:pPr>
            <w:r w:rsidRPr="00871B1B">
              <w:rPr>
                <w:rFonts w:ascii="宋体" w:eastAsia="宋体" w:hAnsi="宋体" w:cs="宋体"/>
                <w:color w:val="333333"/>
                <w:kern w:val="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1.1pt;height:18.4pt" o:ole="">
                  <v:imagedata r:id="rId6" o:title=""/>
                </v:shape>
                <w:control r:id="rId7" w:name="DefaultOcxName" w:shapeid="_x0000_i1027"/>
              </w:object>
            </w:r>
            <w:hyperlink r:id="rId8" w:history="1">
              <w:r w:rsidRPr="00871B1B">
                <w:rPr>
                  <w:rFonts w:ascii="宋体" w:eastAsia="宋体" w:hAnsi="宋体" w:cs="宋体"/>
                  <w:color w:val="333333"/>
                  <w:kern w:val="0"/>
                  <w:sz w:val="20"/>
                  <w:szCs w:val="20"/>
                </w:rPr>
                <w:t> </w:t>
              </w:r>
            </w:hyperlink>
          </w:p>
          <w:p w:rsidR="00871B1B" w:rsidRPr="00871B1B" w:rsidRDefault="00871B1B" w:rsidP="00871B1B">
            <w:pPr>
              <w:widowControl/>
              <w:pBdr>
                <w:top w:val="single" w:sz="6" w:space="1" w:color="auto"/>
              </w:pBdr>
              <w:jc w:val="center"/>
              <w:rPr>
                <w:rFonts w:ascii="Arial" w:eastAsia="宋体" w:hAnsi="Arial" w:cs="Arial"/>
                <w:vanish/>
                <w:kern w:val="0"/>
                <w:sz w:val="16"/>
                <w:szCs w:val="16"/>
              </w:rPr>
            </w:pPr>
            <w:r w:rsidRPr="00871B1B">
              <w:rPr>
                <w:rFonts w:ascii="Arial" w:eastAsia="宋体" w:hAnsi="Arial" w:cs="Arial" w:hint="eastAsia"/>
                <w:vanish/>
                <w:kern w:val="0"/>
                <w:sz w:val="16"/>
                <w:szCs w:val="16"/>
              </w:rPr>
              <w:t>窗体底端</w:t>
            </w:r>
          </w:p>
        </w:tc>
      </w:tr>
      <w:tr w:rsidR="00871B1B" w:rsidRPr="00871B1B" w:rsidTr="00871B1B">
        <w:tc>
          <w:tcPr>
            <w:tcW w:w="0" w:type="auto"/>
            <w:tcBorders>
              <w:top w:val="single" w:sz="2" w:space="0" w:color="auto"/>
              <w:left w:val="single" w:sz="2" w:space="0" w:color="auto"/>
              <w:bottom w:val="single" w:sz="2" w:space="0" w:color="auto"/>
              <w:right w:val="single" w:sz="2" w:space="0" w:color="auto"/>
            </w:tcBorders>
            <w:vAlign w:val="center"/>
            <w:hideMark/>
          </w:tcPr>
          <w:tbl>
            <w:tblPr>
              <w:tblW w:w="0" w:type="auto"/>
              <w:tblCellMar>
                <w:top w:w="15" w:type="dxa"/>
                <w:left w:w="15" w:type="dxa"/>
                <w:bottom w:w="15" w:type="dxa"/>
                <w:right w:w="15" w:type="dxa"/>
              </w:tblCellMar>
              <w:tblLook w:val="04A0" w:firstRow="1" w:lastRow="0" w:firstColumn="1" w:lastColumn="0" w:noHBand="0" w:noVBand="1"/>
            </w:tblPr>
            <w:tblGrid>
              <w:gridCol w:w="810"/>
              <w:gridCol w:w="810"/>
            </w:tblGrid>
            <w:tr w:rsidR="00871B1B" w:rsidRPr="00871B1B" w:rsidTr="00871B1B">
              <w:tc>
                <w:tcPr>
                  <w:tcW w:w="0" w:type="auto"/>
                  <w:tcBorders>
                    <w:top w:val="single" w:sz="2" w:space="0" w:color="auto"/>
                    <w:left w:val="single" w:sz="2" w:space="0" w:color="auto"/>
                    <w:bottom w:val="single" w:sz="2" w:space="0" w:color="auto"/>
                    <w:right w:val="single" w:sz="2" w:space="0" w:color="auto"/>
                  </w:tcBorders>
                  <w:tcMar>
                    <w:top w:w="45" w:type="dxa"/>
                    <w:left w:w="45" w:type="dxa"/>
                    <w:bottom w:w="45" w:type="dxa"/>
                    <w:right w:w="45" w:type="dxa"/>
                  </w:tcMar>
                  <w:vAlign w:val="center"/>
                  <w:hideMark/>
                </w:tcPr>
                <w:bookmarkStart w:id="0" w:name="md636053880250533844"/>
                <w:bookmarkEnd w:id="0"/>
                <w:p w:rsidR="00871B1B" w:rsidRPr="00871B1B" w:rsidRDefault="00871B1B" w:rsidP="00871B1B">
                  <w:pPr>
                    <w:widowControl/>
                    <w:jc w:val="left"/>
                    <w:rPr>
                      <w:rFonts w:ascii="宋体" w:eastAsia="宋体" w:hAnsi="宋体" w:cs="宋体"/>
                      <w:color w:val="333333"/>
                      <w:kern w:val="0"/>
                      <w:sz w:val="24"/>
                      <w:szCs w:val="24"/>
                    </w:rPr>
                  </w:pPr>
                  <w:r w:rsidRPr="00871B1B">
                    <w:rPr>
                      <w:rFonts w:ascii="宋体" w:eastAsia="宋体" w:hAnsi="宋体" w:cs="宋体"/>
                      <w:color w:val="333333"/>
                      <w:kern w:val="0"/>
                      <w:sz w:val="24"/>
                      <w:szCs w:val="24"/>
                    </w:rPr>
                    <w:fldChar w:fldCharType="begin"/>
                  </w:r>
                  <w:r w:rsidRPr="00871B1B">
                    <w:rPr>
                      <w:rFonts w:ascii="宋体" w:eastAsia="宋体" w:hAnsi="宋体" w:cs="宋体"/>
                      <w:color w:val="333333"/>
                      <w:kern w:val="0"/>
                      <w:sz w:val="24"/>
                      <w:szCs w:val="24"/>
                    </w:rPr>
                    <w:instrText xml:space="preserve"> HYPERLINK "javascript:void(0);" </w:instrText>
                  </w:r>
                  <w:r w:rsidRPr="00871B1B">
                    <w:rPr>
                      <w:rFonts w:ascii="宋体" w:eastAsia="宋体" w:hAnsi="宋体" w:cs="宋体"/>
                      <w:color w:val="333333"/>
                      <w:kern w:val="0"/>
                      <w:sz w:val="24"/>
                      <w:szCs w:val="24"/>
                    </w:rPr>
                    <w:fldChar w:fldCharType="separate"/>
                  </w:r>
                  <w:r w:rsidRPr="00871B1B">
                    <w:rPr>
                      <w:rFonts w:ascii="宋体" w:eastAsia="宋体" w:hAnsi="宋体" w:cs="宋体"/>
                      <w:color w:val="969696"/>
                      <w:kern w:val="0"/>
                      <w:sz w:val="18"/>
                      <w:szCs w:val="18"/>
                    </w:rPr>
                    <w:t>设为主页</w:t>
                  </w:r>
                  <w:r w:rsidRPr="00871B1B">
                    <w:rPr>
                      <w:rFonts w:ascii="宋体" w:eastAsia="宋体" w:hAnsi="宋体" w:cs="宋体"/>
                      <w:color w:val="333333"/>
                      <w:kern w:val="0"/>
                      <w:sz w:val="24"/>
                      <w:szCs w:val="24"/>
                    </w:rPr>
                    <w:fldChar w:fldCharType="end"/>
                  </w:r>
                </w:p>
              </w:tc>
              <w:tc>
                <w:tcPr>
                  <w:tcW w:w="0" w:type="auto"/>
                  <w:tcBorders>
                    <w:top w:val="single" w:sz="2" w:space="0" w:color="auto"/>
                    <w:left w:val="single" w:sz="2" w:space="0" w:color="auto"/>
                    <w:bottom w:val="single" w:sz="2" w:space="0" w:color="auto"/>
                    <w:right w:val="single" w:sz="2" w:space="0" w:color="auto"/>
                  </w:tcBorders>
                  <w:tcMar>
                    <w:top w:w="45" w:type="dxa"/>
                    <w:left w:w="45" w:type="dxa"/>
                    <w:bottom w:w="45" w:type="dxa"/>
                    <w:right w:w="45" w:type="dxa"/>
                  </w:tcMar>
                  <w:vAlign w:val="center"/>
                  <w:hideMark/>
                </w:tcPr>
                <w:p w:rsidR="00871B1B" w:rsidRPr="00871B1B" w:rsidRDefault="00871B1B" w:rsidP="00871B1B">
                  <w:pPr>
                    <w:widowControl/>
                    <w:jc w:val="left"/>
                    <w:rPr>
                      <w:rFonts w:ascii="宋体" w:eastAsia="宋体" w:hAnsi="宋体" w:cs="宋体"/>
                      <w:color w:val="333333"/>
                      <w:kern w:val="0"/>
                      <w:sz w:val="24"/>
                      <w:szCs w:val="24"/>
                    </w:rPr>
                  </w:pPr>
                  <w:hyperlink r:id="rId9" w:history="1">
                    <w:r w:rsidRPr="00871B1B">
                      <w:rPr>
                        <w:rFonts w:ascii="宋体" w:eastAsia="宋体" w:hAnsi="宋体" w:cs="宋体"/>
                        <w:color w:val="969696"/>
                        <w:kern w:val="0"/>
                        <w:sz w:val="18"/>
                        <w:szCs w:val="18"/>
                      </w:rPr>
                      <w:t>收藏本站</w:t>
                    </w:r>
                  </w:hyperlink>
                </w:p>
              </w:tc>
            </w:tr>
          </w:tbl>
          <w:p w:rsidR="00871B1B" w:rsidRPr="00871B1B" w:rsidRDefault="00871B1B" w:rsidP="00871B1B">
            <w:pPr>
              <w:widowControl/>
              <w:jc w:val="left"/>
              <w:rPr>
                <w:rFonts w:ascii="宋体" w:eastAsia="宋体" w:hAnsi="宋体" w:cs="宋体"/>
                <w:color w:val="333333"/>
                <w:kern w:val="0"/>
                <w:sz w:val="20"/>
                <w:szCs w:val="20"/>
              </w:rPr>
            </w:pPr>
          </w:p>
        </w:tc>
      </w:tr>
      <w:tr w:rsidR="00871B1B" w:rsidRPr="00871B1B" w:rsidTr="00871B1B">
        <w:tc>
          <w:tcPr>
            <w:tcW w:w="0" w:type="auto"/>
            <w:vAlign w:val="center"/>
            <w:hideMark/>
          </w:tcPr>
          <w:p w:rsidR="00871B1B" w:rsidRPr="00871B1B" w:rsidRDefault="00871B1B" w:rsidP="00871B1B">
            <w:pPr>
              <w:widowControl/>
              <w:jc w:val="left"/>
              <w:rPr>
                <w:rFonts w:ascii="宋体" w:eastAsia="宋体" w:hAnsi="宋体" w:cs="宋体"/>
                <w:kern w:val="0"/>
                <w:sz w:val="24"/>
                <w:szCs w:val="24"/>
              </w:rPr>
            </w:pPr>
          </w:p>
        </w:tc>
      </w:tr>
    </w:tbl>
    <w:p w:rsidR="00871B1B" w:rsidRPr="00871B1B" w:rsidRDefault="00871B1B" w:rsidP="00871B1B">
      <w:pPr>
        <w:widowControl/>
        <w:shd w:val="clear" w:color="auto" w:fill="FFFFFF"/>
        <w:jc w:val="left"/>
        <w:rPr>
          <w:rFonts w:ascii="Times New Roman" w:eastAsia="宋体" w:hAnsi="Times New Roman" w:cs="Times New Roman"/>
          <w:vanish/>
          <w:color w:val="333333"/>
          <w:kern w:val="0"/>
          <w:sz w:val="20"/>
          <w:szCs w:val="20"/>
        </w:rPr>
      </w:pPr>
      <w:bookmarkStart w:id="1" w:name="md636053891150597292"/>
      <w:bookmarkEnd w:id="1"/>
    </w:p>
    <w:tbl>
      <w:tblPr>
        <w:tblW w:w="16320" w:type="dxa"/>
        <w:tblCellMar>
          <w:left w:w="0" w:type="dxa"/>
          <w:right w:w="0" w:type="dxa"/>
        </w:tblCellMar>
        <w:tblLook w:val="04A0" w:firstRow="1" w:lastRow="0" w:firstColumn="1" w:lastColumn="0" w:noHBand="0" w:noVBand="1"/>
      </w:tblPr>
      <w:tblGrid>
        <w:gridCol w:w="16320"/>
      </w:tblGrid>
      <w:tr w:rsidR="00871B1B" w:rsidRPr="00871B1B" w:rsidTr="00871B1B">
        <w:tc>
          <w:tcPr>
            <w:tcW w:w="0" w:type="auto"/>
            <w:tcBorders>
              <w:top w:val="single" w:sz="2" w:space="0" w:color="auto"/>
              <w:left w:val="single" w:sz="2" w:space="0" w:color="auto"/>
              <w:bottom w:val="single" w:sz="2" w:space="0" w:color="auto"/>
              <w:right w:val="single" w:sz="2" w:space="0" w:color="auto"/>
            </w:tcBorders>
            <w:vAlign w:val="center"/>
            <w:hideMark/>
          </w:tcPr>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0" w:tgtFrame="_self" w:history="1">
              <w:r w:rsidRPr="00871B1B">
                <w:rPr>
                  <w:rFonts w:ascii="微软雅黑" w:eastAsia="微软雅黑" w:hAnsi="微软雅黑" w:cs="宋体" w:hint="eastAsia"/>
                  <w:b/>
                  <w:bCs/>
                  <w:color w:val="FFFF00"/>
                  <w:kern w:val="0"/>
                  <w:sz w:val="18"/>
                  <w:szCs w:val="18"/>
                  <w:shd w:val="clear" w:color="auto" w:fill="3DAA88"/>
                </w:rPr>
                <w:t>首页</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1" w:tgtFrame="_self" w:history="1">
              <w:r w:rsidRPr="00871B1B">
                <w:rPr>
                  <w:rFonts w:ascii="微软雅黑" w:eastAsia="微软雅黑" w:hAnsi="微软雅黑" w:cs="宋体" w:hint="eastAsia"/>
                  <w:b/>
                  <w:bCs/>
                  <w:color w:val="FFFFFF"/>
                  <w:kern w:val="0"/>
                  <w:sz w:val="18"/>
                  <w:szCs w:val="18"/>
                </w:rPr>
                <w:t>学院概况</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2" w:tgtFrame="_self" w:history="1">
              <w:r w:rsidRPr="00871B1B">
                <w:rPr>
                  <w:rFonts w:ascii="微软雅黑" w:eastAsia="微软雅黑" w:hAnsi="微软雅黑" w:cs="宋体" w:hint="eastAsia"/>
                  <w:b/>
                  <w:bCs/>
                  <w:color w:val="FFFFFF"/>
                  <w:kern w:val="0"/>
                  <w:sz w:val="18"/>
                  <w:szCs w:val="18"/>
                </w:rPr>
                <w:t>新闻中心</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3" w:tgtFrame="_self" w:history="1">
              <w:r w:rsidRPr="00871B1B">
                <w:rPr>
                  <w:rFonts w:ascii="微软雅黑" w:eastAsia="微软雅黑" w:hAnsi="微软雅黑" w:cs="宋体" w:hint="eastAsia"/>
                  <w:b/>
                  <w:bCs/>
                  <w:color w:val="FFFFFF"/>
                  <w:kern w:val="0"/>
                  <w:sz w:val="18"/>
                  <w:szCs w:val="18"/>
                </w:rPr>
                <w:t>师资队伍</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4" w:tgtFrame="_self" w:history="1">
              <w:r w:rsidRPr="00871B1B">
                <w:rPr>
                  <w:rFonts w:ascii="微软雅黑" w:eastAsia="微软雅黑" w:hAnsi="微软雅黑" w:cs="宋体" w:hint="eastAsia"/>
                  <w:b/>
                  <w:bCs/>
                  <w:color w:val="FFFFFF"/>
                  <w:kern w:val="0"/>
                  <w:sz w:val="18"/>
                  <w:szCs w:val="18"/>
                </w:rPr>
                <w:t>人才培养</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5" w:tgtFrame="_self" w:history="1">
              <w:r w:rsidRPr="00871B1B">
                <w:rPr>
                  <w:rFonts w:ascii="微软雅黑" w:eastAsia="微软雅黑" w:hAnsi="微软雅黑" w:cs="宋体" w:hint="eastAsia"/>
                  <w:b/>
                  <w:bCs/>
                  <w:color w:val="FFFFFF"/>
                  <w:kern w:val="0"/>
                  <w:sz w:val="18"/>
                  <w:szCs w:val="18"/>
                </w:rPr>
                <w:t>科学研究</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6" w:tgtFrame="_self" w:history="1">
              <w:r w:rsidRPr="00871B1B">
                <w:rPr>
                  <w:rFonts w:ascii="微软雅黑" w:eastAsia="微软雅黑" w:hAnsi="微软雅黑" w:cs="宋体" w:hint="eastAsia"/>
                  <w:b/>
                  <w:bCs/>
                  <w:color w:val="FFFFFF"/>
                  <w:kern w:val="0"/>
                  <w:sz w:val="18"/>
                  <w:szCs w:val="18"/>
                </w:rPr>
                <w:t>党建工作</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7" w:tgtFrame="_self" w:history="1">
              <w:r w:rsidRPr="00871B1B">
                <w:rPr>
                  <w:rFonts w:ascii="微软雅黑" w:eastAsia="微软雅黑" w:hAnsi="微软雅黑" w:cs="宋体" w:hint="eastAsia"/>
                  <w:b/>
                  <w:bCs/>
                  <w:color w:val="FFFFFF"/>
                  <w:kern w:val="0"/>
                  <w:sz w:val="18"/>
                  <w:szCs w:val="18"/>
                </w:rPr>
                <w:t>学生工作</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8" w:tgtFrame="_self" w:history="1">
              <w:r w:rsidRPr="00871B1B">
                <w:rPr>
                  <w:rFonts w:ascii="微软雅黑" w:eastAsia="微软雅黑" w:hAnsi="微软雅黑" w:cs="宋体" w:hint="eastAsia"/>
                  <w:b/>
                  <w:bCs/>
                  <w:color w:val="FFFFFF"/>
                  <w:kern w:val="0"/>
                  <w:sz w:val="18"/>
                  <w:szCs w:val="18"/>
                </w:rPr>
                <w:t>招生就业</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19" w:tgtFrame="_self" w:history="1">
              <w:r w:rsidRPr="00871B1B">
                <w:rPr>
                  <w:rFonts w:ascii="微软雅黑" w:eastAsia="微软雅黑" w:hAnsi="微软雅黑" w:cs="宋体" w:hint="eastAsia"/>
                  <w:b/>
                  <w:bCs/>
                  <w:color w:val="FFFFFF"/>
                  <w:kern w:val="0"/>
                  <w:sz w:val="18"/>
                  <w:szCs w:val="18"/>
                </w:rPr>
                <w:t>研究生教育</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20" w:tgtFrame="_self" w:history="1">
              <w:r w:rsidRPr="00871B1B">
                <w:rPr>
                  <w:rFonts w:ascii="微软雅黑" w:eastAsia="微软雅黑" w:hAnsi="微软雅黑" w:cs="宋体" w:hint="eastAsia"/>
                  <w:b/>
                  <w:bCs/>
                  <w:color w:val="FFFFFF"/>
                  <w:kern w:val="0"/>
                  <w:sz w:val="18"/>
                  <w:szCs w:val="18"/>
                </w:rPr>
                <w:t>职工之家</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21" w:tgtFrame="_self" w:history="1">
              <w:r w:rsidRPr="00871B1B">
                <w:rPr>
                  <w:rFonts w:ascii="微软雅黑" w:eastAsia="微软雅黑" w:hAnsi="微软雅黑" w:cs="宋体" w:hint="eastAsia"/>
                  <w:b/>
                  <w:bCs/>
                  <w:color w:val="FFFFFF"/>
                  <w:kern w:val="0"/>
                  <w:sz w:val="18"/>
                  <w:szCs w:val="18"/>
                </w:rPr>
                <w:t>校友天地</w:t>
              </w:r>
            </w:hyperlink>
          </w:p>
          <w:p w:rsidR="00871B1B" w:rsidRPr="00871B1B" w:rsidRDefault="00871B1B" w:rsidP="00871B1B">
            <w:pPr>
              <w:widowControl/>
              <w:numPr>
                <w:ilvl w:val="0"/>
                <w:numId w:val="1"/>
              </w:numPr>
              <w:ind w:left="0" w:right="15"/>
              <w:jc w:val="left"/>
              <w:rPr>
                <w:rFonts w:ascii="宋体" w:eastAsia="宋体" w:hAnsi="宋体" w:cs="宋体"/>
                <w:color w:val="333333"/>
                <w:kern w:val="0"/>
                <w:sz w:val="20"/>
                <w:szCs w:val="20"/>
              </w:rPr>
            </w:pPr>
            <w:hyperlink r:id="rId22" w:tgtFrame="_self" w:history="1">
              <w:r w:rsidRPr="00871B1B">
                <w:rPr>
                  <w:rFonts w:ascii="微软雅黑" w:eastAsia="微软雅黑" w:hAnsi="微软雅黑" w:cs="宋体" w:hint="eastAsia"/>
                  <w:b/>
                  <w:bCs/>
                  <w:color w:val="FFFFFF"/>
                  <w:kern w:val="0"/>
                  <w:sz w:val="18"/>
                  <w:szCs w:val="18"/>
                </w:rPr>
                <w:t>下载专区</w:t>
              </w:r>
            </w:hyperlink>
          </w:p>
        </w:tc>
      </w:tr>
    </w:tbl>
    <w:p w:rsidR="00871B1B" w:rsidRPr="00871B1B" w:rsidRDefault="00871B1B" w:rsidP="00871B1B">
      <w:pPr>
        <w:widowControl/>
        <w:shd w:val="clear" w:color="auto" w:fill="EEEEEE"/>
        <w:wordWrap w:val="0"/>
        <w:jc w:val="left"/>
        <w:rPr>
          <w:rFonts w:ascii="微软雅黑" w:eastAsia="微软雅黑" w:hAnsi="微软雅黑" w:cs="Times New Roman"/>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18"/>
          <w:szCs w:val="18"/>
        </w:rPr>
      </w:pPr>
      <w:r w:rsidRPr="00871B1B">
        <w:rPr>
          <w:rFonts w:ascii="微软雅黑" w:eastAsia="微软雅黑" w:hAnsi="微软雅黑" w:cs="Times New Roman" w:hint="eastAsia"/>
          <w:color w:val="333333"/>
          <w:kern w:val="0"/>
          <w:sz w:val="18"/>
          <w:szCs w:val="18"/>
        </w:rPr>
        <w:t> </w:t>
      </w:r>
      <w:hyperlink r:id="rId23" w:history="1">
        <w:r w:rsidRPr="00871B1B">
          <w:rPr>
            <w:rFonts w:ascii="微软雅黑" w:eastAsia="微软雅黑" w:hAnsi="微软雅黑" w:cs="Times New Roman" w:hint="eastAsia"/>
            <w:color w:val="333333"/>
            <w:kern w:val="0"/>
            <w:sz w:val="18"/>
            <w:szCs w:val="18"/>
          </w:rPr>
          <w:t>[信息库]</w:t>
        </w:r>
      </w:hyperlink>
      <w:r w:rsidRPr="00871B1B">
        <w:rPr>
          <w:rFonts w:ascii="微软雅黑" w:eastAsia="微软雅黑" w:hAnsi="微软雅黑" w:cs="Times New Roman" w:hint="eastAsia"/>
          <w:color w:val="333333"/>
          <w:kern w:val="0"/>
          <w:sz w:val="18"/>
          <w:szCs w:val="18"/>
        </w:rPr>
        <w:t>    </w:t>
      </w:r>
      <w:hyperlink r:id="rId24" w:history="1">
        <w:r w:rsidRPr="00871B1B">
          <w:rPr>
            <w:rFonts w:ascii="微软雅黑" w:eastAsia="微软雅黑" w:hAnsi="微软雅黑" w:cs="Times New Roman" w:hint="eastAsia"/>
            <w:color w:val="333333"/>
            <w:kern w:val="0"/>
            <w:sz w:val="18"/>
            <w:szCs w:val="18"/>
          </w:rPr>
          <w:t>&gt;&gt;通知公告</w:t>
        </w:r>
      </w:hyperlink>
      <w:r w:rsidRPr="00871B1B">
        <w:rPr>
          <w:rFonts w:ascii="微软雅黑" w:eastAsia="微软雅黑" w:hAnsi="微软雅黑" w:cs="Times New Roman" w:hint="eastAsia"/>
          <w:color w:val="333333"/>
          <w:kern w:val="0"/>
          <w:sz w:val="18"/>
          <w:szCs w:val="18"/>
        </w:rPr>
        <w:t>    </w:t>
      </w:r>
      <w:hyperlink r:id="rId25" w:history="1">
        <w:r w:rsidRPr="00871B1B">
          <w:rPr>
            <w:rFonts w:ascii="微软雅黑" w:eastAsia="微软雅黑" w:hAnsi="微软雅黑" w:cs="Times New Roman" w:hint="eastAsia"/>
            <w:color w:val="333333"/>
            <w:kern w:val="0"/>
            <w:sz w:val="18"/>
            <w:szCs w:val="18"/>
          </w:rPr>
          <w:t>&gt;&gt;四川轻化工大学 物理与电子工程学院 关于公布2023年硕士研究生调剂复试成绩的通知</w:t>
        </w:r>
      </w:hyperlink>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EEEEEE"/>
        <w:wordWrap w:val="0"/>
        <w:jc w:val="left"/>
        <w:rPr>
          <w:rFonts w:ascii="微软雅黑" w:eastAsia="微软雅黑" w:hAnsi="微软雅黑" w:cs="Times New Roman" w:hint="eastAsia"/>
          <w:color w:val="333333"/>
          <w:kern w:val="0"/>
          <w:sz w:val="2"/>
          <w:szCs w:val="2"/>
        </w:rPr>
      </w:pPr>
      <w:r w:rsidRPr="00871B1B">
        <w:rPr>
          <w:rFonts w:ascii="微软雅黑" w:eastAsia="微软雅黑" w:hAnsi="微软雅黑" w:cs="Times New Roman" w:hint="eastAsia"/>
          <w:color w:val="333333"/>
          <w:kern w:val="0"/>
          <w:sz w:val="2"/>
          <w:szCs w:val="2"/>
        </w:rPr>
        <w:t> </w:t>
      </w:r>
    </w:p>
    <w:p w:rsidR="00871B1B" w:rsidRPr="00871B1B" w:rsidRDefault="00871B1B" w:rsidP="00871B1B">
      <w:pPr>
        <w:widowControl/>
        <w:shd w:val="clear" w:color="auto" w:fill="FFFFFF"/>
        <w:wordWrap w:val="0"/>
        <w:jc w:val="center"/>
        <w:rPr>
          <w:rFonts w:ascii="微软雅黑" w:eastAsia="微软雅黑" w:hAnsi="微软雅黑" w:cs="Times New Roman" w:hint="eastAsia"/>
          <w:color w:val="333333"/>
          <w:kern w:val="0"/>
          <w:sz w:val="45"/>
          <w:szCs w:val="45"/>
        </w:rPr>
      </w:pPr>
      <w:r w:rsidRPr="00871B1B">
        <w:rPr>
          <w:rFonts w:ascii="微软雅黑" w:eastAsia="微软雅黑" w:hAnsi="微软雅黑" w:cs="Times New Roman" w:hint="eastAsia"/>
          <w:color w:val="333333"/>
          <w:kern w:val="0"/>
          <w:sz w:val="45"/>
          <w:szCs w:val="45"/>
        </w:rPr>
        <w:t>四川轻化工大学 物理与电子工程学院 关于公布2023年硕士研究生调剂复试成绩的通知</w:t>
      </w:r>
    </w:p>
    <w:p w:rsidR="00871B1B" w:rsidRPr="00871B1B" w:rsidRDefault="00871B1B" w:rsidP="00871B1B">
      <w:pPr>
        <w:widowControl/>
        <w:shd w:val="clear" w:color="auto" w:fill="EEEEEE"/>
        <w:wordWrap w:val="0"/>
        <w:jc w:val="center"/>
        <w:rPr>
          <w:rFonts w:ascii="微软雅黑" w:eastAsia="微软雅黑" w:hAnsi="微软雅黑" w:cs="Times New Roman" w:hint="eastAsia"/>
          <w:color w:val="333333"/>
          <w:kern w:val="0"/>
          <w:sz w:val="20"/>
          <w:szCs w:val="20"/>
        </w:rPr>
      </w:pPr>
      <w:hyperlink r:id="rId26" w:tgtFrame="_blank" w:history="1">
        <w:r w:rsidRPr="00871B1B">
          <w:rPr>
            <w:rFonts w:ascii="微软雅黑" w:eastAsia="微软雅黑" w:hAnsi="微软雅黑" w:cs="Times New Roman" w:hint="eastAsia"/>
            <w:color w:val="333333"/>
            <w:kern w:val="0"/>
            <w:sz w:val="18"/>
            <w:szCs w:val="18"/>
          </w:rPr>
          <w:t>[物理与电子工程学院]</w:t>
        </w:r>
      </w:hyperlink>
      <w:r w:rsidRPr="00871B1B">
        <w:rPr>
          <w:rFonts w:ascii="微软雅黑" w:eastAsia="微软雅黑" w:hAnsi="微软雅黑" w:cs="Times New Roman" w:hint="eastAsia"/>
          <w:color w:val="333333"/>
          <w:kern w:val="0"/>
          <w:sz w:val="20"/>
          <w:szCs w:val="20"/>
        </w:rPr>
        <w:t>  </w:t>
      </w:r>
      <w:hyperlink r:id="rId27" w:history="1">
        <w:r w:rsidRPr="00871B1B">
          <w:rPr>
            <w:rFonts w:ascii="微软雅黑" w:eastAsia="微软雅黑" w:hAnsi="微软雅黑" w:cs="Times New Roman" w:hint="eastAsia"/>
            <w:color w:val="333333"/>
            <w:kern w:val="0"/>
            <w:sz w:val="18"/>
            <w:szCs w:val="18"/>
          </w:rPr>
          <w:t>[手机版本]</w:t>
        </w:r>
      </w:hyperlink>
      <w:r w:rsidRPr="00871B1B">
        <w:rPr>
          <w:rFonts w:ascii="微软雅黑" w:eastAsia="微软雅黑" w:hAnsi="微软雅黑" w:cs="Times New Roman" w:hint="eastAsia"/>
          <w:color w:val="333333"/>
          <w:kern w:val="0"/>
          <w:sz w:val="20"/>
          <w:szCs w:val="20"/>
        </w:rPr>
        <w:t>  </w:t>
      </w:r>
      <w:hyperlink r:id="rId28" w:history="1">
        <w:r w:rsidRPr="00871B1B">
          <w:rPr>
            <w:rFonts w:ascii="微软雅黑" w:eastAsia="微软雅黑" w:hAnsi="微软雅黑" w:cs="Times New Roman" w:hint="eastAsia"/>
            <w:color w:val="333333"/>
            <w:kern w:val="0"/>
            <w:sz w:val="18"/>
            <w:szCs w:val="18"/>
          </w:rPr>
          <w:t>[扫描分享]</w:t>
        </w:r>
      </w:hyperlink>
      <w:r w:rsidRPr="00871B1B">
        <w:rPr>
          <w:rFonts w:ascii="微软雅黑" w:eastAsia="微软雅黑" w:hAnsi="微软雅黑" w:cs="Times New Roman" w:hint="eastAsia"/>
          <w:color w:val="333333"/>
          <w:kern w:val="0"/>
          <w:sz w:val="20"/>
          <w:szCs w:val="20"/>
        </w:rPr>
        <w:t>  发布时间：2023年4月14日</w:t>
      </w:r>
    </w:p>
    <w:p w:rsidR="00871B1B" w:rsidRPr="00871B1B" w:rsidRDefault="00871B1B" w:rsidP="00871B1B">
      <w:pPr>
        <w:widowControl/>
        <w:shd w:val="clear" w:color="auto" w:fill="EEEEEE"/>
        <w:wordWrap w:val="0"/>
        <w:jc w:val="center"/>
        <w:rPr>
          <w:rFonts w:ascii="微软雅黑" w:eastAsia="微软雅黑" w:hAnsi="微软雅黑" w:cs="Times New Roman" w:hint="eastAsia"/>
          <w:color w:val="333333"/>
          <w:kern w:val="0"/>
          <w:sz w:val="20"/>
          <w:szCs w:val="20"/>
        </w:rPr>
      </w:pPr>
      <w:r w:rsidRPr="00871B1B">
        <w:rPr>
          <w:rFonts w:ascii="微软雅黑" w:eastAsia="微软雅黑" w:hAnsi="微软雅黑" w:cs="Times New Roman" w:hint="eastAsia"/>
          <w:color w:val="333333"/>
          <w:kern w:val="0"/>
          <w:sz w:val="20"/>
          <w:szCs w:val="20"/>
        </w:rPr>
        <w:t>  查看:</w:t>
      </w:r>
      <w:r w:rsidRPr="00871B1B">
        <w:rPr>
          <w:rFonts w:ascii="微软雅黑" w:eastAsia="微软雅黑" w:hAnsi="微软雅黑" w:cs="Times New Roman" w:hint="eastAsia"/>
          <w:color w:val="333333"/>
          <w:kern w:val="0"/>
          <w:szCs w:val="21"/>
        </w:rPr>
        <w:t>516</w:t>
      </w:r>
    </w:p>
    <w:p w:rsidR="00871B1B" w:rsidRPr="00871B1B" w:rsidRDefault="00871B1B" w:rsidP="00871B1B">
      <w:pPr>
        <w:widowControl/>
        <w:shd w:val="clear" w:color="auto" w:fill="EEEEEE"/>
        <w:wordWrap w:val="0"/>
        <w:jc w:val="center"/>
        <w:rPr>
          <w:rFonts w:ascii="微软雅黑" w:eastAsia="微软雅黑" w:hAnsi="微软雅黑" w:cs="Times New Roman" w:hint="eastAsia"/>
          <w:color w:val="333333"/>
          <w:kern w:val="0"/>
          <w:sz w:val="20"/>
          <w:szCs w:val="20"/>
        </w:rPr>
      </w:pPr>
      <w:r w:rsidRPr="00871B1B">
        <w:rPr>
          <w:rFonts w:ascii="微软雅黑" w:eastAsia="微软雅黑" w:hAnsi="微软雅黑" w:cs="Times New Roman" w:hint="eastAsia"/>
          <w:color w:val="333333"/>
          <w:kern w:val="0"/>
          <w:sz w:val="20"/>
          <w:szCs w:val="20"/>
        </w:rPr>
        <w:t>  来源:</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lastRenderedPageBreak/>
        <w:t>根据教育部、四川省及《四川轻化工大学2023年硕士研究生招生复试录取办法》等相关文件精神，在确保安全性、公平性、科学性的基础上，本学院严格、规范地组织了2023年硕士研究生复试录取工作,调剂考生已复试完毕，经复核无误后，现将复试成绩予以公布（详见附表）。</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经我院研究生招生复试录取工作组会议研究确定：根据我院招生计划，按复试合格考生综合成绩由高分到低分排序确定拟录取考生14名。</w:t>
      </w:r>
      <w:proofErr w:type="gramStart"/>
      <w:r w:rsidRPr="00871B1B">
        <w:rPr>
          <w:rFonts w:ascii="宋体" w:eastAsia="宋体" w:hAnsi="宋体" w:cs="Times New Roman" w:hint="eastAsia"/>
          <w:color w:val="333333"/>
          <w:kern w:val="0"/>
          <w:szCs w:val="21"/>
        </w:rPr>
        <w:t>请拟录取</w:t>
      </w:r>
      <w:proofErr w:type="gramEnd"/>
      <w:r w:rsidRPr="00871B1B">
        <w:rPr>
          <w:rFonts w:ascii="宋体" w:eastAsia="宋体" w:hAnsi="宋体" w:cs="Times New Roman" w:hint="eastAsia"/>
          <w:color w:val="333333"/>
          <w:kern w:val="0"/>
          <w:szCs w:val="21"/>
        </w:rPr>
        <w:t>考生按学校《四川轻化工大学2023年硕士研究生复试录取工作安排》要求进行体检，并将体检表从即日起一周内邮寄给学院。</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收件人：石双双</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联系电话：18391456342</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收件地址：四川省宜宾市四川轻化工大学宜宾校区</w:t>
      </w:r>
      <w:r w:rsidRPr="00871B1B">
        <w:rPr>
          <w:rFonts w:ascii="Times New Roman" w:eastAsia="微软雅黑" w:hAnsi="Times New Roman" w:cs="Times New Roman"/>
          <w:color w:val="333333"/>
          <w:kern w:val="0"/>
          <w:szCs w:val="21"/>
        </w:rPr>
        <w:t>A5-409</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（若要自行到校提交的同学将材料交至LA5-409，联系人：石老师，联系电话：18391456342）</w:t>
      </w:r>
    </w:p>
    <w:p w:rsidR="00871B1B" w:rsidRPr="00871B1B" w:rsidRDefault="00871B1B" w:rsidP="00871B1B">
      <w:pPr>
        <w:widowControl/>
        <w:shd w:val="clear" w:color="auto" w:fill="FFFFFF"/>
        <w:wordWrap w:val="0"/>
        <w:spacing w:before="150" w:after="150" w:line="480" w:lineRule="atLeast"/>
        <w:ind w:left="225" w:right="225" w:firstLine="55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871B1B" w:rsidRPr="00871B1B" w:rsidRDefault="00871B1B" w:rsidP="00871B1B">
      <w:pPr>
        <w:widowControl/>
        <w:shd w:val="clear" w:color="auto" w:fill="FFFFFF"/>
        <w:wordWrap w:val="0"/>
        <w:spacing w:line="480" w:lineRule="atLeast"/>
        <w:ind w:left="225" w:right="225" w:firstLine="420"/>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                                         四川轻化工大学物理与电子工程学院</w:t>
      </w:r>
    </w:p>
    <w:p w:rsidR="00871B1B" w:rsidRPr="00871B1B" w:rsidRDefault="00871B1B" w:rsidP="00871B1B">
      <w:pPr>
        <w:widowControl/>
        <w:shd w:val="clear" w:color="auto" w:fill="FFFFFF"/>
        <w:wordWrap w:val="0"/>
        <w:spacing w:line="480" w:lineRule="atLeast"/>
        <w:ind w:left="225" w:right="225"/>
        <w:jc w:val="left"/>
        <w:rPr>
          <w:rFonts w:ascii="微软雅黑" w:eastAsia="微软雅黑" w:hAnsi="微软雅黑" w:cs="Times New Roman" w:hint="eastAsia"/>
          <w:color w:val="333333"/>
          <w:kern w:val="0"/>
          <w:szCs w:val="21"/>
        </w:rPr>
      </w:pPr>
      <w:r w:rsidRPr="00871B1B">
        <w:rPr>
          <w:rFonts w:ascii="宋体" w:eastAsia="宋体" w:hAnsi="宋体" w:cs="Times New Roman" w:hint="eastAsia"/>
          <w:color w:val="333333"/>
          <w:kern w:val="0"/>
          <w:szCs w:val="21"/>
        </w:rPr>
        <w:t>                                                        2023年4月14日</w:t>
      </w:r>
    </w:p>
    <w:p w:rsidR="005762BD" w:rsidRDefault="00871B1B">
      <w:r>
        <w:rPr>
          <w:noProof/>
        </w:rPr>
        <w:lastRenderedPageBreak/>
        <w:drawing>
          <wp:inline distT="0" distB="0" distL="0" distR="0" wp14:anchorId="570B30AF" wp14:editId="562EFE37">
            <wp:extent cx="5274310" cy="8114323"/>
            <wp:effectExtent l="0" t="0" r="254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274310" cy="8114323"/>
                    </a:xfrm>
                    <a:prstGeom prst="rect">
                      <a:avLst/>
                    </a:prstGeom>
                  </pic:spPr>
                </pic:pic>
              </a:graphicData>
            </a:graphic>
          </wp:inline>
        </w:drawing>
      </w:r>
      <w:bookmarkStart w:id="2" w:name="_GoBack"/>
      <w:bookmarkEnd w:id="2"/>
    </w:p>
    <w:sectPr w:rsidR="005762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85C75"/>
    <w:multiLevelType w:val="multilevel"/>
    <w:tmpl w:val="75526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0A5"/>
    <w:rsid w:val="005762BD"/>
    <w:rsid w:val="00871B1B"/>
    <w:rsid w:val="00CA6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871B1B"/>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871B1B"/>
    <w:rPr>
      <w:rFonts w:ascii="Arial" w:eastAsia="宋体" w:hAnsi="Arial" w:cs="Arial"/>
      <w:vanish/>
      <w:kern w:val="0"/>
      <w:sz w:val="16"/>
      <w:szCs w:val="16"/>
    </w:rPr>
  </w:style>
  <w:style w:type="character" w:styleId="a3">
    <w:name w:val="Hyperlink"/>
    <w:basedOn w:val="a0"/>
    <w:uiPriority w:val="99"/>
    <w:semiHidden/>
    <w:unhideWhenUsed/>
    <w:rsid w:val="00871B1B"/>
    <w:rPr>
      <w:color w:val="0000FF"/>
      <w:u w:val="single"/>
    </w:rPr>
  </w:style>
  <w:style w:type="character" w:customStyle="1" w:styleId="spannewsbtn">
    <w:name w:val="span_news_btn"/>
    <w:basedOn w:val="a0"/>
    <w:rsid w:val="00871B1B"/>
  </w:style>
  <w:style w:type="paragraph" w:styleId="z-0">
    <w:name w:val="HTML Bottom of Form"/>
    <w:basedOn w:val="a"/>
    <w:next w:val="a"/>
    <w:link w:val="z-Char0"/>
    <w:hidden/>
    <w:uiPriority w:val="99"/>
    <w:unhideWhenUsed/>
    <w:rsid w:val="00871B1B"/>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871B1B"/>
    <w:rPr>
      <w:rFonts w:ascii="Arial" w:eastAsia="宋体" w:hAnsi="Arial" w:cs="Arial"/>
      <w:vanish/>
      <w:kern w:val="0"/>
      <w:sz w:val="16"/>
      <w:szCs w:val="16"/>
    </w:rPr>
  </w:style>
  <w:style w:type="paragraph" w:styleId="a4">
    <w:name w:val="Normal (Web)"/>
    <w:basedOn w:val="a"/>
    <w:uiPriority w:val="99"/>
    <w:semiHidden/>
    <w:unhideWhenUsed/>
    <w:rsid w:val="00871B1B"/>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71B1B"/>
    <w:rPr>
      <w:sz w:val="18"/>
      <w:szCs w:val="18"/>
    </w:rPr>
  </w:style>
  <w:style w:type="character" w:customStyle="1" w:styleId="Char">
    <w:name w:val="批注框文本 Char"/>
    <w:basedOn w:val="a0"/>
    <w:link w:val="a5"/>
    <w:uiPriority w:val="99"/>
    <w:semiHidden/>
    <w:rsid w:val="00871B1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871B1B"/>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871B1B"/>
    <w:rPr>
      <w:rFonts w:ascii="Arial" w:eastAsia="宋体" w:hAnsi="Arial" w:cs="Arial"/>
      <w:vanish/>
      <w:kern w:val="0"/>
      <w:sz w:val="16"/>
      <w:szCs w:val="16"/>
    </w:rPr>
  </w:style>
  <w:style w:type="character" w:styleId="a3">
    <w:name w:val="Hyperlink"/>
    <w:basedOn w:val="a0"/>
    <w:uiPriority w:val="99"/>
    <w:semiHidden/>
    <w:unhideWhenUsed/>
    <w:rsid w:val="00871B1B"/>
    <w:rPr>
      <w:color w:val="0000FF"/>
      <w:u w:val="single"/>
    </w:rPr>
  </w:style>
  <w:style w:type="character" w:customStyle="1" w:styleId="spannewsbtn">
    <w:name w:val="span_news_btn"/>
    <w:basedOn w:val="a0"/>
    <w:rsid w:val="00871B1B"/>
  </w:style>
  <w:style w:type="paragraph" w:styleId="z-0">
    <w:name w:val="HTML Bottom of Form"/>
    <w:basedOn w:val="a"/>
    <w:next w:val="a"/>
    <w:link w:val="z-Char0"/>
    <w:hidden/>
    <w:uiPriority w:val="99"/>
    <w:unhideWhenUsed/>
    <w:rsid w:val="00871B1B"/>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871B1B"/>
    <w:rPr>
      <w:rFonts w:ascii="Arial" w:eastAsia="宋体" w:hAnsi="Arial" w:cs="Arial"/>
      <w:vanish/>
      <w:kern w:val="0"/>
      <w:sz w:val="16"/>
      <w:szCs w:val="16"/>
    </w:rPr>
  </w:style>
  <w:style w:type="paragraph" w:styleId="a4">
    <w:name w:val="Normal (Web)"/>
    <w:basedOn w:val="a"/>
    <w:uiPriority w:val="99"/>
    <w:semiHidden/>
    <w:unhideWhenUsed/>
    <w:rsid w:val="00871B1B"/>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71B1B"/>
    <w:rPr>
      <w:sz w:val="18"/>
      <w:szCs w:val="18"/>
    </w:rPr>
  </w:style>
  <w:style w:type="character" w:customStyle="1" w:styleId="Char">
    <w:name w:val="批注框文本 Char"/>
    <w:basedOn w:val="a0"/>
    <w:link w:val="a5"/>
    <w:uiPriority w:val="99"/>
    <w:semiHidden/>
    <w:rsid w:val="00871B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447890">
      <w:bodyDiv w:val="1"/>
      <w:marLeft w:val="0"/>
      <w:marRight w:val="0"/>
      <w:marTop w:val="0"/>
      <w:marBottom w:val="0"/>
      <w:divBdr>
        <w:top w:val="none" w:sz="0" w:space="0" w:color="auto"/>
        <w:left w:val="none" w:sz="0" w:space="0" w:color="auto"/>
        <w:bottom w:val="none" w:sz="0" w:space="0" w:color="auto"/>
        <w:right w:val="none" w:sz="0" w:space="0" w:color="auto"/>
      </w:divBdr>
      <w:divsChild>
        <w:div w:id="1337810056">
          <w:marLeft w:val="0"/>
          <w:marRight w:val="0"/>
          <w:marTop w:val="0"/>
          <w:marBottom w:val="0"/>
          <w:divBdr>
            <w:top w:val="none" w:sz="0" w:space="0" w:color="auto"/>
            <w:left w:val="none" w:sz="0" w:space="0" w:color="auto"/>
            <w:bottom w:val="none" w:sz="0" w:space="0" w:color="auto"/>
            <w:right w:val="none" w:sz="0" w:space="0" w:color="auto"/>
          </w:divBdr>
          <w:divsChild>
            <w:div w:id="1153260241">
              <w:marLeft w:val="0"/>
              <w:marRight w:val="0"/>
              <w:marTop w:val="0"/>
              <w:marBottom w:val="0"/>
              <w:divBdr>
                <w:top w:val="none" w:sz="0" w:space="0" w:color="auto"/>
                <w:left w:val="none" w:sz="0" w:space="0" w:color="auto"/>
                <w:bottom w:val="none" w:sz="0" w:space="0" w:color="auto"/>
                <w:right w:val="none" w:sz="0" w:space="0" w:color="auto"/>
              </w:divBdr>
              <w:divsChild>
                <w:div w:id="88501457">
                  <w:marLeft w:val="0"/>
                  <w:marRight w:val="0"/>
                  <w:marTop w:val="0"/>
                  <w:marBottom w:val="0"/>
                  <w:divBdr>
                    <w:top w:val="none" w:sz="0" w:space="0" w:color="auto"/>
                    <w:left w:val="none" w:sz="0" w:space="0" w:color="auto"/>
                    <w:bottom w:val="none" w:sz="0" w:space="0" w:color="auto"/>
                    <w:right w:val="none" w:sz="0" w:space="0" w:color="auto"/>
                  </w:divBdr>
                  <w:divsChild>
                    <w:div w:id="1135298845">
                      <w:marLeft w:val="0"/>
                      <w:marRight w:val="0"/>
                      <w:marTop w:val="0"/>
                      <w:marBottom w:val="0"/>
                      <w:divBdr>
                        <w:top w:val="none" w:sz="0" w:space="0" w:color="auto"/>
                        <w:left w:val="none" w:sz="0" w:space="0" w:color="auto"/>
                        <w:bottom w:val="none" w:sz="0" w:space="0" w:color="auto"/>
                        <w:right w:val="none" w:sz="0" w:space="0" w:color="auto"/>
                      </w:divBdr>
                      <w:divsChild>
                        <w:div w:id="4383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92672">
              <w:marLeft w:val="0"/>
              <w:marRight w:val="0"/>
              <w:marTop w:val="0"/>
              <w:marBottom w:val="0"/>
              <w:divBdr>
                <w:top w:val="none" w:sz="0" w:space="0" w:color="auto"/>
                <w:left w:val="none" w:sz="0" w:space="0" w:color="auto"/>
                <w:bottom w:val="none" w:sz="0" w:space="0" w:color="auto"/>
                <w:right w:val="none" w:sz="0" w:space="0" w:color="auto"/>
              </w:divBdr>
            </w:div>
            <w:div w:id="1295984645">
              <w:marLeft w:val="0"/>
              <w:marRight w:val="0"/>
              <w:marTop w:val="0"/>
              <w:marBottom w:val="0"/>
              <w:divBdr>
                <w:top w:val="none" w:sz="0" w:space="0" w:color="auto"/>
                <w:left w:val="none" w:sz="0" w:space="0" w:color="auto"/>
                <w:bottom w:val="none" w:sz="0" w:space="0" w:color="auto"/>
                <w:right w:val="none" w:sz="0" w:space="0" w:color="auto"/>
              </w:divBdr>
              <w:divsChild>
                <w:div w:id="1024862406">
                  <w:marLeft w:val="0"/>
                  <w:marRight w:val="0"/>
                  <w:marTop w:val="0"/>
                  <w:marBottom w:val="0"/>
                  <w:divBdr>
                    <w:top w:val="none" w:sz="0" w:space="0" w:color="auto"/>
                    <w:left w:val="none" w:sz="0" w:space="0" w:color="auto"/>
                    <w:bottom w:val="none" w:sz="0" w:space="0" w:color="auto"/>
                    <w:right w:val="none" w:sz="0" w:space="0" w:color="auto"/>
                  </w:divBdr>
                  <w:divsChild>
                    <w:div w:id="171279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9054">
          <w:marLeft w:val="0"/>
          <w:marRight w:val="0"/>
          <w:marTop w:val="0"/>
          <w:marBottom w:val="0"/>
          <w:divBdr>
            <w:top w:val="none" w:sz="0" w:space="0" w:color="auto"/>
            <w:left w:val="none" w:sz="0" w:space="0" w:color="auto"/>
            <w:bottom w:val="none" w:sz="0" w:space="0" w:color="auto"/>
            <w:right w:val="none" w:sz="0" w:space="0" w:color="auto"/>
          </w:divBdr>
          <w:divsChild>
            <w:div w:id="1997415292">
              <w:marLeft w:val="0"/>
              <w:marRight w:val="0"/>
              <w:marTop w:val="0"/>
              <w:marBottom w:val="0"/>
              <w:divBdr>
                <w:top w:val="none" w:sz="0" w:space="0" w:color="auto"/>
                <w:left w:val="none" w:sz="0" w:space="0" w:color="auto"/>
                <w:bottom w:val="none" w:sz="0" w:space="0" w:color="auto"/>
                <w:right w:val="none" w:sz="0" w:space="0" w:color="auto"/>
              </w:divBdr>
              <w:divsChild>
                <w:div w:id="901477730">
                  <w:marLeft w:val="0"/>
                  <w:marRight w:val="0"/>
                  <w:marTop w:val="0"/>
                  <w:marBottom w:val="0"/>
                  <w:divBdr>
                    <w:top w:val="none" w:sz="0" w:space="0" w:color="auto"/>
                    <w:left w:val="none" w:sz="0" w:space="0" w:color="auto"/>
                    <w:bottom w:val="none" w:sz="0" w:space="0" w:color="auto"/>
                    <w:right w:val="none" w:sz="0" w:space="0" w:color="auto"/>
                  </w:divBdr>
                  <w:divsChild>
                    <w:div w:id="507796431">
                      <w:marLeft w:val="15"/>
                      <w:marRight w:val="15"/>
                      <w:marTop w:val="15"/>
                      <w:marBottom w:val="15"/>
                      <w:divBdr>
                        <w:top w:val="none" w:sz="0" w:space="0" w:color="auto"/>
                        <w:left w:val="none" w:sz="0" w:space="0" w:color="auto"/>
                        <w:bottom w:val="none" w:sz="0" w:space="0" w:color="auto"/>
                        <w:right w:val="none" w:sz="0" w:space="0" w:color="auto"/>
                      </w:divBdr>
                      <w:divsChild>
                        <w:div w:id="1749577602">
                          <w:marLeft w:val="45"/>
                          <w:marRight w:val="45"/>
                          <w:marTop w:val="0"/>
                          <w:marBottom w:val="0"/>
                          <w:divBdr>
                            <w:top w:val="none" w:sz="0" w:space="0" w:color="auto"/>
                            <w:left w:val="none" w:sz="0" w:space="0" w:color="auto"/>
                            <w:bottom w:val="none" w:sz="0" w:space="0" w:color="auto"/>
                            <w:right w:val="none" w:sz="0" w:space="0" w:color="auto"/>
                          </w:divBdr>
                        </w:div>
                        <w:div w:id="1717775376">
                          <w:marLeft w:val="15"/>
                          <w:marRight w:val="15"/>
                          <w:marTop w:val="0"/>
                          <w:marBottom w:val="0"/>
                          <w:divBdr>
                            <w:top w:val="none" w:sz="0" w:space="0" w:color="auto"/>
                            <w:left w:val="none" w:sz="0" w:space="0" w:color="auto"/>
                            <w:bottom w:val="none" w:sz="0" w:space="0" w:color="auto"/>
                            <w:right w:val="none" w:sz="0" w:space="0" w:color="auto"/>
                          </w:divBdr>
                        </w:div>
                        <w:div w:id="1133256884">
                          <w:marLeft w:val="0"/>
                          <w:marRight w:val="0"/>
                          <w:marTop w:val="0"/>
                          <w:marBottom w:val="0"/>
                          <w:divBdr>
                            <w:top w:val="none" w:sz="0" w:space="0" w:color="auto"/>
                            <w:left w:val="none" w:sz="0" w:space="0" w:color="auto"/>
                            <w:bottom w:val="none" w:sz="0" w:space="0" w:color="auto"/>
                            <w:right w:val="none" w:sz="0" w:space="0" w:color="auto"/>
                          </w:divBdr>
                          <w:divsChild>
                            <w:div w:id="74595134">
                              <w:marLeft w:val="0"/>
                              <w:marRight w:val="0"/>
                              <w:marTop w:val="0"/>
                              <w:marBottom w:val="0"/>
                              <w:divBdr>
                                <w:top w:val="none" w:sz="0" w:space="0" w:color="auto"/>
                                <w:left w:val="none" w:sz="0" w:space="0" w:color="auto"/>
                                <w:bottom w:val="none" w:sz="0" w:space="0" w:color="auto"/>
                                <w:right w:val="none" w:sz="0" w:space="0" w:color="auto"/>
                              </w:divBdr>
                            </w:div>
                          </w:divsChild>
                        </w:div>
                        <w:div w:id="732584843">
                          <w:marLeft w:val="15"/>
                          <w:marRight w:val="15"/>
                          <w:marTop w:val="0"/>
                          <w:marBottom w:val="0"/>
                          <w:divBdr>
                            <w:top w:val="none" w:sz="0" w:space="0" w:color="auto"/>
                            <w:left w:val="none" w:sz="0" w:space="0" w:color="auto"/>
                            <w:bottom w:val="none" w:sz="0" w:space="0" w:color="auto"/>
                            <w:right w:val="none" w:sz="0" w:space="0" w:color="auto"/>
                          </w:divBdr>
                        </w:div>
                        <w:div w:id="1969696744">
                          <w:marLeft w:val="45"/>
                          <w:marRight w:val="45"/>
                          <w:marTop w:val="0"/>
                          <w:marBottom w:val="0"/>
                          <w:divBdr>
                            <w:top w:val="none" w:sz="0" w:space="0" w:color="auto"/>
                            <w:left w:val="none" w:sz="0" w:space="0" w:color="auto"/>
                            <w:bottom w:val="none" w:sz="0" w:space="0" w:color="auto"/>
                            <w:right w:val="none" w:sz="0" w:space="0" w:color="auto"/>
                          </w:divBdr>
                        </w:div>
                        <w:div w:id="1049525211">
                          <w:marLeft w:val="0"/>
                          <w:marRight w:val="0"/>
                          <w:marTop w:val="0"/>
                          <w:marBottom w:val="0"/>
                          <w:divBdr>
                            <w:top w:val="none" w:sz="0" w:space="0" w:color="auto"/>
                            <w:left w:val="none" w:sz="0" w:space="0" w:color="auto"/>
                            <w:bottom w:val="none" w:sz="0" w:space="0" w:color="auto"/>
                            <w:right w:val="none" w:sz="0" w:space="0" w:color="auto"/>
                          </w:divBdr>
                          <w:divsChild>
                            <w:div w:id="1856069477">
                              <w:marLeft w:val="525"/>
                              <w:marRight w:val="0"/>
                              <w:marTop w:val="0"/>
                              <w:marBottom w:val="0"/>
                              <w:divBdr>
                                <w:top w:val="none" w:sz="0" w:space="0" w:color="auto"/>
                                <w:left w:val="none" w:sz="0" w:space="0" w:color="auto"/>
                                <w:bottom w:val="none" w:sz="0" w:space="0" w:color="auto"/>
                                <w:right w:val="none" w:sz="0" w:space="0" w:color="auto"/>
                              </w:divBdr>
                            </w:div>
                            <w:div w:id="953174572">
                              <w:marLeft w:val="540"/>
                              <w:marRight w:val="0"/>
                              <w:marTop w:val="0"/>
                              <w:marBottom w:val="0"/>
                              <w:divBdr>
                                <w:top w:val="none" w:sz="0" w:space="0" w:color="auto"/>
                                <w:left w:val="none" w:sz="0" w:space="0" w:color="auto"/>
                                <w:bottom w:val="none" w:sz="0" w:space="0" w:color="auto"/>
                                <w:right w:val="none" w:sz="0" w:space="0" w:color="auto"/>
                              </w:divBdr>
                            </w:div>
                            <w:div w:id="464591643">
                              <w:marLeft w:val="555"/>
                              <w:marRight w:val="0"/>
                              <w:marTop w:val="0"/>
                              <w:marBottom w:val="0"/>
                              <w:divBdr>
                                <w:top w:val="none" w:sz="0" w:space="0" w:color="auto"/>
                                <w:left w:val="none" w:sz="0" w:space="0" w:color="auto"/>
                                <w:bottom w:val="none" w:sz="0" w:space="0" w:color="auto"/>
                                <w:right w:val="none" w:sz="0" w:space="0" w:color="auto"/>
                              </w:divBdr>
                            </w:div>
                            <w:div w:id="203734583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247134">
                  <w:marLeft w:val="75"/>
                  <w:marRight w:val="75"/>
                  <w:marTop w:val="75"/>
                  <w:marBottom w:val="75"/>
                  <w:divBdr>
                    <w:top w:val="none" w:sz="0" w:space="0" w:color="auto"/>
                    <w:left w:val="none" w:sz="0" w:space="0" w:color="auto"/>
                    <w:bottom w:val="none" w:sz="0" w:space="0" w:color="auto"/>
                    <w:right w:val="none" w:sz="0" w:space="0" w:color="auto"/>
                  </w:divBdr>
                  <w:divsChild>
                    <w:div w:id="1390763105">
                      <w:marLeft w:val="75"/>
                      <w:marRight w:val="75"/>
                      <w:marTop w:val="75"/>
                      <w:marBottom w:val="75"/>
                      <w:divBdr>
                        <w:top w:val="single" w:sz="6" w:space="2" w:color="EEEEEE"/>
                        <w:left w:val="none" w:sz="0" w:space="2" w:color="auto"/>
                        <w:bottom w:val="single" w:sz="6" w:space="2" w:color="EEEEEE"/>
                        <w:right w:val="none" w:sz="0" w:space="2" w:color="auto"/>
                      </w:divBdr>
                    </w:div>
                  </w:divsChild>
                </w:div>
                <w:div w:id="1023239645">
                  <w:marLeft w:val="75"/>
                  <w:marRight w:val="75"/>
                  <w:marTop w:val="75"/>
                  <w:marBottom w:val="75"/>
                  <w:divBdr>
                    <w:top w:val="none" w:sz="0" w:space="0" w:color="auto"/>
                    <w:left w:val="none" w:sz="0" w:space="0" w:color="auto"/>
                    <w:bottom w:val="none" w:sz="0" w:space="0" w:color="auto"/>
                    <w:right w:val="none" w:sz="0" w:space="0" w:color="auto"/>
                  </w:divBdr>
                  <w:divsChild>
                    <w:div w:id="18776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s://wldzxy.suse.edu.cn/p/41/" TargetMode="External"/><Relationship Id="rId18" Type="http://schemas.openxmlformats.org/officeDocument/2006/relationships/hyperlink" Target="https://wldzxy.suse.edu.cn/p/36/" TargetMode="External"/><Relationship Id="rId26" Type="http://schemas.openxmlformats.org/officeDocument/2006/relationships/hyperlink" Target="https://wldzxy.suse.edu.cn/" TargetMode="External"/><Relationship Id="rId3" Type="http://schemas.microsoft.com/office/2007/relationships/stylesWithEffects" Target="stylesWithEffects.xml"/><Relationship Id="rId21" Type="http://schemas.openxmlformats.org/officeDocument/2006/relationships/hyperlink" Target="https://wldzxy.suse.edu.cn/p/39/" TargetMode="External"/><Relationship Id="rId7" Type="http://schemas.openxmlformats.org/officeDocument/2006/relationships/control" Target="activeX/activeX1.xml"/><Relationship Id="rId12" Type="http://schemas.openxmlformats.org/officeDocument/2006/relationships/hyperlink" Target="https://wldzxy.suse.edu.cn/p/28/" TargetMode="External"/><Relationship Id="rId17" Type="http://schemas.openxmlformats.org/officeDocument/2006/relationships/hyperlink" Target="https://wldzxy.suse.edu.cn/p/26/" TargetMode="External"/><Relationship Id="rId25" Type="http://schemas.openxmlformats.org/officeDocument/2006/relationships/hyperlink" Target="https://wldzxy.suse.edu.cn/p/0/?StId=st_app_news_i_x638170607779010516" TargetMode="External"/><Relationship Id="rId2" Type="http://schemas.openxmlformats.org/officeDocument/2006/relationships/styles" Target="styles.xml"/><Relationship Id="rId16" Type="http://schemas.openxmlformats.org/officeDocument/2006/relationships/hyperlink" Target="https://wldzxy.suse.edu.cn/p/22/" TargetMode="External"/><Relationship Id="rId20" Type="http://schemas.openxmlformats.org/officeDocument/2006/relationships/hyperlink" Target="https://wldzxy.suse.edu.cn/p/38/"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wldzxy.suse.edu.cn/p/8/" TargetMode="External"/><Relationship Id="rId24" Type="http://schemas.openxmlformats.org/officeDocument/2006/relationships/hyperlink" Target="https://wldzxy.suse.edu.cn/p/0/?StId=st_app_news_search_x636053927420541815_x__x__x_0_x_0_x_news" TargetMode="External"/><Relationship Id="rId5" Type="http://schemas.openxmlformats.org/officeDocument/2006/relationships/webSettings" Target="webSettings.xml"/><Relationship Id="rId15" Type="http://schemas.openxmlformats.org/officeDocument/2006/relationships/hyperlink" Target="https://wldzxy.suse.edu.cn/p/18/" TargetMode="External"/><Relationship Id="rId23" Type="http://schemas.openxmlformats.org/officeDocument/2006/relationships/hyperlink" Target="https://wldzxy.suse.edu.cn/p/0/?StId=st_app_news_search_x_x__x__x_0_x_0_x_news" TargetMode="External"/><Relationship Id="rId28" Type="http://schemas.openxmlformats.org/officeDocument/2006/relationships/hyperlink" Target="javascript:void(0);" TargetMode="External"/><Relationship Id="rId10" Type="http://schemas.openxmlformats.org/officeDocument/2006/relationships/hyperlink" Target="https://wldzxy.suse.edu.cn/p/0/" TargetMode="External"/><Relationship Id="rId19" Type="http://schemas.openxmlformats.org/officeDocument/2006/relationships/hyperlink" Target="https://wldzxy.suse.edu.cn/p/3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https://wldzxy.suse.edu.cn/p/20/" TargetMode="External"/><Relationship Id="rId22" Type="http://schemas.openxmlformats.org/officeDocument/2006/relationships/hyperlink" Target="https://wldzxy.suse.edu.cn/p/40/" TargetMode="External"/><Relationship Id="rId27" Type="http://schemas.openxmlformats.org/officeDocument/2006/relationships/hyperlink" Target="javascript:void(0);" TargetMode="Externa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2023-04-27T08:31:00Z</dcterms:created>
  <dcterms:modified xsi:type="dcterms:W3CDTF">2023-04-27T08:32:00Z</dcterms:modified>
</cp:coreProperties>
</file>