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CCCCCC" w:sz="8" w:space="2"/>
          <w:right w:val="none" w:color="auto" w:sz="0" w:space="0"/>
        </w:pBdr>
        <w:shd w:val="clear" w:fill="FFFFFF"/>
        <w:spacing w:before="0" w:beforeAutospacing="0" w:after="0" w:afterAutospacing="0" w:line="260" w:lineRule="atLeast"/>
        <w:ind w:left="0" w:right="0" w:firstLine="0"/>
        <w:jc w:val="center"/>
        <w:textAlignment w:val="baseline"/>
        <w:rPr>
          <w:rFonts w:ascii="微软雅黑" w:hAnsi="微软雅黑" w:eastAsia="微软雅黑" w:cs="微软雅黑"/>
          <w:i w:val="0"/>
          <w:iCs w:val="0"/>
          <w:caps w:val="0"/>
          <w:color w:val="282828"/>
          <w:spacing w:val="0"/>
          <w:sz w:val="18"/>
          <w:szCs w:val="18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82828"/>
          <w:spacing w:val="0"/>
          <w:sz w:val="18"/>
          <w:szCs w:val="18"/>
          <w:shd w:val="clear" w:fill="FFFFFF"/>
          <w:vertAlign w:val="baseline"/>
        </w:rPr>
        <w:t>第二批拟接收调剂专业预告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textAlignment w:val="baseline"/>
        <w:rPr>
          <w:rFonts w:ascii="微软雅黑" w:hAnsi="微软雅黑" w:eastAsia="微软雅黑" w:cs="微软雅黑"/>
          <w:i w:val="0"/>
          <w:iCs w:val="0"/>
          <w:caps w:val="0"/>
          <w:color w:val="000000"/>
          <w:spacing w:val="0"/>
          <w:sz w:val="12"/>
          <w:szCs w:val="1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787878"/>
          <w:spacing w:val="0"/>
          <w:sz w:val="12"/>
          <w:szCs w:val="12"/>
          <w:shd w:val="clear" w:fill="FFFFFF"/>
          <w:vertAlign w:val="baseline"/>
        </w:rPr>
        <w:t>发布者：学科处信息安全责任人发布时间：2023-04-10浏览次数：8147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2" w:lineRule="atLeast"/>
        <w:ind w:left="0" w:right="0"/>
        <w:jc w:val="left"/>
        <w:textAlignment w:val="baseline"/>
        <w:rPr>
          <w:i w:val="0"/>
          <w:iCs w:val="0"/>
          <w:color w:val="333333"/>
          <w:sz w:val="14"/>
          <w:szCs w:val="14"/>
        </w:rPr>
      </w:pPr>
      <w:r>
        <w:rPr>
          <w:rFonts w:ascii="仿宋_gb2312" w:hAnsi="仿宋_gb2312" w:eastAsia="仿宋_gb2312" w:cs="仿宋_gb2312"/>
          <w:i w:val="0"/>
          <w:iCs w:val="0"/>
          <w:caps w:val="0"/>
          <w:color w:val="333333"/>
          <w:spacing w:val="0"/>
          <w:sz w:val="21"/>
          <w:szCs w:val="21"/>
          <w:shd w:val="clear" w:fill="FEFFFF"/>
          <w:vertAlign w:val="baseline"/>
        </w:rPr>
        <w:t>各位考生：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2" w:lineRule="atLeast"/>
        <w:ind w:left="0" w:right="0"/>
        <w:jc w:val="both"/>
        <w:textAlignment w:val="baseline"/>
        <w:rPr>
          <w:color w:val="333333"/>
          <w:sz w:val="14"/>
          <w:szCs w:val="14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21"/>
          <w:szCs w:val="21"/>
          <w:shd w:val="clear" w:fill="FEFFFF"/>
          <w:vertAlign w:val="baseline"/>
        </w:rPr>
        <w:t>    我校202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21"/>
          <w:szCs w:val="21"/>
          <w:shd w:val="clear" w:fill="FEFFFF"/>
          <w:vertAlign w:val="baseline"/>
          <w:lang w:val="en-US"/>
        </w:rPr>
        <w:t>3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21"/>
          <w:szCs w:val="21"/>
          <w:shd w:val="clear" w:fill="FEFFFF"/>
          <w:vertAlign w:val="baseline"/>
          <w:lang w:eastAsia="zh-CN"/>
        </w:rPr>
        <w:t>年硕士研究生招生第二批拟接收调剂专业如下：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2" w:lineRule="atLeast"/>
        <w:ind w:left="0" w:right="0"/>
        <w:jc w:val="both"/>
        <w:textAlignment w:val="baseline"/>
        <w:rPr>
          <w:i w:val="0"/>
          <w:iCs w:val="0"/>
          <w:color w:val="333333"/>
          <w:sz w:val="14"/>
          <w:szCs w:val="14"/>
        </w:rPr>
      </w:pPr>
    </w:p>
    <w:tbl>
      <w:tblPr>
        <w:tblStyle w:val="4"/>
        <w:tblW w:w="968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73"/>
        <w:gridCol w:w="1142"/>
        <w:gridCol w:w="1142"/>
        <w:gridCol w:w="1660"/>
        <w:gridCol w:w="1598"/>
        <w:gridCol w:w="18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jc w:val="center"/>
        </w:trPr>
        <w:tc>
          <w:tcPr>
            <w:tcW w:w="0" w:type="auto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Style w:val="6"/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  <w:vertAlign w:val="baseline"/>
                <w:lang w:eastAsia="zh-CN"/>
              </w:rPr>
              <w:t>大连海洋大学</w:t>
            </w:r>
            <w:r>
              <w:rPr>
                <w:rStyle w:val="6"/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  <w:vertAlign w:val="baseline"/>
              </w:rPr>
              <w:t>2023</w:t>
            </w:r>
            <w:r>
              <w:rPr>
                <w:rStyle w:val="6"/>
                <w:rFonts w:hint="eastAsia" w:ascii="宋体" w:hAnsi="宋体" w:eastAsia="宋体" w:cs="宋体"/>
                <w:i w:val="0"/>
                <w:iCs w:val="0"/>
                <w:color w:val="333333"/>
                <w:sz w:val="24"/>
                <w:szCs w:val="24"/>
                <w:u w:val="none"/>
                <w:vertAlign w:val="baseline"/>
                <w:lang w:eastAsia="zh-CN"/>
              </w:rPr>
              <w:t>年硕士研究生招生第二批拟接收调剂专业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Style w:val="6"/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  <w:vertAlign w:val="baseline"/>
                <w:lang w:eastAsia="zh-CN"/>
              </w:rPr>
              <w:t>报考院系所名称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Style w:val="6"/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  <w:vertAlign w:val="baseline"/>
                <w:lang w:eastAsia="zh-CN"/>
              </w:rPr>
              <w:t>专业代码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Style w:val="6"/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  <w:vertAlign w:val="baseline"/>
                <w:lang w:eastAsia="zh-CN"/>
              </w:rPr>
              <w:t>学位类别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Style w:val="6"/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  <w:vertAlign w:val="baseline"/>
                <w:lang w:eastAsia="zh-CN"/>
              </w:rPr>
              <w:t>报考专业名称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Style w:val="6"/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  <w:vertAlign w:val="baseline"/>
                <w:lang w:eastAsia="zh-CN"/>
              </w:rPr>
              <w:t>报考学习方式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Style w:val="6"/>
                <w:rFonts w:hint="eastAsia" w:ascii="宋体" w:hAnsi="宋体" w:eastAsia="宋体" w:cs="宋体"/>
                <w:i w:val="0"/>
                <w:iCs w:val="0"/>
                <w:color w:val="333333"/>
                <w:sz w:val="20"/>
                <w:szCs w:val="20"/>
                <w:u w:val="none"/>
                <w:vertAlign w:val="baseline"/>
                <w:lang w:eastAsia="zh-CN"/>
              </w:rPr>
              <w:t>报考研究方向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海洋科技与环境学院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</w:rPr>
              <w:t>085700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color w:val="333333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vertAlign w:val="baseline"/>
                <w:lang w:eastAsia="zh-CN"/>
              </w:rPr>
              <w:t>专硕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资源与环境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全日制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32"/>
                <w:szCs w:val="4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机械与动力工程学院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</w:rPr>
              <w:t>082800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学术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农业工程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全日制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32"/>
                <w:szCs w:val="4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海洋与土木工程学院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</w:rPr>
              <w:t>081500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学术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水利工程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全日制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32"/>
                <w:szCs w:val="4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海洋与土木工程学院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</w:rPr>
              <w:t>085900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color w:val="333333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vertAlign w:val="baseline"/>
                <w:lang w:eastAsia="zh-CN"/>
              </w:rPr>
              <w:t>专硕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土木水利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全日制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32"/>
                <w:szCs w:val="4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航海与船舶工程学院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</w:rPr>
              <w:t>082400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学术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船舶与海洋工程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全日制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32"/>
                <w:szCs w:val="4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经济管理学院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</w:rPr>
              <w:t>120200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学术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工商管理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全日制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32"/>
                <w:szCs w:val="4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中国水产科学研究院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</w:rPr>
              <w:t>070700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学术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海洋科学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全日制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东海水产研究所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中国水产科学研究院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</w:rPr>
              <w:t>071000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学术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生物学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全日制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黑龙江水产研究所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中国水产科学研究院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</w:rPr>
              <w:t>085700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color w:val="333333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vertAlign w:val="baseline"/>
                <w:lang w:eastAsia="zh-CN"/>
              </w:rPr>
              <w:t>专硕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资源与环境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全日制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黑龙江水产研究所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国家海洋环境监测中心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</w:rPr>
              <w:t>085700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color w:val="333333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vertAlign w:val="baseline"/>
                <w:lang w:eastAsia="zh-CN"/>
              </w:rPr>
              <w:t>专硕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资源与环境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60" w:afterAutospacing="0" w:line="16" w:lineRule="atLeast"/>
              <w:ind w:left="0" w:right="0"/>
              <w:jc w:val="center"/>
              <w:textAlignment w:val="baseline"/>
              <w:rPr>
                <w:i w:val="0"/>
                <w:iCs w:val="0"/>
                <w:color w:val="333333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18"/>
                <w:szCs w:val="18"/>
                <w:u w:val="none"/>
                <w:vertAlign w:val="baseline"/>
                <w:lang w:eastAsia="zh-CN"/>
              </w:rPr>
              <w:t>全日制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tcMar>
              <w:top w:w="50" w:type="dxa"/>
              <w:left w:w="100" w:type="dxa"/>
              <w:bottom w:w="50" w:type="dxa"/>
              <w:right w:w="10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textAlignment w:val="baseline"/>
              <w:rPr>
                <w:sz w:val="32"/>
                <w:szCs w:val="40"/>
              </w:rPr>
            </w:pPr>
          </w:p>
        </w:tc>
      </w:tr>
    </w:tbl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2" w:lineRule="atLeast"/>
        <w:ind w:left="0" w:right="0"/>
        <w:jc w:val="both"/>
        <w:textAlignment w:val="baseline"/>
        <w:rPr>
          <w:i w:val="0"/>
          <w:iCs w:val="0"/>
          <w:color w:val="333333"/>
          <w:sz w:val="14"/>
          <w:szCs w:val="14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2" w:lineRule="atLeast"/>
        <w:ind w:left="0" w:right="0"/>
        <w:jc w:val="both"/>
        <w:textAlignment w:val="baseline"/>
        <w:rPr>
          <w:color w:val="333333"/>
          <w:sz w:val="14"/>
          <w:szCs w:val="14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21"/>
          <w:szCs w:val="21"/>
          <w:shd w:val="clear" w:fill="FEFFFF"/>
          <w:vertAlign w:val="baseline"/>
          <w:lang w:eastAsia="zh-CN"/>
        </w:rPr>
        <w:t>    具体调剂信息以“中国研究生招生信息网”调剂系统公布为准。调剂系统开通时间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21"/>
          <w:szCs w:val="21"/>
          <w:shd w:val="clear" w:fill="FEFFFF"/>
          <w:vertAlign w:val="baseline"/>
          <w:lang w:val="en-US"/>
        </w:rPr>
        <w:t>2023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21"/>
          <w:szCs w:val="21"/>
          <w:shd w:val="clear" w:fill="FEFFFF"/>
          <w:vertAlign w:val="baseline"/>
          <w:lang w:eastAsia="zh-CN"/>
        </w:rPr>
        <w:t>年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21"/>
          <w:szCs w:val="21"/>
          <w:shd w:val="clear" w:fill="FEFFFF"/>
          <w:vertAlign w:val="baseline"/>
          <w:lang w:val="en-US"/>
        </w:rPr>
        <w:t>4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21"/>
          <w:szCs w:val="21"/>
          <w:shd w:val="clear" w:fill="FEFFFF"/>
          <w:vertAlign w:val="baseline"/>
          <w:lang w:eastAsia="zh-CN"/>
        </w:rPr>
        <w:t>月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21"/>
          <w:szCs w:val="21"/>
          <w:shd w:val="clear" w:fill="FEFFFF"/>
          <w:vertAlign w:val="baseline"/>
          <w:lang w:val="en-US"/>
        </w:rPr>
        <w:t>11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21"/>
          <w:szCs w:val="21"/>
          <w:shd w:val="clear" w:fill="FEFFFF"/>
          <w:vertAlign w:val="baseline"/>
          <w:lang w:eastAsia="zh-CN"/>
        </w:rPr>
        <w:t>日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21"/>
          <w:szCs w:val="21"/>
          <w:shd w:val="clear" w:fill="FEFFFF"/>
          <w:vertAlign w:val="baseline"/>
          <w:lang w:val="en-US"/>
        </w:rPr>
        <w:t>00:00</w:t>
      </w: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21"/>
          <w:szCs w:val="21"/>
          <w:shd w:val="clear" w:fill="FEFFFF"/>
          <w:vertAlign w:val="baseline"/>
          <w:lang w:eastAsia="zh-CN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2" w:lineRule="atLeast"/>
        <w:ind w:left="0" w:right="0"/>
        <w:jc w:val="both"/>
        <w:textAlignment w:val="baseline"/>
        <w:rPr>
          <w:color w:val="333333"/>
          <w:sz w:val="14"/>
          <w:szCs w:val="14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2" w:lineRule="atLeast"/>
        <w:ind w:left="0" w:right="0"/>
        <w:jc w:val="both"/>
        <w:textAlignment w:val="baseline"/>
        <w:rPr>
          <w:color w:val="333333"/>
          <w:sz w:val="14"/>
          <w:szCs w:val="14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2" w:lineRule="atLeast"/>
        <w:ind w:left="0" w:right="0"/>
        <w:jc w:val="right"/>
        <w:textAlignment w:val="baseline"/>
        <w:rPr>
          <w:color w:val="333333"/>
          <w:sz w:val="14"/>
          <w:szCs w:val="14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21"/>
          <w:szCs w:val="21"/>
          <w:shd w:val="clear" w:fill="FEFFFF"/>
          <w:vertAlign w:val="baseline"/>
          <w:lang w:eastAsia="zh-CN"/>
        </w:rPr>
        <w:t>研究生学院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62" w:lineRule="atLeast"/>
        <w:ind w:left="0" w:right="0"/>
        <w:jc w:val="right"/>
        <w:textAlignment w:val="baseline"/>
        <w:rPr>
          <w:color w:val="333333"/>
          <w:sz w:val="14"/>
          <w:szCs w:val="14"/>
        </w:rPr>
      </w:pPr>
      <w:r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21"/>
          <w:szCs w:val="21"/>
          <w:shd w:val="clear" w:fill="FEFFFF"/>
          <w:vertAlign w:val="baseline"/>
          <w:lang w:eastAsia="zh-CN"/>
        </w:rPr>
        <w:t>2023年4月10日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hNDUwOTBhMDFkOGU0YTllMjA5MWU2Y2FlZmM1NzYifQ=="/>
  </w:docVars>
  <w:rsids>
    <w:rsidRoot w:val="09986FEA"/>
    <w:rsid w:val="09986FEA"/>
    <w:rsid w:val="57AB0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396</Words>
  <Characters>476</Characters>
  <Lines>0</Lines>
  <Paragraphs>0</Paragraphs>
  <TotalTime>0</TotalTime>
  <ScaleCrop>false</ScaleCrop>
  <LinksUpToDate>false</LinksUpToDate>
  <CharactersWithSpaces>484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2023-04-21T07:01:00Z</dcterms:created>
  <dc:creator>顾念</dc:creator>
  <cp:lastModifiedBy>陈桉</cp:lastModifiedBy>
  <dcterms:modified xsi:type="dcterms:W3CDTF">2023-06-25T03:34:37Z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CF176E694BB44667BBE2B04CA39CA973_11</vt:lpwstr>
  </property>
</Properties>
</file>