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35F" w:rsidRPr="006E235F" w:rsidRDefault="006E235F" w:rsidP="006E235F">
      <w:pPr>
        <w:widowControl/>
        <w:pBdr>
          <w:bottom w:val="single" w:sz="6" w:space="8" w:color="CCCCCC"/>
        </w:pBdr>
        <w:spacing w:line="600" w:lineRule="atLeast"/>
        <w:jc w:val="center"/>
        <w:outlineLvl w:val="2"/>
        <w:rPr>
          <w:rFonts w:ascii="微软雅黑" w:eastAsia="微软雅黑" w:hAnsi="微软雅黑" w:cs="宋体"/>
          <w:color w:val="383838"/>
          <w:kern w:val="0"/>
          <w:sz w:val="33"/>
          <w:szCs w:val="33"/>
        </w:rPr>
      </w:pPr>
      <w:bookmarkStart w:id="0" w:name="_GoBack"/>
      <w:r w:rsidRPr="006E235F">
        <w:rPr>
          <w:rFonts w:ascii="微软雅黑" w:eastAsia="微软雅黑" w:hAnsi="微软雅黑" w:cs="宋体" w:hint="eastAsia"/>
          <w:color w:val="383838"/>
          <w:kern w:val="0"/>
          <w:sz w:val="33"/>
          <w:szCs w:val="33"/>
        </w:rPr>
        <w:t>大连理工大学体育与健康学院（含盘锦分院）2023年硕士研究生调剂通知</w:t>
      </w:r>
    </w:p>
    <w:bookmarkEnd w:id="0"/>
    <w:p w:rsidR="006E235F" w:rsidRPr="006E235F" w:rsidRDefault="006E235F" w:rsidP="006E235F">
      <w:pPr>
        <w:widowControl/>
        <w:spacing w:line="450" w:lineRule="atLeast"/>
        <w:jc w:val="center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6E235F">
        <w:rPr>
          <w:rFonts w:ascii="微软雅黑" w:eastAsia="微软雅黑" w:hAnsi="微软雅黑" w:cs="宋体" w:hint="eastAsia"/>
          <w:color w:val="383838"/>
          <w:kern w:val="0"/>
          <w:szCs w:val="21"/>
        </w:rPr>
        <w:t>时间：2023-03-31 作者： 点击：[355]</w:t>
      </w:r>
    </w:p>
    <w:p w:rsidR="006E235F" w:rsidRPr="006E235F" w:rsidRDefault="006E235F" w:rsidP="006E235F">
      <w:pPr>
        <w:widowControl/>
        <w:spacing w:line="263" w:lineRule="atLeast"/>
        <w:jc w:val="center"/>
        <w:rPr>
          <w:rFonts w:ascii="微软雅黑" w:eastAsia="微软雅黑" w:hAnsi="微软雅黑" w:cs="宋体" w:hint="eastAsia"/>
          <w:color w:val="383838"/>
          <w:kern w:val="0"/>
          <w:szCs w:val="21"/>
        </w:rPr>
      </w:pPr>
    </w:p>
    <w:p w:rsidR="006E235F" w:rsidRPr="006E235F" w:rsidRDefault="006E235F" w:rsidP="006E235F">
      <w:pPr>
        <w:widowControl/>
        <w:spacing w:line="263" w:lineRule="atLeast"/>
        <w:ind w:firstLine="555"/>
        <w:jc w:val="left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6E235F">
        <w:rPr>
          <w:rFonts w:ascii="仿宋" w:eastAsia="仿宋" w:hAnsi="仿宋" w:cs="宋体" w:hint="eastAsia"/>
          <w:color w:val="383838"/>
          <w:kern w:val="0"/>
          <w:sz w:val="29"/>
          <w:szCs w:val="29"/>
        </w:rPr>
        <w:t>根据《大连理工大学2023年硕士研究生复试录取办法》和本学院复试录取办法的规定，现将本学院调剂招生计划、调剂规则及流程等通知如下：</w:t>
      </w:r>
    </w:p>
    <w:p w:rsidR="006E235F" w:rsidRPr="006E235F" w:rsidRDefault="006E235F" w:rsidP="006E235F">
      <w:pPr>
        <w:widowControl/>
        <w:spacing w:line="263" w:lineRule="atLeast"/>
        <w:ind w:firstLine="555"/>
        <w:jc w:val="left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6E235F">
        <w:rPr>
          <w:rFonts w:ascii="黑体" w:eastAsia="黑体" w:hAnsi="黑体" w:cs="宋体" w:hint="eastAsia"/>
          <w:color w:val="383838"/>
          <w:kern w:val="0"/>
          <w:sz w:val="29"/>
          <w:szCs w:val="29"/>
        </w:rPr>
        <w:t>一、调剂计划</w:t>
      </w:r>
    </w:p>
    <w:tbl>
      <w:tblPr>
        <w:tblW w:w="5450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0"/>
        <w:gridCol w:w="1140"/>
        <w:gridCol w:w="1210"/>
        <w:gridCol w:w="1090"/>
      </w:tblGrid>
      <w:tr w:rsidR="006E235F" w:rsidRPr="006E235F" w:rsidTr="006E235F">
        <w:trPr>
          <w:trHeight w:val="315"/>
          <w:tblCellSpacing w:w="0" w:type="dxa"/>
          <w:jc w:val="center"/>
        </w:trPr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报考院系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调剂计划</w:t>
            </w:r>
          </w:p>
        </w:tc>
      </w:tr>
      <w:tr w:rsidR="006E235F" w:rsidRPr="006E235F" w:rsidTr="006E235F">
        <w:trPr>
          <w:trHeight w:val="315"/>
          <w:tblCellSpacing w:w="0" w:type="dxa"/>
          <w:jc w:val="center"/>
        </w:trPr>
        <w:tc>
          <w:tcPr>
            <w:tcW w:w="2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体育与健康学院主校区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040300</w:t>
            </w: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体育学</w:t>
            </w: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6E235F" w:rsidRPr="006E235F" w:rsidTr="006E235F">
        <w:trPr>
          <w:trHeight w:val="330"/>
          <w:tblCellSpacing w:w="0" w:type="dxa"/>
          <w:jc w:val="center"/>
        </w:trPr>
        <w:tc>
          <w:tcPr>
            <w:tcW w:w="2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体育与健康学院盘锦校区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040300</w:t>
            </w: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体育学</w:t>
            </w: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</w:t>
            </w:r>
          </w:p>
        </w:tc>
      </w:tr>
    </w:tbl>
    <w:p w:rsidR="006E235F" w:rsidRPr="006E235F" w:rsidRDefault="006E235F" w:rsidP="006E235F">
      <w:pPr>
        <w:widowControl/>
        <w:spacing w:line="263" w:lineRule="atLeast"/>
        <w:jc w:val="left"/>
        <w:rPr>
          <w:rFonts w:ascii="微软雅黑" w:eastAsia="微软雅黑" w:hAnsi="微软雅黑" w:cs="宋体" w:hint="eastAsia"/>
          <w:color w:val="383838"/>
          <w:kern w:val="0"/>
          <w:szCs w:val="21"/>
        </w:rPr>
      </w:pPr>
    </w:p>
    <w:p w:rsidR="006E235F" w:rsidRPr="006E235F" w:rsidRDefault="006E235F" w:rsidP="006E235F">
      <w:pPr>
        <w:widowControl/>
        <w:spacing w:line="263" w:lineRule="atLeast"/>
        <w:ind w:firstLine="555"/>
        <w:jc w:val="left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6E235F">
        <w:rPr>
          <w:rFonts w:ascii="黑体" w:eastAsia="黑体" w:hAnsi="黑体" w:cs="宋体" w:hint="eastAsia"/>
          <w:color w:val="383838"/>
          <w:kern w:val="0"/>
          <w:sz w:val="29"/>
          <w:szCs w:val="29"/>
        </w:rPr>
        <w:t>二、调剂条件</w:t>
      </w:r>
    </w:p>
    <w:p w:rsidR="006E235F" w:rsidRPr="006E235F" w:rsidRDefault="006E235F" w:rsidP="006E235F">
      <w:pPr>
        <w:widowControl/>
        <w:spacing w:line="263" w:lineRule="atLeast"/>
        <w:ind w:firstLine="555"/>
        <w:jc w:val="left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6E235F">
        <w:rPr>
          <w:rFonts w:ascii="仿宋" w:eastAsia="仿宋" w:hAnsi="仿宋" w:cs="宋体" w:hint="eastAsia"/>
          <w:color w:val="383838"/>
          <w:kern w:val="0"/>
          <w:sz w:val="29"/>
          <w:szCs w:val="29"/>
        </w:rPr>
        <w:t>调剂考生须满足《大连理工大学2023年硕士研究生复试录取办法》中规定调剂基本条件和本学院制定的调剂要求，具体如下：</w:t>
      </w:r>
    </w:p>
    <w:tbl>
      <w:tblPr>
        <w:tblW w:w="5970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0"/>
        <w:gridCol w:w="1120"/>
        <w:gridCol w:w="2850"/>
      </w:tblGrid>
      <w:tr w:rsidR="006E235F" w:rsidRPr="006E235F" w:rsidTr="006E235F">
        <w:trPr>
          <w:trHeight w:val="345"/>
          <w:tblCellSpacing w:w="0" w:type="dxa"/>
          <w:jc w:val="center"/>
        </w:trPr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报考院系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调剂专业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调剂要求</w:t>
            </w:r>
          </w:p>
        </w:tc>
      </w:tr>
      <w:tr w:rsidR="006E235F" w:rsidRPr="006E235F" w:rsidTr="006E235F">
        <w:trPr>
          <w:tblCellSpacing w:w="0" w:type="dxa"/>
          <w:jc w:val="center"/>
        </w:trPr>
        <w:tc>
          <w:tcPr>
            <w:tcW w:w="2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体育与健康学院主校区</w:t>
            </w: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040300体育学</w:t>
            </w:r>
          </w:p>
        </w:tc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E235F" w:rsidRPr="006E235F" w:rsidRDefault="006E235F" w:rsidP="006E235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初试成绩须达到政治40、外国语40、业务课一</w:t>
            </w:r>
            <w:proofErr w:type="gramStart"/>
            <w:r w:rsidRPr="006E235F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150</w:t>
            </w:r>
            <w:proofErr w:type="gramEnd"/>
            <w:r w:rsidRPr="006E235F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总分305，</w:t>
            </w:r>
            <w:proofErr w:type="gramStart"/>
            <w:r w:rsidRPr="006E235F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一</w:t>
            </w:r>
            <w:proofErr w:type="gramEnd"/>
            <w:r w:rsidRPr="006E235F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志愿报考我校04教育学的考生。</w:t>
            </w:r>
          </w:p>
        </w:tc>
      </w:tr>
      <w:tr w:rsidR="006E235F" w:rsidRPr="006E235F" w:rsidTr="006E235F">
        <w:trPr>
          <w:tblCellSpacing w:w="0" w:type="dxa"/>
          <w:jc w:val="center"/>
        </w:trPr>
        <w:tc>
          <w:tcPr>
            <w:tcW w:w="2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体育与健康学院盘锦校区</w:t>
            </w: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040300体育学</w:t>
            </w:r>
          </w:p>
        </w:tc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E235F" w:rsidRPr="006E235F" w:rsidRDefault="006E235F" w:rsidP="006E235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初试成绩须达到政治40、外国语40、业务课一</w:t>
            </w:r>
            <w:proofErr w:type="gramStart"/>
            <w:r w:rsidRPr="006E235F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150</w:t>
            </w:r>
            <w:proofErr w:type="gramEnd"/>
            <w:r w:rsidRPr="006E235F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总分305，</w:t>
            </w:r>
            <w:proofErr w:type="gramStart"/>
            <w:r w:rsidRPr="006E235F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一</w:t>
            </w:r>
            <w:proofErr w:type="gramEnd"/>
            <w:r w:rsidRPr="006E235F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志愿报考我校04教育学的考生。</w:t>
            </w:r>
          </w:p>
        </w:tc>
      </w:tr>
    </w:tbl>
    <w:p w:rsidR="006E235F" w:rsidRPr="006E235F" w:rsidRDefault="006E235F" w:rsidP="006E235F">
      <w:pPr>
        <w:widowControl/>
        <w:spacing w:line="263" w:lineRule="atLeast"/>
        <w:ind w:firstLine="555"/>
        <w:jc w:val="left"/>
        <w:rPr>
          <w:rFonts w:ascii="微软雅黑" w:eastAsia="微软雅黑" w:hAnsi="微软雅黑" w:cs="宋体" w:hint="eastAsia"/>
          <w:color w:val="383838"/>
          <w:kern w:val="0"/>
          <w:szCs w:val="21"/>
        </w:rPr>
      </w:pPr>
    </w:p>
    <w:p w:rsidR="006E235F" w:rsidRPr="006E235F" w:rsidRDefault="006E235F" w:rsidP="006E235F">
      <w:pPr>
        <w:widowControl/>
        <w:spacing w:line="263" w:lineRule="atLeast"/>
        <w:ind w:firstLine="555"/>
        <w:jc w:val="left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6E235F">
        <w:rPr>
          <w:rFonts w:ascii="黑体" w:eastAsia="黑体" w:hAnsi="黑体" w:cs="宋体" w:hint="eastAsia"/>
          <w:color w:val="383838"/>
          <w:kern w:val="0"/>
          <w:sz w:val="29"/>
          <w:szCs w:val="29"/>
        </w:rPr>
        <w:t>三、调剂报名</w:t>
      </w:r>
    </w:p>
    <w:p w:rsidR="006E235F" w:rsidRPr="006E235F" w:rsidRDefault="006E235F" w:rsidP="006E235F">
      <w:pPr>
        <w:widowControl/>
        <w:spacing w:line="263" w:lineRule="atLeast"/>
        <w:ind w:firstLine="555"/>
        <w:jc w:val="left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6E235F">
        <w:rPr>
          <w:rFonts w:ascii="仿宋" w:eastAsia="仿宋" w:hAnsi="仿宋" w:cs="宋体" w:hint="eastAsia"/>
          <w:color w:val="383838"/>
          <w:kern w:val="0"/>
          <w:sz w:val="29"/>
          <w:szCs w:val="29"/>
        </w:rPr>
        <w:lastRenderedPageBreak/>
        <w:t>1．符合调剂要求的考生请在4月6日0:00-12:00期间登录“全国硕士研究生招生考试网上调剂系统”报名。并在4月6日12:00前将申请材料发送至指定邮箱fuheyu@dlut.edu.cn。申请材料：身份证、学历学位证书（应届生学生证或在读证明）、《诚信复试承诺书》、《大连理工大学研究生思想政治与综合文化素质考核表》、本科成绩单、等级证书、论文专利、科研成果、荣誉奖项等材料的扫描件。将根据报名调剂考生成绩、</w:t>
      </w:r>
      <w:proofErr w:type="gramStart"/>
      <w:r w:rsidRPr="006E235F">
        <w:rPr>
          <w:rFonts w:ascii="仿宋" w:eastAsia="仿宋" w:hAnsi="仿宋" w:cs="宋体" w:hint="eastAsia"/>
          <w:color w:val="383838"/>
          <w:kern w:val="0"/>
          <w:sz w:val="29"/>
          <w:szCs w:val="29"/>
        </w:rPr>
        <w:t>一</w:t>
      </w:r>
      <w:proofErr w:type="gramEnd"/>
      <w:r w:rsidRPr="006E235F">
        <w:rPr>
          <w:rFonts w:ascii="仿宋" w:eastAsia="仿宋" w:hAnsi="仿宋" w:cs="宋体" w:hint="eastAsia"/>
          <w:color w:val="383838"/>
          <w:kern w:val="0"/>
          <w:sz w:val="29"/>
          <w:szCs w:val="29"/>
        </w:rPr>
        <w:t>志愿及本科专业、既往表现等学术标准，择优确定复试名单并发放复试通知。</w:t>
      </w:r>
    </w:p>
    <w:p w:rsidR="006E235F" w:rsidRPr="006E235F" w:rsidRDefault="006E235F" w:rsidP="006E235F">
      <w:pPr>
        <w:widowControl/>
        <w:spacing w:line="263" w:lineRule="atLeast"/>
        <w:ind w:firstLine="555"/>
        <w:jc w:val="left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6E235F">
        <w:rPr>
          <w:rFonts w:ascii="仿宋" w:eastAsia="仿宋" w:hAnsi="仿宋" w:cs="宋体" w:hint="eastAsia"/>
          <w:color w:val="383838"/>
          <w:kern w:val="0"/>
          <w:sz w:val="29"/>
          <w:szCs w:val="29"/>
        </w:rPr>
        <w:t>2．请报名考生及时到调剂系统查看，如果接到复试通知，报考考生应于4月6日13:30前通过调剂系统确认接收，并请按要求参加调剂复试。每名调剂考生只能接收本学院内一个专业的调剂复试通知。</w:t>
      </w:r>
    </w:p>
    <w:p w:rsidR="006E235F" w:rsidRPr="006E235F" w:rsidRDefault="006E235F" w:rsidP="006E235F">
      <w:pPr>
        <w:widowControl/>
        <w:spacing w:line="263" w:lineRule="atLeast"/>
        <w:ind w:firstLine="555"/>
        <w:jc w:val="left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6E235F">
        <w:rPr>
          <w:rFonts w:ascii="仿宋" w:eastAsia="仿宋" w:hAnsi="仿宋" w:cs="宋体" w:hint="eastAsia"/>
          <w:color w:val="383838"/>
          <w:kern w:val="0"/>
          <w:sz w:val="29"/>
          <w:szCs w:val="29"/>
        </w:rPr>
        <w:t>3．参加调剂复试的考生须在4月6日13:00--14:00期间参加心理测试，具体操作和</w:t>
      </w:r>
      <w:proofErr w:type="gramStart"/>
      <w:r w:rsidRPr="006E235F">
        <w:rPr>
          <w:rFonts w:ascii="仿宋" w:eastAsia="仿宋" w:hAnsi="仿宋" w:cs="宋体" w:hint="eastAsia"/>
          <w:color w:val="383838"/>
          <w:kern w:val="0"/>
          <w:sz w:val="29"/>
          <w:szCs w:val="29"/>
        </w:rPr>
        <w:t>要</w:t>
      </w:r>
      <w:proofErr w:type="gramEnd"/>
      <w:r w:rsidRPr="006E235F">
        <w:rPr>
          <w:rFonts w:ascii="仿宋" w:eastAsia="仿宋" w:hAnsi="仿宋" w:cs="宋体" w:hint="eastAsia"/>
          <w:color w:val="383838"/>
          <w:kern w:val="0"/>
          <w:sz w:val="29"/>
          <w:szCs w:val="29"/>
        </w:rPr>
        <w:t>求见《体育与健康学院（含盘锦分院）2023年硕士研究生复试录取办法》。</w:t>
      </w:r>
    </w:p>
    <w:p w:rsidR="006E235F" w:rsidRPr="006E235F" w:rsidRDefault="006E235F" w:rsidP="006E235F">
      <w:pPr>
        <w:widowControl/>
        <w:spacing w:line="263" w:lineRule="atLeast"/>
        <w:ind w:left="720"/>
        <w:jc w:val="left"/>
        <w:rPr>
          <w:rFonts w:ascii="微软雅黑" w:eastAsia="微软雅黑" w:hAnsi="微软雅黑" w:cs="宋体" w:hint="eastAsia"/>
          <w:color w:val="383838"/>
          <w:kern w:val="0"/>
          <w:szCs w:val="21"/>
        </w:rPr>
      </w:pPr>
    </w:p>
    <w:p w:rsidR="006E235F" w:rsidRPr="006E235F" w:rsidRDefault="006E235F" w:rsidP="006E235F">
      <w:pPr>
        <w:widowControl/>
        <w:spacing w:line="263" w:lineRule="atLeast"/>
        <w:ind w:firstLine="555"/>
        <w:jc w:val="left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6E235F">
        <w:rPr>
          <w:rFonts w:ascii="黑体" w:eastAsia="黑体" w:hAnsi="黑体" w:cs="宋体" w:hint="eastAsia"/>
          <w:color w:val="383838"/>
          <w:kern w:val="0"/>
          <w:sz w:val="29"/>
          <w:szCs w:val="29"/>
        </w:rPr>
        <w:t>四、调剂复试</w:t>
      </w:r>
    </w:p>
    <w:p w:rsidR="006E235F" w:rsidRPr="006E235F" w:rsidRDefault="006E235F" w:rsidP="006E235F">
      <w:pPr>
        <w:widowControl/>
        <w:spacing w:line="263" w:lineRule="atLeast"/>
        <w:ind w:firstLine="555"/>
        <w:jc w:val="left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6E235F">
        <w:rPr>
          <w:rFonts w:ascii="仿宋" w:eastAsia="仿宋" w:hAnsi="仿宋" w:cs="宋体" w:hint="eastAsia"/>
          <w:color w:val="383838"/>
          <w:kern w:val="0"/>
          <w:sz w:val="29"/>
          <w:szCs w:val="29"/>
        </w:rPr>
        <w:t>1．调剂复试采取远程网络复试形式，复试内容、分值等其他未尽事宜参照本单位复试录取办法执行。</w:t>
      </w:r>
    </w:p>
    <w:p w:rsidR="006E235F" w:rsidRPr="006E235F" w:rsidRDefault="006E235F" w:rsidP="006E235F">
      <w:pPr>
        <w:widowControl/>
        <w:spacing w:line="263" w:lineRule="atLeast"/>
        <w:ind w:firstLine="555"/>
        <w:jc w:val="left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6E235F">
        <w:rPr>
          <w:rFonts w:ascii="仿宋" w:eastAsia="仿宋" w:hAnsi="仿宋" w:cs="宋体" w:hint="eastAsia"/>
          <w:color w:val="383838"/>
          <w:kern w:val="0"/>
          <w:sz w:val="29"/>
          <w:szCs w:val="29"/>
        </w:rPr>
        <w:t>2．拟录取的考生须在4月6日18:00前通过调剂系统确认待录取通知，若未确认视为放弃录取，按照总成绩排序依次拟录取后序考生。</w:t>
      </w:r>
    </w:p>
    <w:p w:rsidR="006E235F" w:rsidRPr="006E235F" w:rsidRDefault="006E235F" w:rsidP="006E235F">
      <w:pPr>
        <w:widowControl/>
        <w:spacing w:line="263" w:lineRule="atLeast"/>
        <w:ind w:firstLine="555"/>
        <w:jc w:val="left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6E235F">
        <w:rPr>
          <w:rFonts w:ascii="仿宋" w:eastAsia="仿宋" w:hAnsi="仿宋" w:cs="宋体" w:hint="eastAsia"/>
          <w:color w:val="383838"/>
          <w:kern w:val="0"/>
          <w:sz w:val="29"/>
          <w:szCs w:val="29"/>
        </w:rPr>
        <w:lastRenderedPageBreak/>
        <w:t>3．调剂复试时间安排如下：</w:t>
      </w:r>
    </w:p>
    <w:tbl>
      <w:tblPr>
        <w:tblW w:w="5830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8"/>
        <w:gridCol w:w="960"/>
        <w:gridCol w:w="939"/>
        <w:gridCol w:w="1253"/>
        <w:gridCol w:w="1560"/>
      </w:tblGrid>
      <w:tr w:rsidR="006E235F" w:rsidRPr="006E235F" w:rsidTr="006E235F">
        <w:trPr>
          <w:trHeight w:val="300"/>
          <w:tblCellSpacing w:w="0" w:type="dxa"/>
          <w:jc w:val="center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报考院系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调剂复试时间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抽号时间</w:t>
            </w:r>
          </w:p>
        </w:tc>
      </w:tr>
      <w:tr w:rsidR="006E235F" w:rsidRPr="006E235F" w:rsidTr="006E235F">
        <w:trPr>
          <w:trHeight w:val="405"/>
          <w:tblCellSpacing w:w="0" w:type="dxa"/>
          <w:jc w:val="center"/>
        </w:trPr>
        <w:tc>
          <w:tcPr>
            <w:tcW w:w="13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体育与健康学院主校区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040300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体育学</w:t>
            </w:r>
          </w:p>
        </w:tc>
        <w:tc>
          <w:tcPr>
            <w:tcW w:w="1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4月6日</w:t>
            </w:r>
          </w:p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14:00</w:t>
            </w:r>
          </w:p>
        </w:tc>
        <w:tc>
          <w:tcPr>
            <w:tcW w:w="12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4月6日13:30-14:00</w:t>
            </w:r>
          </w:p>
        </w:tc>
      </w:tr>
      <w:tr w:rsidR="006E235F" w:rsidRPr="006E235F" w:rsidTr="006E235F">
        <w:trPr>
          <w:trHeight w:val="405"/>
          <w:tblCellSpacing w:w="0" w:type="dxa"/>
          <w:jc w:val="center"/>
        </w:trPr>
        <w:tc>
          <w:tcPr>
            <w:tcW w:w="13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体育与健康学院盘锦校区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040300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体育学</w:t>
            </w:r>
          </w:p>
        </w:tc>
        <w:tc>
          <w:tcPr>
            <w:tcW w:w="1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4月6日</w:t>
            </w:r>
          </w:p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14：30</w:t>
            </w:r>
          </w:p>
        </w:tc>
        <w:tc>
          <w:tcPr>
            <w:tcW w:w="12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235F" w:rsidRPr="006E235F" w:rsidRDefault="006E235F" w:rsidP="006E23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E23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4月6日13:30-14:00</w:t>
            </w:r>
          </w:p>
        </w:tc>
      </w:tr>
    </w:tbl>
    <w:p w:rsidR="006E235F" w:rsidRPr="006E235F" w:rsidRDefault="006E235F" w:rsidP="006E235F">
      <w:pPr>
        <w:widowControl/>
        <w:spacing w:line="263" w:lineRule="atLeast"/>
        <w:ind w:firstLine="615"/>
        <w:jc w:val="left"/>
        <w:rPr>
          <w:rFonts w:ascii="微软雅黑" w:eastAsia="微软雅黑" w:hAnsi="微软雅黑" w:cs="宋体" w:hint="eastAsia"/>
          <w:color w:val="383838"/>
          <w:kern w:val="0"/>
          <w:szCs w:val="21"/>
        </w:rPr>
      </w:pPr>
    </w:p>
    <w:p w:rsidR="006E235F" w:rsidRPr="006E235F" w:rsidRDefault="006E235F" w:rsidP="006E235F">
      <w:pPr>
        <w:widowControl/>
        <w:spacing w:line="263" w:lineRule="atLeast"/>
        <w:ind w:firstLine="555"/>
        <w:jc w:val="left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6E235F">
        <w:rPr>
          <w:rFonts w:ascii="黑体" w:eastAsia="黑体" w:hAnsi="黑体" w:cs="宋体" w:hint="eastAsia"/>
          <w:color w:val="383838"/>
          <w:kern w:val="0"/>
          <w:sz w:val="29"/>
          <w:szCs w:val="29"/>
        </w:rPr>
        <w:t>五、远程网络复试说明</w:t>
      </w:r>
    </w:p>
    <w:p w:rsidR="006E235F" w:rsidRPr="006E235F" w:rsidRDefault="006E235F" w:rsidP="006E235F">
      <w:pPr>
        <w:widowControl/>
        <w:spacing w:line="263" w:lineRule="atLeast"/>
        <w:ind w:firstLine="615"/>
        <w:jc w:val="left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6E235F">
        <w:rPr>
          <w:rFonts w:ascii="仿宋" w:eastAsia="仿宋" w:hAnsi="仿宋" w:cs="宋体" w:hint="eastAsia"/>
          <w:color w:val="383838"/>
          <w:kern w:val="0"/>
          <w:sz w:val="29"/>
          <w:szCs w:val="29"/>
        </w:rPr>
        <w:t>《网络远程复试要求》及《远程网络复试系统操作指南（考生）》请见附件。</w:t>
      </w:r>
    </w:p>
    <w:p w:rsidR="006E235F" w:rsidRPr="006E235F" w:rsidRDefault="006E235F" w:rsidP="006E235F">
      <w:pPr>
        <w:widowControl/>
        <w:spacing w:line="263" w:lineRule="atLeast"/>
        <w:ind w:firstLine="615"/>
        <w:jc w:val="left"/>
        <w:rPr>
          <w:rFonts w:ascii="微软雅黑" w:eastAsia="微软雅黑" w:hAnsi="微软雅黑" w:cs="宋体" w:hint="eastAsia"/>
          <w:color w:val="383838"/>
          <w:kern w:val="0"/>
          <w:szCs w:val="21"/>
        </w:rPr>
      </w:pPr>
    </w:p>
    <w:p w:rsidR="006E235F" w:rsidRPr="006E235F" w:rsidRDefault="006E235F" w:rsidP="006E235F">
      <w:pPr>
        <w:widowControl/>
        <w:spacing w:line="263" w:lineRule="atLeast"/>
        <w:ind w:firstLine="555"/>
        <w:jc w:val="left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6E235F">
        <w:rPr>
          <w:rFonts w:ascii="黑体" w:eastAsia="黑体" w:hAnsi="黑体" w:cs="宋体" w:hint="eastAsia"/>
          <w:color w:val="383838"/>
          <w:kern w:val="0"/>
          <w:sz w:val="29"/>
          <w:szCs w:val="29"/>
        </w:rPr>
        <w:t>六、联系方式</w:t>
      </w:r>
    </w:p>
    <w:p w:rsidR="006E235F" w:rsidRPr="006E235F" w:rsidRDefault="006E235F" w:rsidP="006E235F">
      <w:pPr>
        <w:widowControl/>
        <w:spacing w:line="263" w:lineRule="atLeast"/>
        <w:ind w:firstLine="615"/>
        <w:jc w:val="left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6E235F">
        <w:rPr>
          <w:rFonts w:ascii="仿宋" w:eastAsia="仿宋" w:hAnsi="仿宋" w:cs="宋体" w:hint="eastAsia"/>
          <w:color w:val="383838"/>
          <w:kern w:val="0"/>
          <w:sz w:val="29"/>
          <w:szCs w:val="29"/>
        </w:rPr>
        <w:t>联系人：傅老师（主校区）、吕老师（盘锦校区）</w:t>
      </w:r>
    </w:p>
    <w:p w:rsidR="006E235F" w:rsidRPr="006E235F" w:rsidRDefault="006E235F" w:rsidP="006E235F">
      <w:pPr>
        <w:widowControl/>
        <w:spacing w:line="263" w:lineRule="atLeast"/>
        <w:ind w:firstLine="615"/>
        <w:jc w:val="left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6E235F">
        <w:rPr>
          <w:rFonts w:ascii="仿宋" w:eastAsia="仿宋" w:hAnsi="仿宋" w:cs="宋体" w:hint="eastAsia"/>
          <w:color w:val="383838"/>
          <w:kern w:val="0"/>
          <w:sz w:val="29"/>
          <w:szCs w:val="29"/>
        </w:rPr>
        <w:t>联系电话：18018960629、13804273986</w:t>
      </w:r>
    </w:p>
    <w:p w:rsidR="006E235F" w:rsidRPr="006E235F" w:rsidRDefault="006E235F" w:rsidP="006E235F">
      <w:pPr>
        <w:widowControl/>
        <w:spacing w:line="263" w:lineRule="atLeast"/>
        <w:ind w:firstLine="615"/>
        <w:jc w:val="left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6E235F">
        <w:rPr>
          <w:rFonts w:ascii="仿宋" w:eastAsia="仿宋" w:hAnsi="仿宋" w:cs="宋体" w:hint="eastAsia"/>
          <w:color w:val="383838"/>
          <w:kern w:val="0"/>
          <w:sz w:val="29"/>
          <w:szCs w:val="29"/>
        </w:rPr>
        <w:t>联系邮箱：</w:t>
      </w:r>
      <w:hyperlink r:id="rId7" w:history="1">
        <w:r w:rsidRPr="006E235F">
          <w:rPr>
            <w:rFonts w:ascii="Times New Roman" w:eastAsia="微软雅黑" w:hAnsi="Times New Roman" w:cs="Times New Roman"/>
            <w:color w:val="0000FF"/>
            <w:kern w:val="0"/>
            <w:szCs w:val="21"/>
          </w:rPr>
          <w:t>fuheyu@dlut.edu.cn</w:t>
        </w:r>
        <w:r w:rsidRPr="006E235F">
          <w:rPr>
            <w:rFonts w:ascii="宋体" w:eastAsia="宋体" w:hAnsi="宋体" w:cs="宋体" w:hint="eastAsia"/>
            <w:color w:val="0000FF"/>
            <w:kern w:val="0"/>
            <w:szCs w:val="21"/>
          </w:rPr>
          <w:t>、</w:t>
        </w:r>
        <w:r w:rsidRPr="006E235F">
          <w:rPr>
            <w:rFonts w:ascii="Times New Roman" w:eastAsia="微软雅黑" w:hAnsi="Times New Roman" w:cs="Times New Roman"/>
            <w:color w:val="0000FF"/>
            <w:kern w:val="0"/>
            <w:szCs w:val="21"/>
          </w:rPr>
          <w:t>lvzhaofeng0304@163.</w:t>
        </w:r>
        <w:proofErr w:type="gramStart"/>
        <w:r w:rsidRPr="006E235F">
          <w:rPr>
            <w:rFonts w:ascii="Times New Roman" w:eastAsia="微软雅黑" w:hAnsi="Times New Roman" w:cs="Times New Roman"/>
            <w:color w:val="0000FF"/>
            <w:kern w:val="0"/>
            <w:szCs w:val="21"/>
          </w:rPr>
          <w:t>com</w:t>
        </w:r>
        <w:proofErr w:type="gramEnd"/>
      </w:hyperlink>
    </w:p>
    <w:p w:rsidR="006E235F" w:rsidRPr="006E235F" w:rsidRDefault="006E235F" w:rsidP="006E235F">
      <w:pPr>
        <w:widowControl/>
        <w:spacing w:line="263" w:lineRule="atLeast"/>
        <w:ind w:firstLine="615"/>
        <w:jc w:val="left"/>
        <w:rPr>
          <w:rFonts w:ascii="微软雅黑" w:eastAsia="微软雅黑" w:hAnsi="微软雅黑" w:cs="宋体" w:hint="eastAsia"/>
          <w:color w:val="383838"/>
          <w:kern w:val="0"/>
          <w:szCs w:val="21"/>
        </w:rPr>
      </w:pPr>
    </w:p>
    <w:p w:rsidR="00031B6F" w:rsidRPr="006E235F" w:rsidRDefault="00031B6F"/>
    <w:sectPr w:rsidR="00031B6F" w:rsidRPr="006E23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E34" w:rsidRDefault="00712E34" w:rsidP="006E235F">
      <w:r>
        <w:separator/>
      </w:r>
    </w:p>
  </w:endnote>
  <w:endnote w:type="continuationSeparator" w:id="0">
    <w:p w:rsidR="00712E34" w:rsidRDefault="00712E34" w:rsidP="006E2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E34" w:rsidRDefault="00712E34" w:rsidP="006E235F">
      <w:r>
        <w:separator/>
      </w:r>
    </w:p>
  </w:footnote>
  <w:footnote w:type="continuationSeparator" w:id="0">
    <w:p w:rsidR="00712E34" w:rsidRDefault="00712E34" w:rsidP="006E23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481"/>
    <w:rsid w:val="00031B6F"/>
    <w:rsid w:val="000E6481"/>
    <w:rsid w:val="006E235F"/>
    <w:rsid w:val="0071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6E235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23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23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23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235F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6E235F"/>
    <w:rPr>
      <w:rFonts w:ascii="宋体" w:eastAsia="宋体" w:hAnsi="宋体" w:cs="宋体"/>
      <w:b/>
      <w:bCs/>
      <w:kern w:val="0"/>
      <w:sz w:val="27"/>
      <w:szCs w:val="27"/>
    </w:rPr>
  </w:style>
  <w:style w:type="paragraph" w:styleId="a5">
    <w:name w:val="Normal (Web)"/>
    <w:basedOn w:val="a"/>
    <w:uiPriority w:val="99"/>
    <w:unhideWhenUsed/>
    <w:rsid w:val="006E235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E235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6E235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23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23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23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235F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6E235F"/>
    <w:rPr>
      <w:rFonts w:ascii="宋体" w:eastAsia="宋体" w:hAnsi="宋体" w:cs="宋体"/>
      <w:b/>
      <w:bCs/>
      <w:kern w:val="0"/>
      <w:sz w:val="27"/>
      <w:szCs w:val="27"/>
    </w:rPr>
  </w:style>
  <w:style w:type="paragraph" w:styleId="a5">
    <w:name w:val="Normal (Web)"/>
    <w:basedOn w:val="a"/>
    <w:uiPriority w:val="99"/>
    <w:unhideWhenUsed/>
    <w:rsid w:val="006E235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E23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1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237986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08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uheyu@dlut.edu.cn%E3%80%81lvzhaofeng0304@163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2023-04-06T10:47:00Z</dcterms:created>
  <dcterms:modified xsi:type="dcterms:W3CDTF">2023-04-06T10:47:00Z</dcterms:modified>
</cp:coreProperties>
</file>