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3AA6E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F745BE" w:rsidRPr="00F745BE" w:rsidTr="00F745BE">
        <w:trPr>
          <w:tblCellSpacing w:w="0" w:type="dxa"/>
        </w:trPr>
        <w:tc>
          <w:tcPr>
            <w:tcW w:w="0" w:type="auto"/>
            <w:shd w:val="clear" w:color="auto" w:fill="3AA6E7"/>
            <w:vAlign w:val="center"/>
            <w:hideMark/>
          </w:tcPr>
          <w:p w:rsidR="00F745BE" w:rsidRPr="00F745BE" w:rsidRDefault="00F745BE" w:rsidP="00F745B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F745BE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天津中医药大学2023年硕士研究生调剂复试成绩（药学）</w:t>
            </w:r>
          </w:p>
        </w:tc>
      </w:tr>
      <w:tr w:rsidR="00F745BE" w:rsidRPr="00F745BE" w:rsidTr="00F745BE">
        <w:trPr>
          <w:trHeight w:val="450"/>
          <w:tblCellSpacing w:w="0" w:type="dxa"/>
        </w:trPr>
        <w:tc>
          <w:tcPr>
            <w:tcW w:w="0" w:type="auto"/>
            <w:shd w:val="clear" w:color="auto" w:fill="3AA6E7"/>
            <w:vAlign w:val="center"/>
            <w:hideMark/>
          </w:tcPr>
          <w:p w:rsidR="00F745BE" w:rsidRPr="00F745BE" w:rsidRDefault="00F745BE" w:rsidP="00F745BE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F745BE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2023-04-25 15:29   审核人：</w:t>
            </w:r>
          </w:p>
        </w:tc>
      </w:tr>
      <w:tr w:rsidR="00F745BE" w:rsidRPr="00F745BE" w:rsidTr="00F745BE">
        <w:trPr>
          <w:tblCellSpacing w:w="0" w:type="dxa"/>
        </w:trPr>
        <w:tc>
          <w:tcPr>
            <w:tcW w:w="0" w:type="auto"/>
            <w:shd w:val="clear" w:color="auto" w:fill="3AA6E7"/>
            <w:vAlign w:val="center"/>
            <w:hideMark/>
          </w:tcPr>
          <w:p w:rsidR="00F745BE" w:rsidRPr="00F745BE" w:rsidRDefault="00F745BE" w:rsidP="00F745BE">
            <w:pPr>
              <w:widowControl/>
              <w:jc w:val="righ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F745BE" w:rsidRPr="00F745BE" w:rsidTr="00F745BE">
        <w:trPr>
          <w:tblCellSpacing w:w="0" w:type="dxa"/>
        </w:trPr>
        <w:tc>
          <w:tcPr>
            <w:tcW w:w="10950" w:type="dxa"/>
            <w:shd w:val="clear" w:color="auto" w:fill="3AA6E7"/>
            <w:vAlign w:val="center"/>
            <w:hideMark/>
          </w:tcPr>
          <w:tbl>
            <w:tblPr>
              <w:tblW w:w="0" w:type="auto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63"/>
              <w:gridCol w:w="863"/>
              <w:gridCol w:w="864"/>
              <w:gridCol w:w="864"/>
              <w:gridCol w:w="864"/>
              <w:gridCol w:w="778"/>
              <w:gridCol w:w="1122"/>
              <w:gridCol w:w="1036"/>
              <w:gridCol w:w="1036"/>
            </w:tblGrid>
            <w:tr w:rsidR="00F745BE" w:rsidRPr="00F745BE" w:rsidTr="00F745BE">
              <w:tc>
                <w:tcPr>
                  <w:tcW w:w="500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Cs w:val="21"/>
                    </w:rPr>
                    <w:t>复试编号</w:t>
                  </w:r>
                </w:p>
              </w:tc>
              <w:tc>
                <w:tcPr>
                  <w:tcW w:w="500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Cs w:val="21"/>
                    </w:rPr>
                    <w:t>院系所码</w:t>
                  </w:r>
                </w:p>
              </w:tc>
              <w:tc>
                <w:tcPr>
                  <w:tcW w:w="500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Cs w:val="21"/>
                    </w:rPr>
                    <w:t>专业代码</w:t>
                  </w:r>
                </w:p>
              </w:tc>
              <w:tc>
                <w:tcPr>
                  <w:tcW w:w="500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Cs w:val="21"/>
                    </w:rPr>
                    <w:t>专业名称</w:t>
                  </w:r>
                </w:p>
              </w:tc>
              <w:tc>
                <w:tcPr>
                  <w:tcW w:w="500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Cs w:val="21"/>
                    </w:rPr>
                    <w:t>姓名</w:t>
                  </w:r>
                </w:p>
              </w:tc>
              <w:tc>
                <w:tcPr>
                  <w:tcW w:w="1100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Cs w:val="21"/>
                    </w:rPr>
                    <w:t>专业知识考核和综合素质测试(100分)</w:t>
                  </w:r>
                </w:p>
              </w:tc>
              <w:tc>
                <w:tcPr>
                  <w:tcW w:w="600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Cs w:val="21"/>
                    </w:rPr>
                    <w:t>外语口语听力测试平均成绩（50分）</w:t>
                  </w:r>
                </w:p>
              </w:tc>
              <w:tc>
                <w:tcPr>
                  <w:tcW w:w="600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Cs w:val="21"/>
                    </w:rPr>
                    <w:t>复试</w:t>
                  </w:r>
                </w:p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Cs w:val="21"/>
                    </w:rPr>
                    <w:t>总成绩</w:t>
                  </w:r>
                </w:p>
              </w:tc>
            </w:tr>
            <w:tr w:rsidR="00F745BE" w:rsidRPr="00F745BE" w:rsidTr="00F745BE"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Cs w:val="21"/>
                    </w:rPr>
                    <w:t>笔试成绩（占比20%）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Cs w:val="21"/>
                    </w:rPr>
                    <w:t>面试平均成绩（占比80%）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</w:p>
              </w:tc>
            </w:tr>
            <w:tr w:rsidR="00F745BE" w:rsidRPr="00F745BE" w:rsidTr="00F745BE"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4T32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药学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张如珂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45.00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82.20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40.20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114.96</w:t>
                  </w:r>
                </w:p>
              </w:tc>
            </w:tr>
            <w:tr w:rsidR="00F745BE" w:rsidRPr="00F745BE" w:rsidTr="00F745BE"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4T35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药学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向希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41.00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82.80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40.00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114.44</w:t>
                  </w:r>
                </w:p>
              </w:tc>
            </w:tr>
            <w:tr w:rsidR="00F745BE" w:rsidRPr="00F745BE" w:rsidTr="00F745BE"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4T42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药学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鲁梦甜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58.00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81.80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38.60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115.64</w:t>
                  </w:r>
                </w:p>
              </w:tc>
            </w:tr>
            <w:tr w:rsidR="00F745BE" w:rsidRPr="00F745BE" w:rsidTr="00F745BE"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4T52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药学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任小英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55.00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89.00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36.80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119.00</w:t>
                  </w:r>
                </w:p>
              </w:tc>
            </w:tr>
            <w:tr w:rsidR="00F745BE" w:rsidRPr="00F745BE" w:rsidTr="00F745BE"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4T63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药学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朱宇佳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60.00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81.80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36.60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114.04</w:t>
                  </w:r>
                </w:p>
              </w:tc>
            </w:tr>
            <w:tr w:rsidR="00F745BE" w:rsidRPr="00F745BE" w:rsidTr="00F745BE"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4T73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药学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徐慧珍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</w:tr>
            <w:tr w:rsidR="00F745BE" w:rsidRPr="00F745BE" w:rsidTr="00F745BE"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4T81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药学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陈川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49.50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86.20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35.80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114.66</w:t>
                  </w:r>
                </w:p>
              </w:tc>
            </w:tr>
            <w:tr w:rsidR="00F745BE" w:rsidRPr="00F745BE" w:rsidTr="00F745BE"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4T86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药学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耿嘉豪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</w:tr>
            <w:tr w:rsidR="00F745BE" w:rsidRPr="00F745BE" w:rsidTr="00F745BE"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4T93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药学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丁浩然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62.00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86.80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39.60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121.44</w:t>
                  </w:r>
                </w:p>
              </w:tc>
            </w:tr>
            <w:tr w:rsidR="00F745BE" w:rsidRPr="00F745BE" w:rsidTr="00F745BE"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4T99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药学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张云露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56.50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90.00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37.60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120.90</w:t>
                  </w:r>
                </w:p>
              </w:tc>
            </w:tr>
            <w:tr w:rsidR="00F745BE" w:rsidRPr="00F745BE" w:rsidTr="00F745BE"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4T104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药学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鲍俊宇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63.00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87.60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37.00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119.68</w:t>
                  </w:r>
                </w:p>
              </w:tc>
            </w:tr>
            <w:tr w:rsidR="00F745BE" w:rsidRPr="00F745BE" w:rsidTr="00F745BE"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4T107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药学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朱可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</w:tr>
            <w:tr w:rsidR="00F745BE" w:rsidRPr="00F745BE" w:rsidTr="00F745BE"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4T130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药学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贾馥敏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</w:tr>
            <w:tr w:rsidR="00F745BE" w:rsidRPr="00F745BE" w:rsidTr="00F745BE"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4T128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药学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毕海珍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38.00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83.80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36.40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111.04</w:t>
                  </w:r>
                </w:p>
              </w:tc>
            </w:tr>
            <w:tr w:rsidR="00F745BE" w:rsidRPr="00F745BE" w:rsidTr="00F745BE"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4T62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药学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张凯龙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</w:tr>
            <w:tr w:rsidR="00F745BE" w:rsidRPr="00F745BE" w:rsidTr="00F745BE"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4T17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药学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孙莹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55.00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85.20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39.00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118.16</w:t>
                  </w:r>
                </w:p>
              </w:tc>
            </w:tr>
            <w:tr w:rsidR="00F745BE" w:rsidRPr="00F745BE" w:rsidTr="00F745BE"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4T34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药学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陈淑霞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57.50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84.40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33.40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112.42</w:t>
                  </w:r>
                </w:p>
              </w:tc>
            </w:tr>
            <w:tr w:rsidR="00F745BE" w:rsidRPr="00F745BE" w:rsidTr="00F745BE"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4T41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药学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贾梦婷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75.00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89.60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41.80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128.48</w:t>
                  </w:r>
                </w:p>
              </w:tc>
            </w:tr>
            <w:tr w:rsidR="00F745BE" w:rsidRPr="00F745BE" w:rsidTr="00F745BE"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4T47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药学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田卓然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59.00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88.00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37.00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119.20</w:t>
                  </w:r>
                </w:p>
              </w:tc>
            </w:tr>
            <w:tr w:rsidR="00F745BE" w:rsidRPr="00F745BE" w:rsidTr="00F745BE"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4T60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药学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弓佳梅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</w:tr>
            <w:tr w:rsidR="00F745BE" w:rsidRPr="00F745BE" w:rsidTr="00F745BE"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4T66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药学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倪蔚青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</w:tr>
            <w:tr w:rsidR="00F745BE" w:rsidRPr="00F745BE" w:rsidTr="00F745BE"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4T80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药学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殷楚博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</w:tr>
            <w:tr w:rsidR="00F745BE" w:rsidRPr="00F745BE" w:rsidTr="00F745BE"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4T83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药学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张俊辉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</w:tr>
            <w:tr w:rsidR="00F745BE" w:rsidRPr="00F745BE" w:rsidTr="00F745BE"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4T89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药学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熊海琳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</w:tr>
            <w:tr w:rsidR="00F745BE" w:rsidRPr="00F745BE" w:rsidTr="00F745BE"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4T97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药学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李佳奇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25.00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72.00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32.60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95.20</w:t>
                  </w:r>
                </w:p>
              </w:tc>
            </w:tr>
            <w:tr w:rsidR="00F745BE" w:rsidRPr="00F745BE" w:rsidTr="00F745BE"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4T100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药学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朱永旭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54.00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79.00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32.40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106.40</w:t>
                  </w:r>
                </w:p>
              </w:tc>
            </w:tr>
            <w:tr w:rsidR="00F745BE" w:rsidRPr="00F745BE" w:rsidTr="00F745BE"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4T106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药学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马云霄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缺考</w:t>
                  </w:r>
                </w:p>
              </w:tc>
            </w:tr>
            <w:tr w:rsidR="00F745BE" w:rsidRPr="00F745BE" w:rsidTr="00F745BE"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4T112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药学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李欣然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27.00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82.80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30.40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102.04</w:t>
                  </w:r>
                </w:p>
              </w:tc>
            </w:tr>
            <w:tr w:rsidR="00F745BE" w:rsidRPr="00F745BE" w:rsidTr="00F745BE"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lastRenderedPageBreak/>
                    <w:t>4T123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药学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母星星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51.50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79.00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36.80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110.30</w:t>
                  </w:r>
                </w:p>
              </w:tc>
            </w:tr>
            <w:tr w:rsidR="00F745BE" w:rsidRPr="00F745BE" w:rsidTr="00F745BE"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4T54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药学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谢明辉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43.00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85.20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31.20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745BE" w:rsidRPr="00F745BE" w:rsidRDefault="00F745BE" w:rsidP="00F745BE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745BE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107.96</w:t>
                  </w:r>
                </w:p>
              </w:tc>
            </w:tr>
          </w:tbl>
          <w:p w:rsidR="00F745BE" w:rsidRPr="00F745BE" w:rsidRDefault="00F745BE" w:rsidP="00F745BE">
            <w:pPr>
              <w:widowControl/>
              <w:spacing w:line="315" w:lineRule="atLeast"/>
              <w:ind w:firstLine="480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</w:tr>
    </w:tbl>
    <w:p w:rsidR="0037463D" w:rsidRDefault="0037463D">
      <w:bookmarkStart w:id="0" w:name="_GoBack"/>
      <w:bookmarkEnd w:id="0"/>
    </w:p>
    <w:sectPr w:rsidR="003746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F95"/>
    <w:rsid w:val="0037463D"/>
    <w:rsid w:val="004F1F95"/>
    <w:rsid w:val="00F74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43005">
    <w:name w:val="timestyle43005"/>
    <w:basedOn w:val="a0"/>
    <w:rsid w:val="00F745BE"/>
  </w:style>
  <w:style w:type="character" w:customStyle="1" w:styleId="authorstyle43005">
    <w:name w:val="authorstyle43005"/>
    <w:basedOn w:val="a0"/>
    <w:rsid w:val="00F745BE"/>
  </w:style>
  <w:style w:type="character" w:customStyle="1" w:styleId="wbcontent">
    <w:name w:val="wb_content"/>
    <w:basedOn w:val="a0"/>
    <w:rsid w:val="00F745BE"/>
  </w:style>
  <w:style w:type="paragraph" w:customStyle="1" w:styleId="vsbcontentstart">
    <w:name w:val="vsbcontent_start"/>
    <w:basedOn w:val="a"/>
    <w:rsid w:val="00F745B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F745BE"/>
    <w:rPr>
      <w:b/>
      <w:bCs/>
    </w:rPr>
  </w:style>
  <w:style w:type="paragraph" w:styleId="a4">
    <w:name w:val="Normal (Web)"/>
    <w:basedOn w:val="a"/>
    <w:uiPriority w:val="99"/>
    <w:unhideWhenUsed/>
    <w:rsid w:val="00F745B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F745B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43005">
    <w:name w:val="timestyle43005"/>
    <w:basedOn w:val="a0"/>
    <w:rsid w:val="00F745BE"/>
  </w:style>
  <w:style w:type="character" w:customStyle="1" w:styleId="authorstyle43005">
    <w:name w:val="authorstyle43005"/>
    <w:basedOn w:val="a0"/>
    <w:rsid w:val="00F745BE"/>
  </w:style>
  <w:style w:type="character" w:customStyle="1" w:styleId="wbcontent">
    <w:name w:val="wb_content"/>
    <w:basedOn w:val="a0"/>
    <w:rsid w:val="00F745BE"/>
  </w:style>
  <w:style w:type="paragraph" w:customStyle="1" w:styleId="vsbcontentstart">
    <w:name w:val="vsbcontent_start"/>
    <w:basedOn w:val="a"/>
    <w:rsid w:val="00F745B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F745BE"/>
    <w:rPr>
      <w:b/>
      <w:bCs/>
    </w:rPr>
  </w:style>
  <w:style w:type="paragraph" w:styleId="a4">
    <w:name w:val="Normal (Web)"/>
    <w:basedOn w:val="a"/>
    <w:uiPriority w:val="99"/>
    <w:unhideWhenUsed/>
    <w:rsid w:val="00F745B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F745B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2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7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18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83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0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2023-05-23T03:42:00Z</dcterms:created>
  <dcterms:modified xsi:type="dcterms:W3CDTF">2023-05-23T03:42:00Z</dcterms:modified>
</cp:coreProperties>
</file>