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450" w:afterAutospacing="0" w:line="260" w:lineRule="atLeast"/>
        <w:ind w:left="0" w:right="0"/>
        <w:jc w:val="center"/>
        <w:textAlignment w:val="baseline"/>
        <w:rPr>
          <w:b/>
          <w:bCs/>
          <w:color w:val="444444"/>
          <w:sz w:val="20"/>
          <w:szCs w:val="20"/>
        </w:rPr>
      </w:pPr>
      <w:bookmarkStart w:id="0" w:name="_GoBack"/>
      <w:r>
        <w:rPr>
          <w:b/>
          <w:bCs/>
          <w:color w:val="444444"/>
          <w:sz w:val="20"/>
          <w:szCs w:val="20"/>
          <w:bdr w:val="none" w:color="auto" w:sz="0" w:space="0"/>
          <w:vertAlign w:val="baseline"/>
        </w:rPr>
        <w:t>天津大学管理与经济学部2023年公共管理硕士（MPA）复试名单（第一次公示)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52" w:beforeAutospacing="0" w:after="450" w:afterAutospacing="0"/>
        <w:ind w:left="0" w:right="0"/>
        <w:jc w:val="center"/>
        <w:textAlignment w:val="baseline"/>
        <w:rPr>
          <w:color w:val="999999"/>
        </w:rPr>
      </w:pPr>
      <w:r>
        <w:rPr>
          <w:b/>
          <w:bCs/>
          <w:color w:val="999999"/>
          <w:bdr w:val="none" w:color="auto" w:sz="0" w:space="0"/>
          <w:vertAlign w:val="baseline"/>
        </w:rPr>
        <w:t>时间：</w:t>
      </w:r>
      <w:r>
        <w:rPr>
          <w:color w:val="999999"/>
          <w:bdr w:val="none" w:color="auto" w:sz="0" w:space="0"/>
          <w:vertAlign w:val="baseline"/>
        </w:rPr>
        <w:t>2023-03-20  </w:t>
      </w:r>
      <w:r>
        <w:rPr>
          <w:b/>
          <w:bCs/>
          <w:color w:val="999999"/>
          <w:bdr w:val="none" w:color="auto" w:sz="0" w:space="0"/>
          <w:vertAlign w:val="baseline"/>
        </w:rPr>
        <w:t>点击量：</w:t>
      </w:r>
      <w:r>
        <w:rPr>
          <w:color w:val="999999"/>
          <w:bdr w:val="none" w:color="auto" w:sz="0" w:space="0"/>
          <w:vertAlign w:val="baseline"/>
        </w:rPr>
        <w:t>2795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200" w:afterAutospacing="0" w:line="360" w:lineRule="atLeast"/>
        <w:ind w:left="0" w:right="0" w:firstLine="400"/>
        <w:jc w:val="center"/>
        <w:textAlignment w:val="baseline"/>
        <w:rPr>
          <w:rFonts w:ascii="微软雅黑" w:hAnsi="微软雅黑" w:eastAsia="微软雅黑" w:cs="微软雅黑"/>
          <w:color w:val="777777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color w:val="555555"/>
          <w:sz w:val="14"/>
          <w:szCs w:val="14"/>
          <w:bdr w:val="none" w:color="000000" w:sz="0" w:space="0"/>
          <w:shd w:val="clear" w:fill="FFFFFF"/>
          <w:vertAlign w:val="baseline"/>
        </w:rPr>
        <w:t>请所有考生实名加入</w:t>
      </w:r>
      <w:r>
        <w:rPr>
          <w:rStyle w:val="6"/>
          <w:rFonts w:hint="eastAsia" w:ascii="微软雅黑" w:hAnsi="微软雅黑" w:eastAsia="微软雅黑" w:cs="微软雅黑"/>
          <w:color w:val="555555"/>
          <w:sz w:val="14"/>
          <w:szCs w:val="14"/>
          <w:bdr w:val="none" w:color="auto" w:sz="0" w:space="0"/>
          <w:shd w:val="clear" w:fill="FFFFFF"/>
          <w:vertAlign w:val="baseline"/>
        </w:rPr>
        <w:t>2023</w:t>
      </w:r>
      <w:r>
        <w:rPr>
          <w:rStyle w:val="6"/>
          <w:rFonts w:hint="eastAsia" w:ascii="微软雅黑" w:hAnsi="微软雅黑" w:eastAsia="微软雅黑" w:cs="微软雅黑"/>
          <w:color w:val="555555"/>
          <w:sz w:val="14"/>
          <w:szCs w:val="14"/>
          <w:bdr w:val="none" w:color="000000" w:sz="0" w:space="0"/>
          <w:shd w:val="clear" w:fill="FFFFFF"/>
          <w:vertAlign w:val="baseline"/>
        </w:rPr>
        <w:t>年非全日制</w:t>
      </w:r>
      <w:r>
        <w:rPr>
          <w:rStyle w:val="6"/>
          <w:rFonts w:hint="eastAsia" w:ascii="微软雅黑" w:hAnsi="微软雅黑" w:eastAsia="微软雅黑" w:cs="微软雅黑"/>
          <w:color w:val="555555"/>
          <w:sz w:val="14"/>
          <w:szCs w:val="14"/>
          <w:bdr w:val="none" w:color="auto" w:sz="0" w:space="0"/>
          <w:shd w:val="clear" w:fill="FFFFFF"/>
          <w:vertAlign w:val="baseline"/>
        </w:rPr>
        <w:t>MPA</w:t>
      </w:r>
      <w:r>
        <w:rPr>
          <w:rStyle w:val="6"/>
          <w:rFonts w:hint="eastAsia" w:ascii="微软雅黑" w:hAnsi="微软雅黑" w:eastAsia="微软雅黑" w:cs="微软雅黑"/>
          <w:color w:val="555555"/>
          <w:sz w:val="14"/>
          <w:szCs w:val="14"/>
          <w:bdr w:val="none" w:color="000000" w:sz="0" w:space="0"/>
          <w:shd w:val="clear" w:fill="FFFFFF"/>
          <w:vertAlign w:val="baseline"/>
        </w:rPr>
        <w:t>复试微信群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200" w:afterAutospacing="0" w:line="360" w:lineRule="atLeast"/>
        <w:ind w:left="0" w:right="0" w:firstLine="400"/>
        <w:jc w:val="center"/>
        <w:textAlignment w:val="baseline"/>
        <w:rPr>
          <w:rFonts w:hint="eastAsia" w:ascii="微软雅黑" w:hAnsi="微软雅黑" w:eastAsia="微软雅黑" w:cs="微软雅黑"/>
          <w:color w:val="777777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color w:val="555555"/>
          <w:sz w:val="20"/>
          <w:szCs w:val="20"/>
          <w:bdr w:val="none" w:color="000000" w:sz="4" w:space="0"/>
          <w:shd w:val="clear" w:fill="FFFFFF"/>
          <w:vertAlign w:val="baseline"/>
        </w:rPr>
        <w:t>微信号：</w:t>
      </w:r>
      <w:r>
        <w:rPr>
          <w:rStyle w:val="6"/>
          <w:rFonts w:hint="eastAsia" w:ascii="微软雅黑" w:hAnsi="微软雅黑" w:eastAsia="微软雅黑" w:cs="微软雅黑"/>
          <w:color w:val="555555"/>
          <w:sz w:val="20"/>
          <w:szCs w:val="20"/>
          <w:bdr w:val="none" w:color="auto" w:sz="0" w:space="0"/>
          <w:shd w:val="clear" w:fill="FFFFFF"/>
          <w:vertAlign w:val="baseline"/>
        </w:rPr>
        <w:t>bizhenzhenli</w:t>
      </w:r>
      <w:r>
        <w:rPr>
          <w:rStyle w:val="6"/>
          <w:rFonts w:hint="eastAsia" w:ascii="微软雅黑" w:hAnsi="微软雅黑" w:eastAsia="微软雅黑" w:cs="微软雅黑"/>
          <w:color w:val="555555"/>
          <w:sz w:val="20"/>
          <w:szCs w:val="20"/>
          <w:bdr w:val="none" w:color="000000" w:sz="4" w:space="0"/>
          <w:shd w:val="clear" w:fill="FFFFFF"/>
          <w:vertAlign w:val="baseline"/>
        </w:rPr>
        <w:t>（备注：姓名</w:t>
      </w:r>
      <w:r>
        <w:rPr>
          <w:rStyle w:val="6"/>
          <w:rFonts w:hint="eastAsia" w:ascii="微软雅黑" w:hAnsi="微软雅黑" w:eastAsia="微软雅黑" w:cs="微软雅黑"/>
          <w:color w:val="555555"/>
          <w:sz w:val="20"/>
          <w:szCs w:val="20"/>
          <w:bdr w:val="none" w:color="auto" w:sz="0" w:space="0"/>
          <w:shd w:val="clear" w:fill="FFFFFF"/>
          <w:vertAlign w:val="baseline"/>
        </w:rPr>
        <w:t>+报考时的定向单位+身份证后四位 </w:t>
      </w:r>
      <w:r>
        <w:rPr>
          <w:rStyle w:val="6"/>
          <w:rFonts w:hint="eastAsia" w:ascii="微软雅黑" w:hAnsi="微软雅黑" w:eastAsia="微软雅黑" w:cs="微软雅黑"/>
          <w:color w:val="555555"/>
          <w:sz w:val="20"/>
          <w:szCs w:val="20"/>
          <w:bdr w:val="none" w:color="000000" w:sz="4" w:space="0"/>
          <w:shd w:val="clear" w:fill="FFFFFF"/>
          <w:vertAlign w:val="baseline"/>
        </w:rPr>
        <w:t>进行验证）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200" w:afterAutospacing="0" w:line="360" w:lineRule="atLeast"/>
        <w:ind w:left="0" w:right="0" w:firstLine="400"/>
        <w:jc w:val="center"/>
        <w:textAlignment w:val="baseline"/>
        <w:rPr>
          <w:rFonts w:hint="eastAsia" w:ascii="微软雅黑" w:hAnsi="微软雅黑" w:eastAsia="微软雅黑" w:cs="微软雅黑"/>
          <w:color w:val="777777"/>
          <w:sz w:val="16"/>
          <w:szCs w:val="16"/>
        </w:rPr>
      </w:pPr>
      <w:r>
        <w:rPr>
          <w:rFonts w:hint="eastAsia" w:ascii="微软雅黑" w:hAnsi="微软雅黑" w:eastAsia="微软雅黑" w:cs="微软雅黑"/>
          <w:color w:val="555555"/>
          <w:sz w:val="14"/>
          <w:szCs w:val="14"/>
          <w:bdr w:val="none" w:color="000000" w:sz="0" w:space="0"/>
          <w:shd w:val="clear" w:fill="FFFFFF"/>
          <w:vertAlign w:val="baseline"/>
        </w:rPr>
        <w:t>请以下名单中公示的考生，参照《天津大学管理与经济学部</w:t>
      </w:r>
      <w:r>
        <w:rPr>
          <w:rFonts w:hint="eastAsia" w:ascii="微软雅黑" w:hAnsi="微软雅黑" w:eastAsia="微软雅黑" w:cs="微软雅黑"/>
          <w:color w:val="555555"/>
          <w:sz w:val="14"/>
          <w:szCs w:val="14"/>
          <w:bdr w:val="none" w:color="auto" w:sz="0" w:space="0"/>
          <w:shd w:val="clear" w:fill="FFFFFF"/>
          <w:vertAlign w:val="baseline"/>
        </w:rPr>
        <w:t>2023</w:t>
      </w:r>
      <w:r>
        <w:rPr>
          <w:rFonts w:hint="eastAsia" w:ascii="微软雅黑" w:hAnsi="微软雅黑" w:eastAsia="微软雅黑" w:cs="微软雅黑"/>
          <w:color w:val="555555"/>
          <w:sz w:val="14"/>
          <w:szCs w:val="14"/>
          <w:bdr w:val="none" w:color="000000" w:sz="0" w:space="0"/>
          <w:shd w:val="clear" w:fill="FFFFFF"/>
          <w:vertAlign w:val="baseline"/>
        </w:rPr>
        <w:t>年公共管理（</w:t>
      </w:r>
      <w:r>
        <w:rPr>
          <w:rFonts w:hint="eastAsia" w:ascii="微软雅黑" w:hAnsi="微软雅黑" w:eastAsia="微软雅黑" w:cs="微软雅黑"/>
          <w:color w:val="555555"/>
          <w:sz w:val="14"/>
          <w:szCs w:val="14"/>
          <w:bdr w:val="none" w:color="auto" w:sz="0" w:space="0"/>
          <w:shd w:val="clear" w:fill="FFFFFF"/>
          <w:vertAlign w:val="baseline"/>
        </w:rPr>
        <w:t>MPA</w:t>
      </w:r>
      <w:r>
        <w:rPr>
          <w:rFonts w:hint="eastAsia" w:ascii="微软雅黑" w:hAnsi="微软雅黑" w:eastAsia="微软雅黑" w:cs="微软雅黑"/>
          <w:color w:val="555555"/>
          <w:sz w:val="14"/>
          <w:szCs w:val="14"/>
          <w:bdr w:val="none" w:color="000000" w:sz="0" w:space="0"/>
          <w:shd w:val="clear" w:fill="FFFFFF"/>
          <w:vertAlign w:val="baseline"/>
        </w:rPr>
        <w:t>）复试办法》准备复试</w:t>
      </w:r>
    </w:p>
    <w:tbl>
      <w:tblPr>
        <w:tblW w:w="950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41"/>
        <w:gridCol w:w="1545"/>
        <w:gridCol w:w="1339"/>
        <w:gridCol w:w="1398"/>
        <w:gridCol w:w="1059"/>
        <w:gridCol w:w="1059"/>
        <w:gridCol w:w="105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1387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D8D8D8"/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Style w:val="6"/>
                <w:rFonts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考生编号</w:t>
            </w:r>
          </w:p>
        </w:tc>
        <w:tc>
          <w:tcPr>
            <w:tcW w:w="1050" w:type="dxa"/>
            <w:tcBorders>
              <w:top w:val="single" w:color="CCCCCC" w:sz="4" w:space="0"/>
              <w:left w:val="nil"/>
              <w:bottom w:val="single" w:color="CCCCCC" w:sz="4" w:space="0"/>
              <w:right w:val="single" w:color="CCCCCC" w:sz="4" w:space="0"/>
            </w:tcBorders>
            <w:shd w:val="clear" w:color="auto" w:fill="D8D8D8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Style w:val="6"/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专业代码</w:t>
            </w:r>
          </w:p>
        </w:tc>
        <w:tc>
          <w:tcPr>
            <w:tcW w:w="910" w:type="dxa"/>
            <w:tcBorders>
              <w:top w:val="single" w:color="CCCCCC" w:sz="4" w:space="0"/>
              <w:left w:val="nil"/>
              <w:bottom w:val="single" w:color="CCCCCC" w:sz="4" w:space="0"/>
              <w:right w:val="single" w:color="CCCCCC" w:sz="4" w:space="0"/>
            </w:tcBorders>
            <w:shd w:val="clear" w:color="auto" w:fill="D8D8D8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Style w:val="6"/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学习方式</w:t>
            </w:r>
          </w:p>
        </w:tc>
        <w:tc>
          <w:tcPr>
            <w:tcW w:w="950" w:type="dxa"/>
            <w:tcBorders>
              <w:top w:val="single" w:color="CCCCCC" w:sz="4" w:space="0"/>
              <w:left w:val="nil"/>
              <w:bottom w:val="single" w:color="CCCCCC" w:sz="4" w:space="0"/>
              <w:right w:val="single" w:color="CCCCCC" w:sz="4" w:space="0"/>
            </w:tcBorders>
            <w:shd w:val="clear" w:color="auto" w:fill="D8D8D8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Style w:val="6"/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考生姓名</w:t>
            </w:r>
          </w:p>
        </w:tc>
        <w:tc>
          <w:tcPr>
            <w:tcW w:w="720" w:type="dxa"/>
            <w:tcBorders>
              <w:top w:val="single" w:color="CCCCCC" w:sz="4" w:space="0"/>
              <w:left w:val="nil"/>
              <w:bottom w:val="single" w:color="CCCCCC" w:sz="4" w:space="0"/>
              <w:right w:val="single" w:color="CCCCCC" w:sz="4" w:space="0"/>
            </w:tcBorders>
            <w:shd w:val="clear" w:color="auto" w:fill="D8D8D8"/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Style w:val="6"/>
                <w:rFonts w:hint="default" w:ascii="Arial" w:hAnsi="Arial" w:eastAsia="微软雅黑" w:cs="Arial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管综成绩</w:t>
            </w:r>
          </w:p>
        </w:tc>
        <w:tc>
          <w:tcPr>
            <w:tcW w:w="720" w:type="dxa"/>
            <w:tcBorders>
              <w:top w:val="single" w:color="CCCCCC" w:sz="4" w:space="0"/>
              <w:left w:val="nil"/>
              <w:bottom w:val="single" w:color="CCCCCC" w:sz="4" w:space="0"/>
              <w:right w:val="single" w:color="CCCCCC" w:sz="4" w:space="0"/>
            </w:tcBorders>
            <w:shd w:val="clear" w:color="auto" w:fill="D8D8D8"/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Style w:val="6"/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英语成绩</w:t>
            </w:r>
          </w:p>
        </w:tc>
        <w:tc>
          <w:tcPr>
            <w:tcW w:w="720" w:type="dxa"/>
            <w:tcBorders>
              <w:top w:val="single" w:color="CCCCCC" w:sz="4" w:space="0"/>
              <w:left w:val="nil"/>
              <w:bottom w:val="single" w:color="CCCCCC" w:sz="4" w:space="0"/>
              <w:right w:val="single" w:color="CCCCCC" w:sz="4" w:space="0"/>
            </w:tcBorders>
            <w:shd w:val="clear" w:color="auto" w:fill="D8D8D8"/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Style w:val="6"/>
                <w:rFonts w:hint="default" w:ascii="Arial" w:hAnsi="Arial" w:eastAsia="微软雅黑" w:cs="Arial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笔试成绩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100563000206821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付丹阳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242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100563000206049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卢名歌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242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100563000208501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徐逸群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239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100563007813514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侯博文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238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100563000205757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林雅雯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237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100563000208619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茹奕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236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100563000206756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刘恒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236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100563000208448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张雪瑶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235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100563000207042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王志成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235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100563000208119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董新羽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234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100563000205705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郝晨阳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234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100563031922432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宋春晓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233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100563000207222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解秋扬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233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100563007113209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聂浩洋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232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100563000205953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李涛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232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100563000208706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夏明月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229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100563000206001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于子钰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228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100563000208019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蒋君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227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100563000205738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苏晓彤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227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100563000206844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武宜文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225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100563000207115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李智睿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225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100563000208419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施惠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225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100563000205525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梁昌硕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224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100563000205503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常晓晴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222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100563000207060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周茂祥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221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100563000207224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赵胜岩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220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100563000207524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于俊颖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219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100563000205811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朱亚双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219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100563000205642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杨莹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218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100563013915834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李春雪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217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100563000207004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谭天琦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217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100563000206159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高翔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217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100563006612714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解冰心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217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100563000206324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李虎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216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100563000207938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翟立超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215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100563005811222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赵璐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215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100563000206306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王铭慧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215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100563000207451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王宏晟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215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100563000207412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程明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214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100563000208504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张达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214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100563005811223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吴阳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214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100563000208304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宋芯羽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214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100563000206102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董静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213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100563000206038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赵宵毅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213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100563008013551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赵诚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213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100563000205520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张志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213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100563000205522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范佳文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212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100563000207454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张璇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212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100563000208016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王钰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212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100563000208232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刘政莹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212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100563000207302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邹丹莹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212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100563000208214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张云典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211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100563000205907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周畅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210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100563000206828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吴迪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209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100563000208825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王志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209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100563000208608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潘悦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209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100563000208632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张再冉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209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100563000206938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张月霞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208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100563000206745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张华宇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208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100563000205513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孟小雨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208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100563000208616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武子钰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208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100563008013554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郭存强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207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100563000208114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袁令玉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207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100563000205527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焦娆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207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100563000207612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马宇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207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100563000208346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靳晨阳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206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100563000205643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吕阳龙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205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100563000206441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张希硕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205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100563000207105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马腾飞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205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100563000207120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赵玉玮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205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100563006612749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刘艳春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204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100563000207731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马金环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204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100563000208551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王希文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204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100563000207557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冯圆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204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100563000206360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程瑜歆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204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100563000206436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张萌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203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100563000206608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孙泰峰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203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100563000207441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石曼琳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203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100563006712910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李儒宁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203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100563000207903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庞旭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203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100563007813512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李响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202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100563006512359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齐学辉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202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100563000206549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苏畅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202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100563000206219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高雅洁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201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100563000207118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李继鹏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201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100563000207518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张宝娜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201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100563000206738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张逸飞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201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100563000207021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王思清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100563000205535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冯文瑞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100563000208429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张贺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100563000207929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金铭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100563000208055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陶春静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100563000207349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郭万杰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100563000206908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张文杰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100563007813509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孟广旭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100563000208627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鲁春鸣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100563000206116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张赫男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100563000208410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潘婷婷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100563000208453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刘麒琛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100563000208549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乔宇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100563000208459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陈晓菲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100563005811237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张可杨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100563000206546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王辉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100563007813506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徐子越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100563000208638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董建铄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100563006612738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乔远方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100563006512457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张骁阳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100563005811218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张一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100563000208308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陈露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100563000206020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降春生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100563000205612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郝琳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100563000207425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李忠生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100563000208058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刘佳佳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100563000208422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荣莉爽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100563000206345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郑星耀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100563000207956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徐金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100563005811231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刘鑫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100563006512459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张言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100563000207629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张翔宇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100563000208812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耿瑞浩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100563000206710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佟晓桐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100563031822343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张纯芳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100563006913117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闫汉文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100563000207439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孟菲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100563034223454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崔明慧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100563000208440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龙博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100563000208235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李忠伟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100563000205703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田树盈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100563031121557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李琳斐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100563000205733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崔潇文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100563006111852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刘乾坤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100563000208022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刁占华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100563000207701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甘景宇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100563000208720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吴燕霞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100563000205905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万骁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100563000207624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孔天一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100563000206244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张沛然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100563007313330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何静娜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100563000205829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桑渊唯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100563000207717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程冉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100563000207904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贾永艳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100563000205923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赵宇琦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100563000207307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王传杰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100563000205660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李博洋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100563000208118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张文昭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100563000207119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刘广敏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100563031221736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高一鸣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100563006712914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王红宇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100563000206143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黄然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100563000205534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黄兆阳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100563000206416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岳洋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100563000206216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权宗越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100563000208029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王崇蕙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100563000207455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陈红月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100563000207443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王旭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100563005811217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万静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100563000208657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牛芃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100563000207360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刘鸿冰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100563000206809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庄晖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100563000207743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王莉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100563000207912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唐玮淇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100563000208006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韩文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100563030821324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姜晓斌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100563000208734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杨丹丹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100563000205717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史万超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100563000207545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吕冰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100563000206149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尚亚奇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100563000207908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王新燕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100563029020002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杜钟博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100563000208423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汪雨桥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100563000206739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赵娜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100563000205844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陈昂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100563000207745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刁志强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1387" w:type="dxa"/>
            <w:tcBorders>
              <w:top w:val="nil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100563000208050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陈雪云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CCCCCC" w:sz="4" w:space="0"/>
              <w:right w:val="single" w:color="CCCCCC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182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260" w:lineRule="atLeast"/>
        <w:ind w:left="0" w:right="0"/>
        <w:textAlignment w:val="baseline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0DA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2202</Words>
  <Characters>6416</Characters>
  <Lines>0</Lines>
  <Paragraphs>0</Paragraphs>
  <TotalTime>0</TotalTime>
  <ScaleCrop>false</ScaleCrop>
  <LinksUpToDate>false</LinksUpToDate>
  <CharactersWithSpaces>6419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2023-03-23T01:24:42Z</dcterms:created>
  <dc:creator>Administrator</dc:creator>
  <cp:lastModifiedBy>王英</cp:lastModifiedBy>
  <dcterms:modified xsi:type="dcterms:W3CDTF">2023-03-23T01:24:50Z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E415544750E548849D7CB25715C96B25</vt:lpwstr>
  </property>
</Properties>
</file>