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BE0028"/>
          <w:sz w:val="22"/>
          <w:szCs w:val="22"/>
        </w:rPr>
      </w:pPr>
      <w:r>
        <w:rPr>
          <w:color w:val="BE0028"/>
          <w:sz w:val="22"/>
          <w:szCs w:val="22"/>
          <w:bdr w:val="none" w:color="auto" w:sz="0" w:space="0"/>
        </w:rPr>
        <w:t>马克思主义理论2023年硕士研究生招生进入复试名单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right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ascii="微软雅黑" w:hAnsi="微软雅黑" w:eastAsia="微软雅黑" w:cs="微软雅黑"/>
          <w:color w:val="787878"/>
          <w:sz w:val="14"/>
          <w:szCs w:val="14"/>
          <w:bdr w:val="none" w:color="auto" w:sz="0" w:space="0"/>
        </w:rPr>
        <w:t>发布时间：2023-03-26</w:t>
      </w:r>
      <w:r>
        <w:rPr>
          <w:rFonts w:hint="eastAsia" w:ascii="微软雅黑" w:hAnsi="微软雅黑" w:eastAsia="微软雅黑" w:cs="微软雅黑"/>
          <w:color w:val="787878"/>
          <w:sz w:val="14"/>
          <w:szCs w:val="14"/>
          <w:bdr w:val="none" w:color="auto" w:sz="0" w:space="0"/>
        </w:rPr>
        <w:t>浏览次数：1392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Tahoma" w:hAnsi="Tahoma" w:eastAsia="Tahoma" w:cs="Tahoma"/>
          <w:color w:val="333333"/>
          <w:sz w:val="12"/>
          <w:szCs w:val="12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84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333333"/>
          <w:sz w:val="20"/>
          <w:szCs w:val="20"/>
          <w:bdr w:val="none" w:color="auto" w:sz="0" w:space="0"/>
        </w:rPr>
        <w:t> 天津工业大学</w:t>
      </w:r>
      <w:r>
        <w:rPr>
          <w:rFonts w:ascii="等线" w:hAnsi="等线" w:eastAsia="等线" w:cs="等线"/>
          <w:color w:val="333333"/>
          <w:sz w:val="20"/>
          <w:szCs w:val="20"/>
          <w:bdr w:val="none" w:color="auto" w:sz="0" w:space="0"/>
        </w:rPr>
        <w:t>2023</w:t>
      </w:r>
      <w:r>
        <w:rPr>
          <w:rFonts w:hint="default" w:ascii="Tahoma" w:hAnsi="Tahoma" w:eastAsia="Tahoma" w:cs="Tahoma"/>
          <w:color w:val="333333"/>
          <w:sz w:val="20"/>
          <w:szCs w:val="20"/>
          <w:bdr w:val="none" w:color="auto" w:sz="0" w:space="0"/>
        </w:rPr>
        <w:t>年硕士研究生招生马克思主义理论学科（</w:t>
      </w:r>
      <w:r>
        <w:rPr>
          <w:rFonts w:hint="eastAsia" w:ascii="等线" w:hAnsi="等线" w:eastAsia="等线" w:cs="等线"/>
          <w:color w:val="333333"/>
          <w:sz w:val="20"/>
          <w:szCs w:val="20"/>
          <w:bdr w:val="none" w:color="auto" w:sz="0" w:space="0"/>
        </w:rPr>
        <w:t>030500</w:t>
      </w:r>
      <w:r>
        <w:rPr>
          <w:rFonts w:hint="default" w:ascii="Tahoma" w:hAnsi="Tahoma" w:eastAsia="Tahoma" w:cs="Tahoma"/>
          <w:color w:val="333333"/>
          <w:sz w:val="20"/>
          <w:szCs w:val="20"/>
          <w:bdr w:val="none" w:color="auto" w:sz="0" w:space="0"/>
        </w:rPr>
        <w:t>）复试名单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6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1325"/>
        <w:gridCol w:w="424"/>
        <w:gridCol w:w="1411"/>
        <w:gridCol w:w="442"/>
        <w:gridCol w:w="1481"/>
        <w:gridCol w:w="513"/>
        <w:gridCol w:w="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政治理论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毛泽东思想和中国特色社会主义理论体系概论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100583210500008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安梦婷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100583423400002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谭慧玲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100583133900041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张姝晗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100583141500023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郭雅丽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100583370600070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郭安禧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144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100583410400014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王家麟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100583370100100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杜寒池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144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100583132800005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刘梦瑶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100583414500008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杨月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100583130500054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王凯璇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100583370200085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高颖萍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100583123400895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王小欢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100583411100012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李鑫奇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100583412100006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古世杰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100583371600047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赵月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100583415800002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A"/>
                <w:sz w:val="15"/>
                <w:szCs w:val="15"/>
                <w:bdr w:val="none" w:color="auto" w:sz="0" w:space="0"/>
              </w:rPr>
              <w:t>翟师妹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100583123400898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岳佳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100583370800055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綦晓华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100583340300006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杨婉迪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100583132100007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杨宁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100583130200059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唐凯玥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100583370700059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王嘉欣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100583411300015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江淼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100583211400016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傅瑶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100583415100034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郭雅楠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100583370800054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聂瑞琦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100583130700030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杨慧茹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100583131100032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郭宏悦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100583133900040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王彤璇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100583152300007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张百灵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100583410400013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何圆圆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A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100583370100101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李霞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2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385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84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6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325"/>
        <w:gridCol w:w="409"/>
        <w:gridCol w:w="527"/>
        <w:gridCol w:w="409"/>
        <w:gridCol w:w="868"/>
        <w:gridCol w:w="1517"/>
        <w:gridCol w:w="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both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  <w:lang w:eastAsia="zh-CN"/>
              </w:rPr>
              <w:t>退役大学生士兵专项计划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业务课</w:t>
            </w: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业务课</w:t>
            </w: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毛泽东思想和中国特色社会主义理论体系概论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</w:rPr>
              <w:t>100583370600072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eastAsia="zh-CN"/>
              </w:rPr>
              <w:t>田丰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A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84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A3E6CB6"/>
    <w:rsid w:val="0A3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2023-04-12T07:45:00Z</dcterms:created>
  <dc:creator>三千最爱排骨</dc:creator>
  <cp:lastModifiedBy>三千最爱排骨</cp:lastModifiedBy>
  <dcterms:modified xsi:type="dcterms:W3CDTF">2023-04-12T07:45:18Z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768B0A3661C94883A854BB0A96515FCC</vt:lpwstr>
  </property>
</Properties>
</file>