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58" w:rsidRPr="00112858" w:rsidRDefault="00112858" w:rsidP="00112858">
      <w:pPr>
        <w:widowControl/>
        <w:shd w:val="clear" w:color="auto" w:fill="FFFFFF"/>
        <w:spacing w:line="750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42"/>
          <w:szCs w:val="42"/>
        </w:rPr>
      </w:pPr>
      <w:r w:rsidRPr="00112858">
        <w:rPr>
          <w:rFonts w:ascii="宋体" w:eastAsia="宋体" w:hAnsi="宋体" w:cs="宋体" w:hint="eastAsia"/>
          <w:b/>
          <w:bCs/>
          <w:color w:val="000000"/>
          <w:kern w:val="36"/>
          <w:sz w:val="42"/>
          <w:szCs w:val="42"/>
        </w:rPr>
        <w:t>宁夏大学农学院2023年硕士研究生调剂复试通知</w:t>
      </w:r>
    </w:p>
    <w:p w:rsidR="00112858" w:rsidRPr="00112858" w:rsidRDefault="00112858" w:rsidP="00112858">
      <w:pPr>
        <w:widowControl/>
        <w:shd w:val="clear" w:color="auto" w:fill="F7F7F7"/>
        <w:spacing w:line="525" w:lineRule="atLeast"/>
        <w:jc w:val="center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color w:val="222222"/>
          <w:kern w:val="0"/>
          <w:szCs w:val="21"/>
        </w:rPr>
        <w:t>发布日期：2023-04-07    作者：     来源：     点击：2270</w:t>
      </w:r>
    </w:p>
    <w:p w:rsidR="00112858" w:rsidRPr="00112858" w:rsidRDefault="00112858" w:rsidP="00112858">
      <w:pPr>
        <w:widowControl/>
        <w:shd w:val="clear" w:color="auto" w:fill="FFFFFF"/>
        <w:spacing w:line="500" w:lineRule="atLeast"/>
        <w:jc w:val="center"/>
        <w:outlineLvl w:val="0"/>
        <w:rPr>
          <w:rFonts w:ascii="宋体" w:eastAsia="宋体" w:hAnsi="宋体" w:cs="宋体" w:hint="eastAsia"/>
          <w:b/>
          <w:bCs/>
          <w:color w:val="333333"/>
          <w:kern w:val="36"/>
          <w:sz w:val="48"/>
          <w:szCs w:val="48"/>
        </w:rPr>
      </w:pPr>
      <w:r w:rsidRPr="00112858">
        <w:rPr>
          <w:rFonts w:ascii="微软雅黑" w:eastAsia="微软雅黑" w:hAnsi="微软雅黑" w:cs="宋体" w:hint="eastAsia"/>
          <w:b/>
          <w:bCs/>
          <w:color w:val="000000"/>
          <w:kern w:val="36"/>
          <w:sz w:val="36"/>
          <w:szCs w:val="36"/>
          <w:shd w:val="clear" w:color="auto" w:fill="FFFFFF"/>
        </w:rPr>
        <w:t>宁夏大学农学院2023年硕士研究生调剂复试通知</w:t>
      </w:r>
    </w:p>
    <w:p w:rsidR="00112858" w:rsidRPr="00112858" w:rsidRDefault="00112858" w:rsidP="00112858">
      <w:pPr>
        <w:widowControl/>
        <w:shd w:val="clear" w:color="auto" w:fill="FFFFFF"/>
        <w:spacing w:line="435" w:lineRule="atLeast"/>
        <w:ind w:firstLine="420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  <w:shd w:val="clear" w:color="auto" w:fill="FFFFFF"/>
        </w:rPr>
        <w:t>各位调剂复试考生：</w:t>
      </w:r>
    </w:p>
    <w:p w:rsidR="00112858" w:rsidRPr="00112858" w:rsidRDefault="00112858" w:rsidP="00112858">
      <w:pPr>
        <w:widowControl/>
        <w:shd w:val="clear" w:color="auto" w:fill="FFFFFF"/>
        <w:spacing w:line="435" w:lineRule="atLeast"/>
        <w:ind w:firstLine="420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proofErr w:type="gramStart"/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请接到</w:t>
      </w:r>
      <w:proofErr w:type="gramEnd"/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调剂复试通知、</w:t>
      </w:r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30"/>
          <w:szCs w:val="30"/>
          <w:shd w:val="clear" w:color="auto" w:fill="FFFFFF"/>
        </w:rPr>
        <w:t>并确认参加复试的考生</w:t>
      </w:r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尽快</w:t>
      </w:r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30"/>
          <w:szCs w:val="30"/>
          <w:shd w:val="clear" w:color="auto" w:fill="FFFFFF"/>
        </w:rPr>
        <w:t>加入</w:t>
      </w:r>
      <w:proofErr w:type="gramStart"/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30"/>
          <w:szCs w:val="30"/>
          <w:shd w:val="clear" w:color="auto" w:fill="FFFFFF"/>
        </w:rPr>
        <w:t>”</w:t>
      </w:r>
      <w:proofErr w:type="gramEnd"/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30"/>
          <w:szCs w:val="30"/>
          <w:shd w:val="clear" w:color="auto" w:fill="FFFFFF"/>
        </w:rPr>
        <w:t>宁夏大学农学院2023年硕士研究生调剂复试群</w:t>
      </w:r>
      <w:proofErr w:type="gramStart"/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30"/>
          <w:szCs w:val="30"/>
          <w:shd w:val="clear" w:color="auto" w:fill="FFFFFF"/>
        </w:rPr>
        <w:t>”</w:t>
      </w:r>
      <w:proofErr w:type="gramEnd"/>
      <w:r w:rsidRPr="00112858">
        <w:rPr>
          <w:rFonts w:ascii="微软雅黑" w:eastAsia="微软雅黑" w:hAnsi="微软雅黑" w:cs="宋体" w:hint="eastAsia"/>
          <w:color w:val="FF0000"/>
          <w:kern w:val="0"/>
          <w:sz w:val="30"/>
          <w:szCs w:val="30"/>
          <w:shd w:val="clear" w:color="auto" w:fill="FFFFFF"/>
        </w:rPr>
        <w:t>：</w:t>
      </w:r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30"/>
          <w:szCs w:val="30"/>
          <w:shd w:val="clear" w:color="auto" w:fill="FFFFFF"/>
        </w:rPr>
        <w:t>787120633</w:t>
      </w:r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（</w:t>
      </w:r>
      <w:proofErr w:type="gramStart"/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群二维码见</w:t>
      </w:r>
      <w:proofErr w:type="gramEnd"/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下图），以便接收相关通知。</w:t>
      </w:r>
      <w:r w:rsidRPr="00112858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  <w:shd w:val="clear" w:color="auto" w:fill="FFFFFF"/>
        </w:rPr>
        <w:t>进群后，请更改昵称为“姓名+考生编号+电话号码”。</w:t>
      </w:r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学院计划于</w:t>
      </w:r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30"/>
          <w:szCs w:val="30"/>
          <w:shd w:val="clear" w:color="auto" w:fill="FFFFFF"/>
        </w:rPr>
        <w:t>2023年4月11日上午8:30起至下午18:00进行现场报到及资格审查</w:t>
      </w:r>
      <w:proofErr w:type="gramStart"/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30"/>
          <w:szCs w:val="30"/>
          <w:shd w:val="clear" w:color="auto" w:fill="FFFFFF"/>
        </w:rPr>
        <w:t>查</w:t>
      </w:r>
      <w:proofErr w:type="gramEnd"/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，</w:t>
      </w:r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30"/>
          <w:szCs w:val="30"/>
          <w:shd w:val="clear" w:color="auto" w:fill="FFFFFF"/>
        </w:rPr>
        <w:t>4月12日进行正式现场复试，</w:t>
      </w:r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具体日程安排见附件3</w:t>
      </w:r>
    </w:p>
    <w:p w:rsidR="00112858" w:rsidRPr="00112858" w:rsidRDefault="00112858" w:rsidP="00112858">
      <w:pPr>
        <w:widowControl/>
        <w:shd w:val="clear" w:color="auto" w:fill="FFFFFF"/>
        <w:spacing w:line="435" w:lineRule="atLeast"/>
        <w:ind w:firstLine="420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请各位调剂复试考生查阅宁夏大学</w:t>
      </w:r>
      <w:proofErr w:type="gramStart"/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研究生官网或农学院官网有关</w:t>
      </w:r>
      <w:proofErr w:type="gramEnd"/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复试的实施细则，并提前安排好行程，做好复试准备。</w:t>
      </w:r>
    </w:p>
    <w:p w:rsidR="00112858" w:rsidRPr="00112858" w:rsidRDefault="00112858" w:rsidP="00112858">
      <w:pPr>
        <w:widowControl/>
        <w:shd w:val="clear" w:color="auto" w:fill="FFFFFF"/>
        <w:spacing w:line="435" w:lineRule="atLeast"/>
        <w:ind w:firstLine="420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color w:val="000000"/>
          <w:kern w:val="0"/>
          <w:sz w:val="30"/>
          <w:szCs w:val="30"/>
          <w:shd w:val="clear" w:color="auto" w:fill="FFFFFF"/>
        </w:rPr>
        <w:t>在此期间，请各位同学保持联系方式畅通。</w:t>
      </w:r>
    </w:p>
    <w:p w:rsidR="00112858" w:rsidRPr="00112858" w:rsidRDefault="00112858" w:rsidP="00112858">
      <w:pPr>
        <w:widowControl/>
        <w:shd w:val="clear" w:color="auto" w:fill="FFFFFF"/>
        <w:spacing w:line="288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8"/>
          <w:szCs w:val="28"/>
        </w:rPr>
        <mc:AlternateContent>
          <mc:Choice Requires="wps">
            <w:drawing>
              <wp:inline distT="0" distB="0" distL="0" distR="0">
                <wp:extent cx="2200910" cy="2881630"/>
                <wp:effectExtent l="0" t="0" r="0" b="0"/>
                <wp:docPr id="1" name="矩形 1" descr="ae1eee0dfe2154a0fe64c677a424a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00910" cy="288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矩形 1" o:spid="_x0000_s1026" alt="说明: ae1eee0dfe2154a0fe64c677a424a68" style="width:173.3pt;height:22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p w:rsidR="00112858" w:rsidRPr="00112858" w:rsidRDefault="00112858" w:rsidP="00112858">
      <w:pPr>
        <w:widowControl/>
        <w:shd w:val="clear" w:color="auto" w:fill="FFFFFF"/>
        <w:spacing w:line="288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28"/>
          <w:szCs w:val="28"/>
          <w:shd w:val="clear" w:color="auto" w:fill="FFFFFF"/>
        </w:rPr>
        <w:lastRenderedPageBreak/>
        <w:t>（请扫描二</w:t>
      </w:r>
      <w:proofErr w:type="gramStart"/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28"/>
          <w:szCs w:val="28"/>
          <w:shd w:val="clear" w:color="auto" w:fill="FFFFFF"/>
        </w:rPr>
        <w:t>维码进</w:t>
      </w:r>
      <w:proofErr w:type="gramEnd"/>
      <w:r w:rsidRPr="00112858">
        <w:rPr>
          <w:rFonts w:ascii="微软雅黑" w:eastAsia="微软雅黑" w:hAnsi="微软雅黑" w:cs="宋体" w:hint="eastAsia"/>
          <w:b/>
          <w:bCs/>
          <w:color w:val="FF0000"/>
          <w:kern w:val="0"/>
          <w:sz w:val="28"/>
          <w:szCs w:val="28"/>
          <w:shd w:val="clear" w:color="auto" w:fill="FFFFFF"/>
        </w:rPr>
        <w:t>调剂复试QQ群）</w:t>
      </w:r>
    </w:p>
    <w:p w:rsidR="00112858" w:rsidRPr="00112858" w:rsidRDefault="00112858" w:rsidP="00112858">
      <w:pPr>
        <w:widowControl/>
        <w:shd w:val="clear" w:color="auto" w:fill="FFFFFF"/>
        <w:spacing w:line="288" w:lineRule="atLeast"/>
        <w:ind w:firstLine="420"/>
        <w:jc w:val="righ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  <w:shd w:val="clear" w:color="auto" w:fill="FFFFFF"/>
        </w:rPr>
        <w:t>宁夏大学农学院</w:t>
      </w:r>
    </w:p>
    <w:p w:rsidR="00112858" w:rsidRPr="00112858" w:rsidRDefault="00112858" w:rsidP="00112858">
      <w:pPr>
        <w:widowControl/>
        <w:shd w:val="clear" w:color="auto" w:fill="FFFFFF"/>
        <w:spacing w:line="288" w:lineRule="atLeast"/>
        <w:ind w:firstLine="420"/>
        <w:jc w:val="righ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  <w:shd w:val="clear" w:color="auto" w:fill="FFFFFF"/>
        </w:rPr>
        <w:t>2023年4月7日</w:t>
      </w:r>
    </w:p>
    <w:p w:rsidR="00112858" w:rsidRPr="00112858" w:rsidRDefault="00112858" w:rsidP="00112858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6" w:tgtFrame="_blank" w:history="1">
        <w:r w:rsidRPr="00112858">
          <w:rPr>
            <w:rFonts w:ascii="微软雅黑" w:eastAsia="微软雅黑" w:hAnsi="微软雅黑" w:cs="宋体" w:hint="eastAsia"/>
            <w:color w:val="333333"/>
            <w:kern w:val="0"/>
            <w:szCs w:val="21"/>
            <w:u w:val="single"/>
          </w:rPr>
          <w:t>附件1. 农学院 2023年硕士研究生调剂办法.pdf</w:t>
        </w:r>
      </w:hyperlink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】已下载547次</w:t>
      </w:r>
    </w:p>
    <w:p w:rsidR="00112858" w:rsidRPr="00112858" w:rsidRDefault="00112858" w:rsidP="00112858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7" w:tgtFrame="_blank" w:history="1">
        <w:r w:rsidRPr="00112858">
          <w:rPr>
            <w:rFonts w:ascii="微软雅黑" w:eastAsia="微软雅黑" w:hAnsi="微软雅黑" w:cs="宋体" w:hint="eastAsia"/>
            <w:color w:val="333333"/>
            <w:kern w:val="0"/>
            <w:szCs w:val="21"/>
            <w:u w:val="single"/>
          </w:rPr>
          <w:t>二维码.pdf</w:t>
        </w:r>
      </w:hyperlink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】已下载193次</w:t>
      </w:r>
    </w:p>
    <w:p w:rsidR="00112858" w:rsidRPr="00112858" w:rsidRDefault="00112858" w:rsidP="00112858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8" w:tgtFrame="_blank" w:history="1">
        <w:r w:rsidRPr="00112858">
          <w:rPr>
            <w:rFonts w:ascii="微软雅黑" w:eastAsia="微软雅黑" w:hAnsi="微软雅黑" w:cs="宋体" w:hint="eastAsia"/>
            <w:color w:val="333333"/>
            <w:kern w:val="0"/>
            <w:szCs w:val="21"/>
            <w:u w:val="single"/>
          </w:rPr>
          <w:t>附件2. 农学院 2023年硕士研究生调剂复试考生名单.pdf</w:t>
        </w:r>
      </w:hyperlink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】已下载1020次</w:t>
      </w:r>
    </w:p>
    <w:p w:rsidR="00112858" w:rsidRPr="00112858" w:rsidRDefault="00112858" w:rsidP="00112858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9" w:tgtFrame="_blank" w:history="1">
        <w:r w:rsidRPr="00112858">
          <w:rPr>
            <w:rFonts w:ascii="微软雅黑" w:eastAsia="微软雅黑" w:hAnsi="微软雅黑" w:cs="宋体" w:hint="eastAsia"/>
            <w:color w:val="333333"/>
            <w:kern w:val="0"/>
            <w:szCs w:val="21"/>
            <w:u w:val="single"/>
          </w:rPr>
          <w:t>附件3. 农学院2023年调剂复试日程安排.xls</w:t>
        </w:r>
      </w:hyperlink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】已下载495次</w:t>
      </w:r>
    </w:p>
    <w:p w:rsidR="00112858" w:rsidRPr="00112858" w:rsidRDefault="00112858" w:rsidP="00112858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10" w:tgtFrame="_blank" w:history="1">
        <w:r w:rsidRPr="00112858">
          <w:rPr>
            <w:rFonts w:ascii="微软雅黑" w:eastAsia="微软雅黑" w:hAnsi="微软雅黑" w:cs="宋体" w:hint="eastAsia"/>
            <w:color w:val="333333"/>
            <w:kern w:val="0"/>
            <w:szCs w:val="21"/>
            <w:u w:val="single"/>
          </w:rPr>
          <w:t>附件4. 政治思想素质与道德品质考核表.pdf</w:t>
        </w:r>
      </w:hyperlink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】已下载194次</w:t>
      </w:r>
    </w:p>
    <w:p w:rsidR="00112858" w:rsidRPr="00112858" w:rsidRDefault="00112858" w:rsidP="00112858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11" w:tgtFrame="_blank" w:history="1">
        <w:r w:rsidRPr="00112858">
          <w:rPr>
            <w:rFonts w:ascii="微软雅黑" w:eastAsia="微软雅黑" w:hAnsi="微软雅黑" w:cs="宋体" w:hint="eastAsia"/>
            <w:color w:val="333333"/>
            <w:kern w:val="0"/>
            <w:szCs w:val="21"/>
            <w:u w:val="single"/>
          </w:rPr>
          <w:t>附件5. 宁夏大学2023年硕士研究生招生复试考生资格审查单.doc</w:t>
        </w:r>
      </w:hyperlink>
      <w:r w:rsidRPr="00112858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】已下载286次</w:t>
      </w:r>
    </w:p>
    <w:p w:rsidR="00C7073E" w:rsidRPr="00112858" w:rsidRDefault="00C7073E">
      <w:bookmarkStart w:id="0" w:name="_GoBack"/>
      <w:bookmarkEnd w:id="0"/>
    </w:p>
    <w:sectPr w:rsidR="00C7073E" w:rsidRPr="001128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17C92"/>
    <w:multiLevelType w:val="multilevel"/>
    <w:tmpl w:val="66125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0AD"/>
    <w:rsid w:val="00112858"/>
    <w:rsid w:val="002970AD"/>
    <w:rsid w:val="00C7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285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285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128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2858"/>
    <w:rPr>
      <w:b/>
      <w:bCs/>
    </w:rPr>
  </w:style>
  <w:style w:type="character" w:styleId="a5">
    <w:name w:val="Hyperlink"/>
    <w:basedOn w:val="a0"/>
    <w:uiPriority w:val="99"/>
    <w:semiHidden/>
    <w:unhideWhenUsed/>
    <w:rsid w:val="001128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285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285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128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2858"/>
    <w:rPr>
      <w:b/>
      <w:bCs/>
    </w:rPr>
  </w:style>
  <w:style w:type="character" w:styleId="a5">
    <w:name w:val="Hyperlink"/>
    <w:basedOn w:val="a0"/>
    <w:uiPriority w:val="99"/>
    <w:semiHidden/>
    <w:unhideWhenUsed/>
    <w:rsid w:val="001128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3000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xy.nxu.edu.cn/system/_content/download.jsp?urltype=news.DownloadAttachUrl&amp;owner=1752343370&amp;wbfileid=1193010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nxy.nxu.edu.cn/system/_content/download.jsp?urltype=news.DownloadAttachUrl&amp;owner=1752343370&amp;wbfileid=1193010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xy.nxu.edu.cn/system/_content/download.jsp?urltype=news.DownloadAttachUrl&amp;owner=1752343370&amp;wbfileid=11930102" TargetMode="External"/><Relationship Id="rId11" Type="http://schemas.openxmlformats.org/officeDocument/2006/relationships/hyperlink" Target="https://nxy.nxu.edu.cn/system/_content/download.jsp?urltype=news.DownloadAttachUrl&amp;owner=1752343370&amp;wbfileid=1193010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xy.nxu.edu.cn/system/_content/download.jsp?urltype=news.DownloadAttachUrl&amp;owner=1752343370&amp;wbfileid=119301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xy.nxu.edu.cn/system/_content/download.jsp?urltype=news.DownloadAttachUrl&amp;owner=1752343370&amp;wbfileid=11930105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2023-05-05T01:33:00Z</dcterms:created>
  <dcterms:modified xsi:type="dcterms:W3CDTF">2023-05-05T01:33:00Z</dcterms:modified>
</cp:coreProperties>
</file>