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19" w:rsidRPr="00EE0219" w:rsidRDefault="00EE0219" w:rsidP="00EE0219">
      <w:pPr>
        <w:widowControl/>
        <w:spacing w:line="540" w:lineRule="atLeast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6"/>
          <w:szCs w:val="36"/>
        </w:rPr>
      </w:pPr>
      <w:r w:rsidRPr="00EE0219">
        <w:rPr>
          <w:rFonts w:ascii="宋体" w:eastAsia="宋体" w:hAnsi="宋体" w:cs="宋体"/>
          <w:b/>
          <w:bCs/>
          <w:color w:val="333333"/>
          <w:kern w:val="0"/>
          <w:sz w:val="36"/>
          <w:szCs w:val="36"/>
        </w:rPr>
        <w:t>宁夏大学材料与新能源学院2023年研究生招生二次调剂工作安排</w:t>
      </w:r>
    </w:p>
    <w:p w:rsidR="00EE0219" w:rsidRPr="00EE0219" w:rsidRDefault="00EE0219" w:rsidP="00EE0219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E0219">
        <w:rPr>
          <w:rFonts w:ascii="宋体" w:eastAsia="宋体" w:hAnsi="宋体" w:cs="宋体"/>
          <w:color w:val="666666"/>
          <w:kern w:val="0"/>
          <w:sz w:val="18"/>
          <w:szCs w:val="18"/>
        </w:rPr>
        <w:t>时间：2023-04-17  浏览：1477</w:t>
      </w:r>
    </w:p>
    <w:p w:rsidR="00EE0219" w:rsidRPr="00EE0219" w:rsidRDefault="00EE0219" w:rsidP="00EE0219">
      <w:pPr>
        <w:widowControl/>
        <w:spacing w:after="225" w:line="540" w:lineRule="atLeast"/>
        <w:ind w:firstLine="480"/>
        <w:jc w:val="left"/>
        <w:rPr>
          <w:rFonts w:ascii="宋体" w:eastAsia="宋体" w:hAnsi="宋体" w:cs="宋体"/>
          <w:color w:val="333333"/>
          <w:kern w:val="0"/>
          <w:sz w:val="23"/>
          <w:szCs w:val="23"/>
        </w:rPr>
      </w:pPr>
    </w:p>
    <w:p w:rsidR="00EE0219" w:rsidRPr="00EE0219" w:rsidRDefault="00EE0219" w:rsidP="00EE0219">
      <w:pPr>
        <w:widowControl/>
        <w:spacing w:after="225" w:line="480" w:lineRule="atLeast"/>
        <w:ind w:firstLine="555"/>
        <w:jc w:val="left"/>
        <w:rPr>
          <w:rFonts w:ascii="宋体" w:eastAsia="宋体" w:hAnsi="宋体" w:cs="宋体"/>
          <w:color w:val="333333"/>
          <w:kern w:val="0"/>
          <w:sz w:val="23"/>
          <w:szCs w:val="23"/>
        </w:rPr>
      </w:pPr>
      <w:r w:rsidRPr="00EE0219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各位考生，根据《宁夏大学2023年硕士研究生招生第二次调剂公告》安排，（</w:t>
      </w:r>
      <w:hyperlink r:id="rId5" w:tgtFrame="_self" w:history="1">
        <w:r w:rsidRPr="00EE0219">
          <w:rPr>
            <w:rFonts w:ascii="微软雅黑" w:eastAsia="微软雅黑" w:hAnsi="微软雅黑" w:cs="宋体" w:hint="eastAsia"/>
            <w:color w:val="0000FF"/>
            <w:kern w:val="0"/>
            <w:sz w:val="30"/>
            <w:szCs w:val="30"/>
          </w:rPr>
          <w:t>https://graduate.nxu.edu.cn/info/1020/8000.htm</w:t>
        </w:r>
      </w:hyperlink>
      <w:r w:rsidRPr="00EE0219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），学院2023年拟招收二次调剂学生：材料工程专业15人。其复试工作安排如下：</w:t>
      </w:r>
    </w:p>
    <w:p w:rsidR="00EE0219" w:rsidRPr="00EE0219" w:rsidRDefault="00EE0219" w:rsidP="00EE0219">
      <w:pPr>
        <w:widowControl/>
        <w:spacing w:after="225" w:line="540" w:lineRule="atLeast"/>
        <w:ind w:firstLine="480"/>
        <w:jc w:val="center"/>
        <w:rPr>
          <w:rFonts w:ascii="宋体" w:eastAsia="宋体" w:hAnsi="宋体" w:cs="宋体"/>
          <w:color w:val="333333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333333"/>
          <w:kern w:val="0"/>
          <w:sz w:val="23"/>
          <w:szCs w:val="23"/>
        </w:rPr>
        <w:drawing>
          <wp:inline distT="0" distB="0" distL="0" distR="0">
            <wp:extent cx="4763135" cy="2200910"/>
            <wp:effectExtent l="0" t="0" r="0" b="8890"/>
            <wp:docPr id="1" name="图片 1" descr="https://mne.nxu.edu.cn/__local/8/F1/C6/50DB88779516BA8BACD6736F931_DBA0B240_A51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ne.nxu.edu.cn/__local/8/F1/C6/50DB88779516BA8BACD6736F931_DBA0B240_A51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20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219" w:rsidRPr="00EE0219" w:rsidRDefault="00EE0219" w:rsidP="00EE0219">
      <w:pPr>
        <w:widowControl/>
        <w:spacing w:after="225" w:line="420" w:lineRule="atLeast"/>
        <w:ind w:firstLine="555"/>
        <w:jc w:val="left"/>
        <w:rPr>
          <w:rFonts w:ascii="宋体" w:eastAsia="宋体" w:hAnsi="宋体" w:cs="宋体"/>
          <w:color w:val="333333"/>
          <w:kern w:val="0"/>
          <w:sz w:val="23"/>
          <w:szCs w:val="23"/>
        </w:rPr>
      </w:pPr>
      <w:r w:rsidRPr="00EE0219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</w:rPr>
        <w:t>报道地点</w:t>
      </w:r>
      <w:r w:rsidRPr="00EE0219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：宁夏大学贺兰山校区科技楼A329</w:t>
      </w:r>
    </w:p>
    <w:p w:rsidR="00EE0219" w:rsidRPr="00EE0219" w:rsidRDefault="00EE0219" w:rsidP="00EE0219">
      <w:pPr>
        <w:widowControl/>
        <w:spacing w:after="225" w:line="480" w:lineRule="atLeast"/>
        <w:ind w:firstLine="555"/>
        <w:jc w:val="left"/>
        <w:rPr>
          <w:rFonts w:ascii="宋体" w:eastAsia="宋体" w:hAnsi="宋体" w:cs="宋体"/>
          <w:color w:val="333333"/>
          <w:kern w:val="0"/>
          <w:sz w:val="23"/>
          <w:szCs w:val="23"/>
        </w:rPr>
      </w:pPr>
      <w:r w:rsidRPr="00EE0219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</w:rPr>
        <w:t>备注：</w:t>
      </w:r>
      <w:r w:rsidRPr="00EE0219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资格审查材料及复试具体要求详见《</w:t>
      </w:r>
      <w:r w:rsidRPr="00EE0219">
        <w:rPr>
          <w:rFonts w:ascii="宋体" w:eastAsia="宋体" w:hAnsi="宋体" w:cs="宋体"/>
          <w:color w:val="000000"/>
          <w:kern w:val="0"/>
          <w:sz w:val="30"/>
          <w:szCs w:val="30"/>
        </w:rPr>
        <w:t>宁夏大学材料与新能源学院2023年硕士研究生复试工作方案》（</w:t>
      </w:r>
      <w:hyperlink r:id="rId7" w:tgtFrame="_self" w:history="1">
        <w:r w:rsidRPr="00EE0219">
          <w:rPr>
            <w:rFonts w:ascii="宋体" w:eastAsia="宋体" w:hAnsi="宋体" w:cs="宋体"/>
            <w:color w:val="0000FF"/>
            <w:kern w:val="0"/>
            <w:sz w:val="30"/>
            <w:szCs w:val="30"/>
            <w:u w:val="single"/>
          </w:rPr>
          <w:t>https://mne.nxu.edu.cn/info/1076/2609.htm</w:t>
        </w:r>
      </w:hyperlink>
      <w:r w:rsidRPr="00EE0219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）</w:t>
      </w:r>
      <w:r w:rsidRPr="00EE0219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。</w:t>
      </w:r>
    </w:p>
    <w:p w:rsidR="00EE0219" w:rsidRPr="00EE0219" w:rsidRDefault="00EE0219" w:rsidP="00EE0219">
      <w:pPr>
        <w:widowControl/>
        <w:spacing w:after="225" w:line="420" w:lineRule="atLeast"/>
        <w:ind w:firstLine="555"/>
        <w:rPr>
          <w:rFonts w:ascii="宋体" w:eastAsia="宋体" w:hAnsi="宋体" w:cs="宋体"/>
          <w:color w:val="333333"/>
          <w:kern w:val="0"/>
          <w:sz w:val="23"/>
          <w:szCs w:val="23"/>
        </w:rPr>
      </w:pPr>
      <w:r w:rsidRPr="00EE0219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</w:rPr>
        <w:t>联系人：</w:t>
      </w:r>
      <w:r w:rsidRPr="00EE0219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谭老师</w:t>
      </w:r>
    </w:p>
    <w:p w:rsidR="00EE0219" w:rsidRPr="00EE0219" w:rsidRDefault="00EE0219" w:rsidP="00EE0219">
      <w:pPr>
        <w:widowControl/>
        <w:spacing w:after="225" w:line="420" w:lineRule="atLeast"/>
        <w:ind w:firstLine="555"/>
        <w:rPr>
          <w:rFonts w:ascii="宋体" w:eastAsia="宋体" w:hAnsi="宋体" w:cs="宋体"/>
          <w:color w:val="333333"/>
          <w:kern w:val="0"/>
          <w:sz w:val="23"/>
          <w:szCs w:val="23"/>
        </w:rPr>
      </w:pPr>
      <w:r w:rsidRPr="00EE0219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</w:rPr>
        <w:lastRenderedPageBreak/>
        <w:t>联系电话：</w:t>
      </w:r>
      <w:r w:rsidRPr="00EE0219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0951-2062414</w:t>
      </w:r>
    </w:p>
    <w:p w:rsidR="00EE0219" w:rsidRPr="00EE0219" w:rsidRDefault="00EE0219" w:rsidP="00EE0219">
      <w:pPr>
        <w:widowControl/>
        <w:spacing w:after="225" w:line="420" w:lineRule="atLeast"/>
        <w:ind w:firstLine="555"/>
        <w:rPr>
          <w:rFonts w:ascii="宋体" w:eastAsia="宋体" w:hAnsi="宋体" w:cs="宋体"/>
          <w:color w:val="333333"/>
          <w:kern w:val="0"/>
          <w:sz w:val="23"/>
          <w:szCs w:val="23"/>
        </w:rPr>
      </w:pPr>
      <w:r w:rsidRPr="00EE0219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</w:rPr>
        <w:t>邮箱：</w:t>
      </w:r>
      <w:r w:rsidRPr="00EE0219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NXUgfyz@163.com</w:t>
      </w:r>
    </w:p>
    <w:p w:rsidR="00EE0219" w:rsidRPr="00EE0219" w:rsidRDefault="00EE0219" w:rsidP="00EE0219">
      <w:pPr>
        <w:widowControl/>
        <w:spacing w:after="225" w:line="420" w:lineRule="atLeast"/>
        <w:ind w:firstLine="555"/>
        <w:rPr>
          <w:rFonts w:ascii="宋体" w:eastAsia="宋体" w:hAnsi="宋体" w:cs="宋体"/>
          <w:color w:val="333333"/>
          <w:kern w:val="0"/>
          <w:sz w:val="23"/>
          <w:szCs w:val="23"/>
        </w:rPr>
      </w:pPr>
      <w:r w:rsidRPr="00EE0219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</w:rPr>
        <w:t>学院网址：</w:t>
      </w:r>
      <w:r w:rsidRPr="00EE0219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https://mne.nxu.edu.cn</w:t>
      </w:r>
    </w:p>
    <w:p w:rsidR="000C416D" w:rsidRPr="00EE0219" w:rsidRDefault="000C416D">
      <w:bookmarkStart w:id="0" w:name="_GoBack"/>
      <w:bookmarkEnd w:id="0"/>
    </w:p>
    <w:sectPr w:rsidR="000C416D" w:rsidRPr="00EE02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EA"/>
    <w:rsid w:val="000C416D"/>
    <w:rsid w:val="00894FEA"/>
    <w:rsid w:val="00EE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E021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E0219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E02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E0219"/>
    <w:rPr>
      <w:color w:val="0000FF"/>
      <w:u w:val="single"/>
    </w:rPr>
  </w:style>
  <w:style w:type="character" w:styleId="a5">
    <w:name w:val="Strong"/>
    <w:basedOn w:val="a0"/>
    <w:uiPriority w:val="22"/>
    <w:qFormat/>
    <w:rsid w:val="00EE0219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EE021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E02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E021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E0219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E02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E0219"/>
    <w:rPr>
      <w:color w:val="0000FF"/>
      <w:u w:val="single"/>
    </w:rPr>
  </w:style>
  <w:style w:type="character" w:styleId="a5">
    <w:name w:val="Strong"/>
    <w:basedOn w:val="a0"/>
    <w:uiPriority w:val="22"/>
    <w:qFormat/>
    <w:rsid w:val="00EE0219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EE021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E02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6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41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ne.nxu.edu.cn/info/1076/2609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graduate.nxu.edu.cn/info/1020/8000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2023-05-04T07:22:00Z</dcterms:created>
  <dcterms:modified xsi:type="dcterms:W3CDTF">2023-05-04T07:23:00Z</dcterms:modified>
</cp:coreProperties>
</file>