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150" w:beforeAutospacing="0" w:after="200" w:afterAutospacing="0" w:line="400" w:lineRule="atLeast"/>
        <w:ind w:left="0" w:right="0" w:firstLine="0"/>
        <w:jc w:val="center"/>
        <w:rPr>
          <w:rFonts w:ascii="微软雅黑" w:hAnsi="微软雅黑" w:eastAsia="微软雅黑" w:cs="微软雅黑"/>
          <w:b w:val="0"/>
          <w:bCs w:val="0"/>
          <w:i w:val="0"/>
          <w:iCs w:val="0"/>
          <w:caps w:val="0"/>
          <w:color w:val="333333"/>
          <w:spacing w:val="0"/>
          <w:sz w:val="30"/>
          <w:szCs w:val="30"/>
        </w:rPr>
      </w:pPr>
      <w:bookmarkStart w:id="0" w:name="_GoBack"/>
      <w:r>
        <w:rPr>
          <w:rFonts w:hint="eastAsia" w:ascii="微软雅黑" w:hAnsi="微软雅黑" w:eastAsia="微软雅黑" w:cs="微软雅黑"/>
          <w:b w:val="0"/>
          <w:bCs w:val="0"/>
          <w:i w:val="0"/>
          <w:iCs w:val="0"/>
          <w:caps w:val="0"/>
          <w:color w:val="333333"/>
          <w:spacing w:val="0"/>
          <w:sz w:val="30"/>
          <w:szCs w:val="30"/>
          <w:bdr w:val="none" w:color="auto" w:sz="0" w:space="0"/>
          <w:shd w:val="clear" w:fill="FCFCFC"/>
        </w:rPr>
        <w:t>生命科学学院2023年硕士研究生调剂公告</w:t>
      </w:r>
    </w:p>
    <w:bookmarkEnd w:id="0"/>
    <w:p>
      <w:pPr>
        <w:keepNext w:val="0"/>
        <w:keepLines w:val="0"/>
        <w:widowControl/>
        <w:suppressLineNumbers w:val="0"/>
        <w:shd w:val="clear" w:fill="ECECEC"/>
        <w:spacing w:line="300" w:lineRule="atLeast"/>
        <w:ind w:left="0" w:firstLine="0"/>
        <w:jc w:val="center"/>
        <w:rPr>
          <w:rFonts w:hint="eastAsia"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333333"/>
          <w:spacing w:val="0"/>
          <w:kern w:val="0"/>
          <w:sz w:val="14"/>
          <w:szCs w:val="14"/>
          <w:shd w:val="clear" w:fill="ECECEC"/>
          <w:lang w:val="en-US" w:eastAsia="zh-CN" w:bidi="ar"/>
        </w:rPr>
        <w:t>发布日期：2023-04-05    作者：     来源：     点击：1154</w:t>
      </w:r>
    </w:p>
    <w:p>
      <w:pPr>
        <w:keepNext w:val="0"/>
        <w:keepLines w:val="0"/>
        <w:widowControl/>
        <w:suppressLineNumbers w:val="0"/>
        <w:shd w:val="clear" w:fill="FCFCFC"/>
        <w:ind w:left="0" w:firstLine="0"/>
        <w:rPr>
          <w:rFonts w:hint="eastAsia" w:ascii="微软雅黑" w:hAnsi="微软雅黑" w:eastAsia="微软雅黑" w:cs="微软雅黑"/>
          <w:i w:val="0"/>
          <w:iCs w:val="0"/>
          <w:caps w:val="0"/>
          <w:color w:val="000000"/>
          <w:spacing w:val="0"/>
          <w:sz w:val="14"/>
          <w:szCs w:val="14"/>
        </w:rPr>
      </w:pPr>
      <w:r>
        <w:rPr>
          <w:rFonts w:hint="eastAsia" w:ascii="微软雅黑" w:hAnsi="微软雅黑" w:eastAsia="微软雅黑" w:cs="微软雅黑"/>
          <w:i w:val="0"/>
          <w:iCs w:val="0"/>
          <w:caps w:val="0"/>
          <w:color w:val="333333"/>
          <w:spacing w:val="0"/>
          <w:sz w:val="14"/>
          <w:szCs w:val="14"/>
        </w:rPr>
        <w:pict>
          <v:rect id="_x0000_i1025" o:spt="1" style="height:1.5pt;width:432pt;" fillcolor="#000000" filled="t" stroked="f" coordsize="21600,21600" o:hr="t" o:hrstd="t" o:hrnoshade="t" o:hralign="center">
            <v:path/>
            <v:fill on="t" focussize="0,0"/>
            <v:stroke on="f"/>
            <v:imagedata o:title=""/>
            <o:lock v:ext="edit"/>
            <w10:wrap type="none"/>
            <w10:anchorlock/>
          </v:rect>
        </w:pict>
      </w:r>
    </w:p>
    <w:p>
      <w:pPr>
        <w:pStyle w:val="3"/>
        <w:keepNext w:val="0"/>
        <w:keepLines w:val="0"/>
        <w:widowControl/>
        <w:suppressLineNumbers w:val="0"/>
        <w:spacing w:before="150" w:beforeAutospacing="0" w:after="150" w:afterAutospacing="0" w:line="340" w:lineRule="atLeast"/>
        <w:ind w:left="0" w:right="0" w:firstLine="420"/>
        <w:jc w:val="left"/>
        <w:rPr>
          <w:rFonts w:hint="eastAsia" w:ascii="微软雅黑" w:hAnsi="微软雅黑" w:eastAsia="微软雅黑" w:cs="微软雅黑"/>
          <w:color w:val="666666"/>
          <w:sz w:val="16"/>
          <w:szCs w:val="16"/>
        </w:rPr>
      </w:pPr>
      <w:r>
        <w:rPr>
          <w:rFonts w:hint="eastAsia" w:ascii="微软雅黑" w:hAnsi="微软雅黑" w:eastAsia="微软雅黑" w:cs="微软雅黑"/>
          <w:i w:val="0"/>
          <w:iCs w:val="0"/>
          <w:caps w:val="0"/>
          <w:color w:val="666666"/>
          <w:spacing w:val="0"/>
          <w:sz w:val="16"/>
          <w:szCs w:val="16"/>
          <w:shd w:val="clear" w:fill="FCFCFC"/>
        </w:rPr>
        <w:t>一、调剂专业</w:t>
      </w:r>
    </w:p>
    <w:p>
      <w:pPr>
        <w:pStyle w:val="3"/>
        <w:keepNext w:val="0"/>
        <w:keepLines w:val="0"/>
        <w:widowControl/>
        <w:suppressLineNumbers w:val="0"/>
        <w:spacing w:before="150" w:beforeAutospacing="0" w:after="150" w:afterAutospacing="0" w:line="340" w:lineRule="atLeast"/>
        <w:ind w:left="0" w:right="0" w:firstLine="420"/>
        <w:jc w:val="left"/>
        <w:rPr>
          <w:rFonts w:hint="eastAsia" w:ascii="微软雅黑" w:hAnsi="微软雅黑" w:eastAsia="微软雅黑" w:cs="微软雅黑"/>
          <w:color w:val="666666"/>
          <w:sz w:val="16"/>
          <w:szCs w:val="16"/>
        </w:rPr>
      </w:pPr>
      <w:r>
        <w:rPr>
          <w:rFonts w:hint="eastAsia" w:ascii="微软雅黑" w:hAnsi="微软雅黑" w:eastAsia="微软雅黑" w:cs="微软雅黑"/>
          <w:i w:val="0"/>
          <w:iCs w:val="0"/>
          <w:caps w:val="0"/>
          <w:color w:val="666666"/>
          <w:spacing w:val="0"/>
          <w:sz w:val="16"/>
          <w:szCs w:val="16"/>
          <w:shd w:val="clear" w:fill="FCFCFC"/>
        </w:rPr>
        <w:t>  根据我院2023年硕士研究生招生计划及一志愿考生上线情况，以下专业接收调剂考生:</w:t>
      </w:r>
    </w:p>
    <w:tbl>
      <w:tblPr>
        <w:tblW w:w="0" w:type="auto"/>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130"/>
        <w:gridCol w:w="1320"/>
        <w:gridCol w:w="1690"/>
        <w:gridCol w:w="138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PrEx>
        <w:tc>
          <w:tcPr>
            <w:tcW w:w="113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before="150" w:beforeAutospacing="0" w:after="150" w:afterAutospacing="0" w:line="340" w:lineRule="atLeast"/>
              <w:ind w:left="0" w:right="0" w:firstLine="420"/>
              <w:jc w:val="left"/>
              <w:rPr>
                <w:rFonts w:hint="eastAsia" w:ascii="微软雅黑" w:hAnsi="微软雅黑" w:eastAsia="微软雅黑" w:cs="微软雅黑"/>
                <w:color w:val="666666"/>
                <w:sz w:val="16"/>
                <w:szCs w:val="16"/>
              </w:rPr>
            </w:pPr>
            <w:r>
              <w:rPr>
                <w:rFonts w:hint="eastAsia" w:ascii="微软雅黑" w:hAnsi="微软雅黑" w:eastAsia="微软雅黑" w:cs="微软雅黑"/>
                <w:color w:val="666666"/>
                <w:sz w:val="16"/>
                <w:szCs w:val="16"/>
              </w:rPr>
              <w:t>类别</w:t>
            </w:r>
          </w:p>
        </w:tc>
        <w:tc>
          <w:tcPr>
            <w:tcW w:w="132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before="150" w:beforeAutospacing="0" w:after="150" w:afterAutospacing="0" w:line="340" w:lineRule="atLeast"/>
              <w:ind w:left="0" w:right="0" w:firstLine="420"/>
              <w:jc w:val="left"/>
              <w:rPr>
                <w:rFonts w:hint="eastAsia" w:ascii="微软雅黑" w:hAnsi="微软雅黑" w:eastAsia="微软雅黑" w:cs="微软雅黑"/>
                <w:color w:val="666666"/>
                <w:sz w:val="16"/>
                <w:szCs w:val="16"/>
              </w:rPr>
            </w:pPr>
            <w:r>
              <w:rPr>
                <w:rFonts w:hint="eastAsia" w:ascii="微软雅黑" w:hAnsi="微软雅黑" w:eastAsia="微软雅黑" w:cs="微软雅黑"/>
                <w:color w:val="666666"/>
                <w:sz w:val="16"/>
                <w:szCs w:val="16"/>
              </w:rPr>
              <w:t>专业代码</w:t>
            </w:r>
          </w:p>
        </w:tc>
        <w:tc>
          <w:tcPr>
            <w:tcW w:w="169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before="150" w:beforeAutospacing="0" w:after="150" w:afterAutospacing="0" w:line="340" w:lineRule="atLeast"/>
              <w:ind w:left="0" w:right="0" w:firstLine="420"/>
              <w:jc w:val="left"/>
              <w:rPr>
                <w:rFonts w:hint="eastAsia" w:ascii="微软雅黑" w:hAnsi="微软雅黑" w:eastAsia="微软雅黑" w:cs="微软雅黑"/>
                <w:color w:val="666666"/>
                <w:sz w:val="16"/>
                <w:szCs w:val="16"/>
              </w:rPr>
            </w:pPr>
            <w:r>
              <w:rPr>
                <w:rFonts w:hint="eastAsia" w:ascii="微软雅黑" w:hAnsi="微软雅黑" w:eastAsia="微软雅黑" w:cs="微软雅黑"/>
                <w:color w:val="666666"/>
                <w:sz w:val="16"/>
                <w:szCs w:val="16"/>
              </w:rPr>
              <w:t>专业名称</w:t>
            </w:r>
          </w:p>
        </w:tc>
        <w:tc>
          <w:tcPr>
            <w:tcW w:w="138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before="150" w:beforeAutospacing="0" w:after="150" w:afterAutospacing="0" w:line="340" w:lineRule="atLeast"/>
              <w:ind w:left="0" w:right="0" w:firstLine="420"/>
              <w:jc w:val="left"/>
              <w:rPr>
                <w:rFonts w:hint="eastAsia" w:ascii="微软雅黑" w:hAnsi="微软雅黑" w:eastAsia="微软雅黑" w:cs="微软雅黑"/>
                <w:color w:val="666666"/>
                <w:sz w:val="16"/>
                <w:szCs w:val="16"/>
              </w:rPr>
            </w:pPr>
            <w:r>
              <w:rPr>
                <w:rFonts w:hint="eastAsia" w:ascii="微软雅黑" w:hAnsi="微软雅黑" w:eastAsia="微软雅黑" w:cs="微软雅黑"/>
                <w:color w:val="666666"/>
                <w:sz w:val="16"/>
                <w:szCs w:val="16"/>
              </w:rPr>
              <w:t>缺额</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11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before="150" w:beforeAutospacing="0" w:after="150" w:afterAutospacing="0" w:line="340" w:lineRule="atLeast"/>
              <w:ind w:left="0" w:right="0" w:firstLine="420"/>
              <w:jc w:val="left"/>
              <w:rPr>
                <w:rFonts w:hint="eastAsia" w:ascii="微软雅黑" w:hAnsi="微软雅黑" w:eastAsia="微软雅黑" w:cs="微软雅黑"/>
                <w:color w:val="666666"/>
                <w:sz w:val="16"/>
                <w:szCs w:val="16"/>
              </w:rPr>
            </w:pPr>
            <w:r>
              <w:rPr>
                <w:rFonts w:hint="eastAsia" w:ascii="微软雅黑" w:hAnsi="微软雅黑" w:eastAsia="微软雅黑" w:cs="微软雅黑"/>
                <w:color w:val="666666"/>
                <w:sz w:val="16"/>
                <w:szCs w:val="16"/>
              </w:rPr>
              <w:t>学术硕士</w:t>
            </w:r>
          </w:p>
        </w:tc>
        <w:tc>
          <w:tcPr>
            <w:tcW w:w="13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before="150" w:beforeAutospacing="0" w:after="150" w:afterAutospacing="0" w:line="340" w:lineRule="atLeast"/>
              <w:ind w:left="0" w:right="0" w:firstLine="420"/>
              <w:jc w:val="left"/>
              <w:rPr>
                <w:rFonts w:hint="eastAsia" w:ascii="微软雅黑" w:hAnsi="微软雅黑" w:eastAsia="微软雅黑" w:cs="微软雅黑"/>
                <w:color w:val="666666"/>
                <w:sz w:val="16"/>
                <w:szCs w:val="16"/>
              </w:rPr>
            </w:pPr>
            <w:r>
              <w:rPr>
                <w:rFonts w:hint="eastAsia" w:ascii="微软雅黑" w:hAnsi="微软雅黑" w:eastAsia="微软雅黑" w:cs="微软雅黑"/>
                <w:color w:val="666666"/>
                <w:sz w:val="16"/>
                <w:szCs w:val="16"/>
              </w:rPr>
              <w:t>071300</w:t>
            </w:r>
          </w:p>
        </w:tc>
        <w:tc>
          <w:tcPr>
            <w:tcW w:w="16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before="150" w:beforeAutospacing="0" w:after="150" w:afterAutospacing="0" w:line="340" w:lineRule="atLeast"/>
              <w:ind w:left="0" w:right="0" w:firstLine="420"/>
              <w:jc w:val="left"/>
              <w:rPr>
                <w:rFonts w:hint="eastAsia" w:ascii="微软雅黑" w:hAnsi="微软雅黑" w:eastAsia="微软雅黑" w:cs="微软雅黑"/>
                <w:color w:val="666666"/>
                <w:sz w:val="16"/>
                <w:szCs w:val="16"/>
              </w:rPr>
            </w:pPr>
            <w:r>
              <w:rPr>
                <w:rFonts w:hint="eastAsia" w:ascii="微软雅黑" w:hAnsi="微软雅黑" w:eastAsia="微软雅黑" w:cs="微软雅黑"/>
                <w:color w:val="666666"/>
                <w:sz w:val="16"/>
                <w:szCs w:val="16"/>
              </w:rPr>
              <w:t>生态学</w:t>
            </w:r>
          </w:p>
        </w:tc>
        <w:tc>
          <w:tcPr>
            <w:tcW w:w="13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before="150" w:beforeAutospacing="0" w:after="150" w:afterAutospacing="0" w:line="340" w:lineRule="atLeast"/>
              <w:ind w:left="0" w:right="0" w:firstLine="420"/>
              <w:jc w:val="left"/>
              <w:rPr>
                <w:rFonts w:hint="eastAsia" w:ascii="微软雅黑" w:hAnsi="微软雅黑" w:eastAsia="微软雅黑" w:cs="微软雅黑"/>
                <w:color w:val="666666"/>
                <w:sz w:val="16"/>
                <w:szCs w:val="16"/>
              </w:rPr>
            </w:pPr>
            <w:r>
              <w:rPr>
                <w:rFonts w:hint="eastAsia" w:ascii="微软雅黑" w:hAnsi="微软雅黑" w:eastAsia="微软雅黑" w:cs="微软雅黑"/>
                <w:color w:val="666666"/>
                <w:sz w:val="16"/>
                <w:szCs w:val="16"/>
              </w:rPr>
              <w:t>7</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11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before="150" w:beforeAutospacing="0" w:after="150" w:afterAutospacing="0" w:line="340" w:lineRule="atLeast"/>
              <w:ind w:left="0" w:right="0" w:firstLine="420"/>
              <w:jc w:val="left"/>
              <w:rPr>
                <w:rFonts w:hint="eastAsia" w:ascii="微软雅黑" w:hAnsi="微软雅黑" w:eastAsia="微软雅黑" w:cs="微软雅黑"/>
                <w:color w:val="666666"/>
                <w:sz w:val="16"/>
                <w:szCs w:val="16"/>
              </w:rPr>
            </w:pPr>
            <w:r>
              <w:rPr>
                <w:rFonts w:hint="eastAsia" w:ascii="微软雅黑" w:hAnsi="微软雅黑" w:eastAsia="微软雅黑" w:cs="微软雅黑"/>
                <w:color w:val="666666"/>
                <w:sz w:val="16"/>
                <w:szCs w:val="16"/>
              </w:rPr>
              <w:t>专业硕士</w:t>
            </w:r>
          </w:p>
        </w:tc>
        <w:tc>
          <w:tcPr>
            <w:tcW w:w="13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before="150" w:beforeAutospacing="0" w:after="150" w:afterAutospacing="0" w:line="340" w:lineRule="atLeast"/>
              <w:ind w:left="0" w:right="0" w:firstLine="420"/>
              <w:jc w:val="left"/>
              <w:rPr>
                <w:rFonts w:hint="eastAsia" w:ascii="微软雅黑" w:hAnsi="微软雅黑" w:eastAsia="微软雅黑" w:cs="微软雅黑"/>
                <w:color w:val="666666"/>
                <w:sz w:val="16"/>
                <w:szCs w:val="16"/>
              </w:rPr>
            </w:pPr>
            <w:r>
              <w:rPr>
                <w:rFonts w:hint="eastAsia" w:ascii="微软雅黑" w:hAnsi="微软雅黑" w:eastAsia="微软雅黑" w:cs="微软雅黑"/>
                <w:color w:val="666666"/>
                <w:sz w:val="16"/>
                <w:szCs w:val="16"/>
              </w:rPr>
              <w:t>045107</w:t>
            </w:r>
          </w:p>
        </w:tc>
        <w:tc>
          <w:tcPr>
            <w:tcW w:w="16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before="150" w:beforeAutospacing="0" w:after="150" w:afterAutospacing="0" w:line="340" w:lineRule="atLeast"/>
              <w:ind w:left="0" w:right="0" w:firstLine="420"/>
              <w:jc w:val="left"/>
              <w:rPr>
                <w:rFonts w:hint="eastAsia" w:ascii="微软雅黑" w:hAnsi="微软雅黑" w:eastAsia="微软雅黑" w:cs="微软雅黑"/>
                <w:color w:val="666666"/>
                <w:sz w:val="16"/>
                <w:szCs w:val="16"/>
              </w:rPr>
            </w:pPr>
            <w:r>
              <w:rPr>
                <w:rFonts w:hint="eastAsia" w:ascii="微软雅黑" w:hAnsi="微软雅黑" w:eastAsia="微软雅黑" w:cs="微软雅黑"/>
                <w:color w:val="666666"/>
                <w:sz w:val="16"/>
                <w:szCs w:val="16"/>
              </w:rPr>
              <w:t>学科教学（生物）</w:t>
            </w:r>
          </w:p>
        </w:tc>
        <w:tc>
          <w:tcPr>
            <w:tcW w:w="13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before="150" w:beforeAutospacing="0" w:after="150" w:afterAutospacing="0" w:line="340" w:lineRule="atLeast"/>
              <w:ind w:left="0" w:right="0" w:firstLine="420"/>
              <w:jc w:val="left"/>
              <w:rPr>
                <w:rFonts w:hint="eastAsia" w:ascii="微软雅黑" w:hAnsi="微软雅黑" w:eastAsia="微软雅黑" w:cs="微软雅黑"/>
                <w:color w:val="666666"/>
                <w:sz w:val="16"/>
                <w:szCs w:val="16"/>
              </w:rPr>
            </w:pPr>
            <w:r>
              <w:rPr>
                <w:rFonts w:hint="eastAsia" w:ascii="微软雅黑" w:hAnsi="微软雅黑" w:eastAsia="微软雅黑" w:cs="微软雅黑"/>
                <w:color w:val="666666"/>
                <w:sz w:val="16"/>
                <w:szCs w:val="16"/>
              </w:rPr>
              <w:t>8</w:t>
            </w:r>
          </w:p>
        </w:tc>
      </w:tr>
    </w:tbl>
    <w:p>
      <w:pPr>
        <w:pStyle w:val="3"/>
        <w:keepNext w:val="0"/>
        <w:keepLines w:val="0"/>
        <w:widowControl/>
        <w:suppressLineNumbers w:val="0"/>
        <w:spacing w:before="150" w:beforeAutospacing="0" w:after="150" w:afterAutospacing="0" w:line="340" w:lineRule="atLeast"/>
        <w:ind w:left="0" w:right="0" w:firstLine="420"/>
        <w:jc w:val="left"/>
        <w:rPr>
          <w:rFonts w:hint="eastAsia" w:ascii="微软雅黑" w:hAnsi="微软雅黑" w:eastAsia="微软雅黑" w:cs="微软雅黑"/>
          <w:color w:val="666666"/>
          <w:sz w:val="16"/>
          <w:szCs w:val="16"/>
        </w:rPr>
      </w:pPr>
      <w:r>
        <w:rPr>
          <w:rFonts w:hint="eastAsia" w:ascii="微软雅黑" w:hAnsi="微软雅黑" w:eastAsia="微软雅黑" w:cs="微软雅黑"/>
          <w:i w:val="0"/>
          <w:iCs w:val="0"/>
          <w:caps w:val="0"/>
          <w:color w:val="666666"/>
          <w:spacing w:val="0"/>
          <w:sz w:val="16"/>
          <w:szCs w:val="16"/>
          <w:shd w:val="clear" w:fill="FCFCFC"/>
        </w:rPr>
        <w:t>  学校在复试过程中根据学科发展需要及实际录取情况对调剂专业及余额进行微调，具体调剂余额以研招网调剂系统公布为准！</w:t>
      </w:r>
    </w:p>
    <w:p>
      <w:pPr>
        <w:pStyle w:val="3"/>
        <w:keepNext w:val="0"/>
        <w:keepLines w:val="0"/>
        <w:widowControl/>
        <w:suppressLineNumbers w:val="0"/>
        <w:spacing w:before="150" w:beforeAutospacing="0" w:after="150" w:afterAutospacing="0" w:line="340" w:lineRule="atLeast"/>
        <w:ind w:left="0" w:right="0" w:firstLine="420"/>
        <w:jc w:val="left"/>
        <w:rPr>
          <w:rFonts w:hint="eastAsia" w:ascii="微软雅黑" w:hAnsi="微软雅黑" w:eastAsia="微软雅黑" w:cs="微软雅黑"/>
          <w:color w:val="666666"/>
          <w:sz w:val="16"/>
          <w:szCs w:val="16"/>
        </w:rPr>
      </w:pPr>
      <w:r>
        <w:rPr>
          <w:rFonts w:hint="eastAsia" w:ascii="微软雅黑" w:hAnsi="微软雅黑" w:eastAsia="微软雅黑" w:cs="微软雅黑"/>
          <w:i w:val="0"/>
          <w:iCs w:val="0"/>
          <w:caps w:val="0"/>
          <w:color w:val="666666"/>
          <w:spacing w:val="0"/>
          <w:sz w:val="16"/>
          <w:szCs w:val="16"/>
          <w:shd w:val="clear" w:fill="FCFCFC"/>
        </w:rPr>
        <w:t>二、调剂时间</w:t>
      </w:r>
    </w:p>
    <w:p>
      <w:pPr>
        <w:pStyle w:val="3"/>
        <w:keepNext w:val="0"/>
        <w:keepLines w:val="0"/>
        <w:widowControl/>
        <w:suppressLineNumbers w:val="0"/>
        <w:spacing w:before="150" w:beforeAutospacing="0" w:after="150" w:afterAutospacing="0" w:line="340" w:lineRule="atLeast"/>
        <w:ind w:left="0" w:right="0" w:firstLine="420"/>
        <w:jc w:val="left"/>
        <w:rPr>
          <w:rFonts w:hint="eastAsia" w:ascii="微软雅黑" w:hAnsi="微软雅黑" w:eastAsia="微软雅黑" w:cs="微软雅黑"/>
          <w:color w:val="666666"/>
          <w:sz w:val="16"/>
          <w:szCs w:val="16"/>
        </w:rPr>
      </w:pPr>
      <w:r>
        <w:rPr>
          <w:rFonts w:hint="eastAsia" w:ascii="微软雅黑" w:hAnsi="微软雅黑" w:eastAsia="微软雅黑" w:cs="微软雅黑"/>
          <w:i w:val="0"/>
          <w:iCs w:val="0"/>
          <w:caps w:val="0"/>
          <w:color w:val="666666"/>
          <w:spacing w:val="0"/>
          <w:sz w:val="16"/>
          <w:szCs w:val="16"/>
          <w:shd w:val="clear" w:fill="FCFCFC"/>
        </w:rPr>
        <w:t>  根据教育部规定，我校于2023年4月6日开启调剂系统，学校每次开放调剂系统持续时间不低于12个小时，考生调剂志愿锁定时间不超过36小时。锁定时间内不予解锁，请考生谨慎填写调剂志愿。我院拟定第一次开通时间为4月6日08:00至4月7日08:00。</w:t>
      </w:r>
    </w:p>
    <w:p>
      <w:pPr>
        <w:pStyle w:val="3"/>
        <w:keepNext w:val="0"/>
        <w:keepLines w:val="0"/>
        <w:widowControl/>
        <w:suppressLineNumbers w:val="0"/>
        <w:spacing w:before="150" w:beforeAutospacing="0" w:after="150" w:afterAutospacing="0" w:line="340" w:lineRule="atLeast"/>
        <w:ind w:left="0" w:right="0" w:firstLine="420"/>
        <w:jc w:val="left"/>
        <w:rPr>
          <w:rFonts w:hint="eastAsia" w:ascii="微软雅黑" w:hAnsi="微软雅黑" w:eastAsia="微软雅黑" w:cs="微软雅黑"/>
          <w:color w:val="666666"/>
          <w:sz w:val="16"/>
          <w:szCs w:val="16"/>
        </w:rPr>
      </w:pPr>
      <w:r>
        <w:rPr>
          <w:rFonts w:hint="eastAsia" w:ascii="微软雅黑" w:hAnsi="微软雅黑" w:eastAsia="微软雅黑" w:cs="微软雅黑"/>
          <w:i w:val="0"/>
          <w:iCs w:val="0"/>
          <w:caps w:val="0"/>
          <w:color w:val="666666"/>
          <w:spacing w:val="0"/>
          <w:sz w:val="16"/>
          <w:szCs w:val="16"/>
          <w:shd w:val="clear" w:fill="FCFCFC"/>
        </w:rPr>
        <w:t>三、调剂基本要求</w:t>
      </w:r>
    </w:p>
    <w:p>
      <w:pPr>
        <w:pStyle w:val="3"/>
        <w:keepNext w:val="0"/>
        <w:keepLines w:val="0"/>
        <w:widowControl/>
        <w:suppressLineNumbers w:val="0"/>
        <w:spacing w:before="150" w:beforeAutospacing="0" w:after="150" w:afterAutospacing="0" w:line="340" w:lineRule="atLeast"/>
        <w:ind w:left="0" w:right="0" w:firstLine="420"/>
        <w:jc w:val="left"/>
        <w:rPr>
          <w:rFonts w:hint="eastAsia" w:ascii="微软雅黑" w:hAnsi="微软雅黑" w:eastAsia="微软雅黑" w:cs="微软雅黑"/>
          <w:color w:val="666666"/>
          <w:sz w:val="16"/>
          <w:szCs w:val="16"/>
        </w:rPr>
      </w:pPr>
      <w:r>
        <w:rPr>
          <w:rFonts w:hint="eastAsia" w:ascii="微软雅黑" w:hAnsi="微软雅黑" w:eastAsia="微软雅黑" w:cs="微软雅黑"/>
          <w:i w:val="0"/>
          <w:iCs w:val="0"/>
          <w:caps w:val="0"/>
          <w:color w:val="666666"/>
          <w:spacing w:val="0"/>
          <w:sz w:val="16"/>
          <w:szCs w:val="16"/>
          <w:shd w:val="clear" w:fill="FCFCFC"/>
        </w:rPr>
        <w:t>  具体要求请参照《安庆师范大学生命科学学院2023年研招复试录取工作实施细则》。</w:t>
      </w:r>
    </w:p>
    <w:p>
      <w:pPr>
        <w:pStyle w:val="3"/>
        <w:keepNext w:val="0"/>
        <w:keepLines w:val="0"/>
        <w:widowControl/>
        <w:suppressLineNumbers w:val="0"/>
        <w:spacing w:before="150" w:beforeAutospacing="0" w:after="150" w:afterAutospacing="0" w:line="340" w:lineRule="atLeast"/>
        <w:ind w:left="0" w:right="0" w:firstLine="420"/>
        <w:jc w:val="left"/>
        <w:rPr>
          <w:rFonts w:hint="eastAsia" w:ascii="微软雅黑" w:hAnsi="微软雅黑" w:eastAsia="微软雅黑" w:cs="微软雅黑"/>
          <w:color w:val="666666"/>
          <w:sz w:val="16"/>
          <w:szCs w:val="16"/>
        </w:rPr>
      </w:pPr>
      <w:r>
        <w:rPr>
          <w:rFonts w:hint="eastAsia" w:ascii="微软雅黑" w:hAnsi="微软雅黑" w:eastAsia="微软雅黑" w:cs="微软雅黑"/>
          <w:i w:val="0"/>
          <w:iCs w:val="0"/>
          <w:caps w:val="0"/>
          <w:color w:val="666666"/>
          <w:spacing w:val="0"/>
          <w:sz w:val="16"/>
          <w:szCs w:val="16"/>
          <w:shd w:val="clear" w:fill="FCFCFC"/>
        </w:rPr>
        <w:t>四、工作程序</w:t>
      </w:r>
    </w:p>
    <w:p>
      <w:pPr>
        <w:pStyle w:val="3"/>
        <w:keepNext w:val="0"/>
        <w:keepLines w:val="0"/>
        <w:widowControl/>
        <w:suppressLineNumbers w:val="0"/>
        <w:spacing w:before="150" w:beforeAutospacing="0" w:after="150" w:afterAutospacing="0" w:line="340" w:lineRule="atLeast"/>
        <w:ind w:left="0" w:right="0" w:firstLine="420"/>
        <w:jc w:val="left"/>
        <w:rPr>
          <w:rFonts w:hint="eastAsia" w:ascii="微软雅黑" w:hAnsi="微软雅黑" w:eastAsia="微软雅黑" w:cs="微软雅黑"/>
          <w:color w:val="666666"/>
          <w:sz w:val="16"/>
          <w:szCs w:val="16"/>
        </w:rPr>
      </w:pPr>
      <w:r>
        <w:rPr>
          <w:rFonts w:hint="eastAsia" w:ascii="微软雅黑" w:hAnsi="微软雅黑" w:eastAsia="微软雅黑" w:cs="微软雅黑"/>
          <w:i w:val="0"/>
          <w:iCs w:val="0"/>
          <w:caps w:val="0"/>
          <w:color w:val="666666"/>
          <w:spacing w:val="0"/>
          <w:sz w:val="16"/>
          <w:szCs w:val="16"/>
          <w:shd w:val="clear" w:fill="FCFCFC"/>
        </w:rPr>
        <w:t>  1.考生填报调剂志愿。所有符合条件的调剂考生，须在“中国研究生招生信息网”调剂系统开通后填写申请。</w:t>
      </w:r>
    </w:p>
    <w:p>
      <w:pPr>
        <w:pStyle w:val="3"/>
        <w:keepNext w:val="0"/>
        <w:keepLines w:val="0"/>
        <w:widowControl/>
        <w:suppressLineNumbers w:val="0"/>
        <w:spacing w:before="150" w:beforeAutospacing="0" w:after="150" w:afterAutospacing="0" w:line="340" w:lineRule="atLeast"/>
        <w:ind w:left="0" w:right="0" w:firstLine="420"/>
        <w:jc w:val="left"/>
        <w:rPr>
          <w:rFonts w:hint="eastAsia" w:ascii="微软雅黑" w:hAnsi="微软雅黑" w:eastAsia="微软雅黑" w:cs="微软雅黑"/>
          <w:color w:val="666666"/>
          <w:sz w:val="16"/>
          <w:szCs w:val="16"/>
        </w:rPr>
      </w:pPr>
      <w:r>
        <w:rPr>
          <w:rFonts w:hint="eastAsia" w:ascii="微软雅黑" w:hAnsi="微软雅黑" w:eastAsia="微软雅黑" w:cs="微软雅黑"/>
          <w:i w:val="0"/>
          <w:iCs w:val="0"/>
          <w:caps w:val="0"/>
          <w:color w:val="666666"/>
          <w:spacing w:val="0"/>
          <w:sz w:val="16"/>
          <w:szCs w:val="16"/>
          <w:shd w:val="clear" w:fill="FCFCFC"/>
        </w:rPr>
        <w:t>  2.审定调剂考生名单。我校将按照教育部及学校相关要求，由学院与研究生院共同审定调剂复试考生名单，并通过“调剂服务系统”向考生发送复试通知，调剂考生需在调剂系统接收到“复试通知”2小时内确认，否则视为放弃复试。</w:t>
      </w:r>
    </w:p>
    <w:p>
      <w:pPr>
        <w:pStyle w:val="3"/>
        <w:keepNext w:val="0"/>
        <w:keepLines w:val="0"/>
        <w:widowControl/>
        <w:suppressLineNumbers w:val="0"/>
        <w:spacing w:before="150" w:beforeAutospacing="0" w:after="150" w:afterAutospacing="0" w:line="340" w:lineRule="atLeast"/>
        <w:ind w:left="0" w:right="0" w:firstLine="420"/>
        <w:jc w:val="left"/>
        <w:rPr>
          <w:rFonts w:hint="eastAsia" w:ascii="微软雅黑" w:hAnsi="微软雅黑" w:eastAsia="微软雅黑" w:cs="微软雅黑"/>
          <w:color w:val="666666"/>
          <w:sz w:val="16"/>
          <w:szCs w:val="16"/>
        </w:rPr>
      </w:pPr>
      <w:r>
        <w:rPr>
          <w:rFonts w:hint="eastAsia" w:ascii="微软雅黑" w:hAnsi="微软雅黑" w:eastAsia="微软雅黑" w:cs="微软雅黑"/>
          <w:i w:val="0"/>
          <w:iCs w:val="0"/>
          <w:caps w:val="0"/>
          <w:color w:val="666666"/>
          <w:spacing w:val="0"/>
          <w:sz w:val="16"/>
          <w:szCs w:val="16"/>
          <w:shd w:val="clear" w:fill="FCFCFC"/>
        </w:rPr>
        <w:t>  3.调剂志愿复试名单公示。至少提前3天公示调剂志愿复试名单、复试时间及关于调剂复试相关信息。</w:t>
      </w:r>
    </w:p>
    <w:p>
      <w:pPr>
        <w:pStyle w:val="3"/>
        <w:keepNext w:val="0"/>
        <w:keepLines w:val="0"/>
        <w:widowControl/>
        <w:suppressLineNumbers w:val="0"/>
        <w:spacing w:before="150" w:beforeAutospacing="0" w:after="150" w:afterAutospacing="0" w:line="340" w:lineRule="atLeast"/>
        <w:ind w:left="0" w:right="0" w:firstLine="420"/>
        <w:jc w:val="left"/>
        <w:rPr>
          <w:rFonts w:hint="eastAsia" w:ascii="微软雅黑" w:hAnsi="微软雅黑" w:eastAsia="微软雅黑" w:cs="微软雅黑"/>
          <w:color w:val="666666"/>
          <w:sz w:val="16"/>
          <w:szCs w:val="16"/>
        </w:rPr>
      </w:pPr>
      <w:r>
        <w:rPr>
          <w:rFonts w:hint="eastAsia" w:ascii="微软雅黑" w:hAnsi="微软雅黑" w:eastAsia="微软雅黑" w:cs="微软雅黑"/>
          <w:i w:val="0"/>
          <w:iCs w:val="0"/>
          <w:caps w:val="0"/>
          <w:color w:val="666666"/>
          <w:spacing w:val="0"/>
          <w:sz w:val="16"/>
          <w:szCs w:val="16"/>
          <w:shd w:val="clear" w:fill="FCFCFC"/>
        </w:rPr>
        <w:t>  4.考生确认“待录取”。复试结束后，我校将通过“调剂服务系统”向拟录取的调剂考生发放“待录取”通知，调剂考生需在调剂系统接收到“待录取通知”1小时内确认，否则视为拒绝拟录取。</w:t>
      </w:r>
    </w:p>
    <w:p>
      <w:pPr>
        <w:pStyle w:val="3"/>
        <w:keepNext w:val="0"/>
        <w:keepLines w:val="0"/>
        <w:widowControl/>
        <w:suppressLineNumbers w:val="0"/>
        <w:spacing w:before="150" w:beforeAutospacing="0" w:after="150" w:afterAutospacing="0" w:line="340" w:lineRule="atLeast"/>
        <w:ind w:left="0" w:right="0" w:firstLine="420"/>
        <w:jc w:val="left"/>
        <w:rPr>
          <w:rFonts w:hint="eastAsia" w:ascii="微软雅黑" w:hAnsi="微软雅黑" w:eastAsia="微软雅黑" w:cs="微软雅黑"/>
          <w:color w:val="666666"/>
          <w:sz w:val="16"/>
          <w:szCs w:val="16"/>
        </w:rPr>
      </w:pPr>
      <w:r>
        <w:rPr>
          <w:rFonts w:hint="eastAsia" w:ascii="微软雅黑" w:hAnsi="微软雅黑" w:eastAsia="微软雅黑" w:cs="微软雅黑"/>
          <w:i w:val="0"/>
          <w:iCs w:val="0"/>
          <w:caps w:val="0"/>
          <w:color w:val="666666"/>
          <w:spacing w:val="0"/>
          <w:sz w:val="16"/>
          <w:szCs w:val="16"/>
          <w:shd w:val="clear" w:fill="FCFCFC"/>
        </w:rPr>
        <w:t>五、调剂复试办法</w:t>
      </w:r>
    </w:p>
    <w:p>
      <w:pPr>
        <w:pStyle w:val="3"/>
        <w:keepNext w:val="0"/>
        <w:keepLines w:val="0"/>
        <w:widowControl/>
        <w:suppressLineNumbers w:val="0"/>
        <w:spacing w:before="150" w:beforeAutospacing="0" w:after="150" w:afterAutospacing="0" w:line="340" w:lineRule="atLeast"/>
        <w:ind w:left="0" w:right="0" w:firstLine="420"/>
        <w:jc w:val="left"/>
        <w:rPr>
          <w:rFonts w:hint="eastAsia" w:ascii="微软雅黑" w:hAnsi="微软雅黑" w:eastAsia="微软雅黑" w:cs="微软雅黑"/>
          <w:color w:val="666666"/>
          <w:sz w:val="16"/>
          <w:szCs w:val="16"/>
        </w:rPr>
      </w:pPr>
      <w:r>
        <w:rPr>
          <w:rFonts w:hint="eastAsia" w:ascii="微软雅黑" w:hAnsi="微软雅黑" w:eastAsia="微软雅黑" w:cs="微软雅黑"/>
          <w:i w:val="0"/>
          <w:iCs w:val="0"/>
          <w:caps w:val="0"/>
          <w:color w:val="666666"/>
          <w:spacing w:val="0"/>
          <w:sz w:val="16"/>
          <w:szCs w:val="16"/>
          <w:shd w:val="clear" w:fill="FCFCFC"/>
        </w:rPr>
        <w:t>  具体要求请参照《安庆师范大学生命科学学院2023年研招复试录取工作实施细则》。</w:t>
      </w:r>
    </w:p>
    <w:p>
      <w:pPr>
        <w:pStyle w:val="3"/>
        <w:keepNext w:val="0"/>
        <w:keepLines w:val="0"/>
        <w:widowControl/>
        <w:suppressLineNumbers w:val="0"/>
        <w:spacing w:before="150" w:beforeAutospacing="0" w:after="150" w:afterAutospacing="0" w:line="340" w:lineRule="atLeast"/>
        <w:ind w:left="0" w:right="0" w:firstLine="420"/>
        <w:jc w:val="left"/>
        <w:rPr>
          <w:rFonts w:hint="eastAsia" w:ascii="微软雅黑" w:hAnsi="微软雅黑" w:eastAsia="微软雅黑" w:cs="微软雅黑"/>
          <w:color w:val="666666"/>
          <w:sz w:val="16"/>
          <w:szCs w:val="16"/>
        </w:rPr>
      </w:pPr>
      <w:r>
        <w:rPr>
          <w:rFonts w:hint="eastAsia" w:ascii="微软雅黑" w:hAnsi="微软雅黑" w:eastAsia="微软雅黑" w:cs="微软雅黑"/>
          <w:i w:val="0"/>
          <w:iCs w:val="0"/>
          <w:caps w:val="0"/>
          <w:color w:val="666666"/>
          <w:spacing w:val="0"/>
          <w:sz w:val="16"/>
          <w:szCs w:val="16"/>
          <w:shd w:val="clear" w:fill="FCFCFC"/>
        </w:rPr>
        <w:t>六、联系方式</w:t>
      </w:r>
    </w:p>
    <w:p>
      <w:pPr>
        <w:pStyle w:val="3"/>
        <w:keepNext w:val="0"/>
        <w:keepLines w:val="0"/>
        <w:widowControl/>
        <w:suppressLineNumbers w:val="0"/>
        <w:spacing w:before="150" w:beforeAutospacing="0" w:after="150" w:afterAutospacing="0" w:line="340" w:lineRule="atLeast"/>
        <w:ind w:left="0" w:right="0" w:firstLine="420"/>
        <w:jc w:val="left"/>
        <w:rPr>
          <w:rFonts w:hint="eastAsia" w:ascii="微软雅黑" w:hAnsi="微软雅黑" w:eastAsia="微软雅黑" w:cs="微软雅黑"/>
          <w:color w:val="666666"/>
          <w:sz w:val="16"/>
          <w:szCs w:val="16"/>
        </w:rPr>
      </w:pPr>
      <w:r>
        <w:rPr>
          <w:rFonts w:hint="eastAsia" w:ascii="微软雅黑" w:hAnsi="微软雅黑" w:eastAsia="微软雅黑" w:cs="微软雅黑"/>
          <w:i w:val="0"/>
          <w:iCs w:val="0"/>
          <w:caps w:val="0"/>
          <w:color w:val="666666"/>
          <w:spacing w:val="0"/>
          <w:sz w:val="16"/>
          <w:szCs w:val="16"/>
          <w:shd w:val="clear" w:fill="FCFCFC"/>
        </w:rPr>
        <w:t>咨询电话：0556-5306290 张老师</w:t>
      </w:r>
    </w:p>
    <w:p>
      <w:pPr>
        <w:pStyle w:val="3"/>
        <w:keepNext w:val="0"/>
        <w:keepLines w:val="0"/>
        <w:widowControl/>
        <w:suppressLineNumbers w:val="0"/>
        <w:spacing w:before="150" w:beforeAutospacing="0" w:after="150" w:afterAutospacing="0" w:line="340" w:lineRule="atLeast"/>
        <w:ind w:left="0" w:right="0" w:firstLine="420"/>
        <w:jc w:val="left"/>
        <w:rPr>
          <w:rFonts w:hint="eastAsia" w:ascii="微软雅黑" w:hAnsi="微软雅黑" w:eastAsia="微软雅黑" w:cs="微软雅黑"/>
          <w:color w:val="666666"/>
          <w:sz w:val="16"/>
          <w:szCs w:val="16"/>
        </w:rPr>
      </w:pPr>
    </w:p>
    <w:p>
      <w:pPr>
        <w:pStyle w:val="3"/>
        <w:keepNext w:val="0"/>
        <w:keepLines w:val="0"/>
        <w:widowControl/>
        <w:suppressLineNumbers w:val="0"/>
        <w:spacing w:before="150" w:beforeAutospacing="0" w:after="150" w:afterAutospacing="0" w:line="340" w:lineRule="atLeast"/>
        <w:ind w:left="0" w:right="0" w:firstLine="420"/>
        <w:jc w:val="right"/>
        <w:rPr>
          <w:rFonts w:hint="eastAsia" w:ascii="微软雅黑" w:hAnsi="微软雅黑" w:eastAsia="微软雅黑" w:cs="微软雅黑"/>
          <w:color w:val="666666"/>
          <w:sz w:val="16"/>
          <w:szCs w:val="16"/>
        </w:rPr>
      </w:pPr>
      <w:r>
        <w:rPr>
          <w:rFonts w:hint="eastAsia" w:ascii="微软雅黑" w:hAnsi="微软雅黑" w:eastAsia="微软雅黑" w:cs="微软雅黑"/>
          <w:i w:val="0"/>
          <w:iCs w:val="0"/>
          <w:caps w:val="0"/>
          <w:color w:val="666666"/>
          <w:spacing w:val="0"/>
          <w:sz w:val="16"/>
          <w:szCs w:val="16"/>
          <w:shd w:val="clear" w:fill="FCFCFC"/>
        </w:rPr>
        <w:t>生命科学学院</w:t>
      </w:r>
    </w:p>
    <w:p>
      <w:pPr>
        <w:pStyle w:val="3"/>
        <w:keepNext w:val="0"/>
        <w:keepLines w:val="0"/>
        <w:widowControl/>
        <w:suppressLineNumbers w:val="0"/>
        <w:spacing w:before="150" w:beforeAutospacing="0" w:after="150" w:afterAutospacing="0" w:line="340" w:lineRule="atLeast"/>
        <w:ind w:left="0" w:right="0" w:firstLine="420"/>
        <w:jc w:val="right"/>
        <w:rPr>
          <w:rFonts w:hint="eastAsia" w:ascii="微软雅黑" w:hAnsi="微软雅黑" w:eastAsia="微软雅黑" w:cs="微软雅黑"/>
          <w:color w:val="666666"/>
          <w:sz w:val="16"/>
          <w:szCs w:val="16"/>
        </w:rPr>
      </w:pPr>
      <w:r>
        <w:rPr>
          <w:rFonts w:hint="eastAsia" w:ascii="微软雅黑" w:hAnsi="微软雅黑" w:eastAsia="微软雅黑" w:cs="微软雅黑"/>
          <w:i w:val="0"/>
          <w:iCs w:val="0"/>
          <w:caps w:val="0"/>
          <w:color w:val="666666"/>
          <w:spacing w:val="0"/>
          <w:sz w:val="16"/>
          <w:szCs w:val="16"/>
          <w:shd w:val="clear" w:fill="FCFCFC"/>
        </w:rPr>
        <w:t>2023年4月4日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DBF3D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2023-05-25T07:40:14Z</dcterms:created>
  <dc:creator>Administrator</dc:creator>
  <cp:lastModifiedBy>王英</cp:lastModifiedBy>
  <dcterms:modified xsi:type="dcterms:W3CDTF">2023-05-25T07:40:34Z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591BBF5F30EB4021821B17EA306A6CA5</vt:lpwstr>
  </property>
</Properties>
</file>