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single" w:color="DADADA" w:sz="4" w:space="0"/>
          <w:right w:val="none" w:color="auto" w:sz="0" w:space="0"/>
        </w:pBdr>
        <w:spacing w:before="0" w:beforeAutospacing="0" w:after="0" w:afterAutospacing="0"/>
        <w:ind w:left="150" w:right="0" w:hanging="360"/>
      </w:pP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"http://qfgc.ahau.edu.cn/index/lxwm.htm" \o "联系我们" </w:instrText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color w:val="252525"/>
          <w:sz w:val="16"/>
          <w:szCs w:val="16"/>
          <w:u w:val="none"/>
          <w:bdr w:val="none" w:color="auto" w:sz="0" w:space="0"/>
          <w:shd w:val="clear" w:fill="FFFFFF"/>
        </w:rPr>
        <w:br w:type="textWrapping"/>
      </w:r>
      <w:r>
        <w:rPr>
          <w:rStyle w:val="6"/>
          <w:color w:val="252525"/>
          <w:sz w:val="16"/>
          <w:szCs w:val="16"/>
          <w:u w:val="none"/>
          <w:bdr w:val="none" w:color="auto" w:sz="0" w:space="0"/>
          <w:shd w:val="clear" w:fill="FFFFFF"/>
        </w:rPr>
        <w:t>联系我们</w:t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single" w:color="DADADA" w:sz="4" w:space="0"/>
          <w:right w:val="none" w:color="auto" w:sz="0" w:space="0"/>
        </w:pBdr>
        <w:spacing w:before="0" w:beforeAutospacing="0" w:after="0" w:afterAutospacing="0"/>
        <w:ind w:left="150" w:right="0" w:hanging="360"/>
      </w:pP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"http://qfgc.ahau.edu.cn/index/zpzl.htm" \o "作品展览" </w:instrText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color w:val="252525"/>
          <w:sz w:val="16"/>
          <w:szCs w:val="16"/>
          <w:u w:val="none"/>
          <w:bdr w:val="none" w:color="auto" w:sz="0" w:space="0"/>
          <w:shd w:val="clear" w:fill="FFFFFF"/>
        </w:rPr>
        <w:t>作品展览</w:t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single" w:color="DADADA" w:sz="4" w:space="0"/>
          <w:right w:val="none" w:color="auto" w:sz="0" w:space="0"/>
        </w:pBdr>
        <w:spacing w:before="0" w:beforeAutospacing="0" w:after="0" w:afterAutospacing="0"/>
        <w:ind w:left="150" w:right="0" w:hanging="360"/>
      </w:pP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"http://qfgc.ahau.edu.cn/index/wssbss.htm" \o "为师生办实事" </w:instrText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color w:val="252525"/>
          <w:sz w:val="16"/>
          <w:szCs w:val="16"/>
          <w:u w:val="none"/>
          <w:bdr w:val="none" w:color="auto" w:sz="0" w:space="0"/>
          <w:shd w:val="clear" w:fill="FFFFFF"/>
        </w:rPr>
        <w:t>为师生办实事</w:t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single" w:color="DADADA" w:sz="4" w:space="0"/>
          <w:right w:val="none" w:color="auto" w:sz="0" w:space="0"/>
        </w:pBdr>
        <w:spacing w:before="0" w:beforeAutospacing="0" w:after="0" w:afterAutospacing="0"/>
        <w:ind w:left="150" w:right="0" w:hanging="360"/>
      </w:pP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"http://qfgc.ahau.edu.cn/index/mlqf.htm" \o "魅力轻纺" </w:instrText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color w:val="252525"/>
          <w:sz w:val="16"/>
          <w:szCs w:val="16"/>
          <w:u w:val="none"/>
          <w:bdr w:val="none" w:color="auto" w:sz="0" w:space="0"/>
          <w:shd w:val="clear" w:fill="FFFFFF"/>
        </w:rPr>
        <w:t>魅力轻纺</w:t>
      </w:r>
      <w:r>
        <w:rPr>
          <w:color w:val="252525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55AC07" w:sz="2" w:space="0"/>
          <w:right w:val="none" w:color="auto" w:sz="0" w:space="0"/>
        </w:pBdr>
        <w:spacing w:before="480" w:beforeAutospacing="0" w:after="0" w:afterAutospacing="0" w:line="200" w:lineRule="atLeast"/>
        <w:ind w:left="0" w:right="0"/>
        <w:jc w:val="left"/>
        <w:rPr>
          <w:color w:val="838383"/>
          <w:sz w:val="12"/>
          <w:szCs w:val="12"/>
        </w:rPr>
      </w:pP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"http://qfgc.ahau.edu.cn/index.htm" </w:instrTex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2"/>
          <w:szCs w:val="12"/>
          <w:u w:val="none"/>
          <w:bdr w:val="none" w:color="auto" w:sz="0" w:space="0"/>
        </w:rPr>
        <w:t>首页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838383"/>
          <w:kern w:val="0"/>
          <w:sz w:val="12"/>
          <w:szCs w:val="12"/>
          <w:bdr w:val="none" w:color="auto" w:sz="0" w:space="0"/>
          <w:lang w:val="en-US" w:eastAsia="zh-CN" w:bidi="ar"/>
        </w:rPr>
        <w:t> . 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"http://qfgc.ahau.edu.cn/index/tzgg.htm" </w:instrTex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2"/>
          <w:szCs w:val="12"/>
          <w:u w:val="none"/>
          <w:bdr w:val="none" w:color="auto" w:sz="0" w:space="0"/>
        </w:rPr>
        <w:t>通知公告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838383"/>
          <w:kern w:val="0"/>
          <w:sz w:val="12"/>
          <w:szCs w:val="12"/>
          <w:bdr w:val="none" w:color="auto" w:sz="0" w:space="0"/>
          <w:lang w:val="en-US" w:eastAsia="zh-CN" w:bidi="ar"/>
        </w:rPr>
        <w:t> . 正文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55AC07" w:sz="4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color w:val="63A50A"/>
          <w:sz w:val="24"/>
          <w:szCs w:val="24"/>
        </w:rPr>
      </w:pPr>
      <w:r>
        <w:rPr>
          <w:rFonts w:ascii="宋体" w:hAnsi="宋体" w:eastAsia="宋体" w:cs="宋体"/>
          <w:color w:val="63A50A"/>
          <w:kern w:val="0"/>
          <w:sz w:val="24"/>
          <w:szCs w:val="24"/>
          <w:bdr w:val="none" w:color="auto" w:sz="0" w:space="0"/>
          <w:lang w:val="en-US" w:eastAsia="zh-CN" w:bidi="ar"/>
        </w:rPr>
        <w:t>通知公告</w:t>
      </w:r>
    </w:p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140" w:afterAutospacing="0" w:line="400" w:lineRule="atLeast"/>
        <w:ind w:left="0" w:right="0"/>
        <w:jc w:val="center"/>
        <w:rPr>
          <w:b w:val="0"/>
          <w:bCs w:val="0"/>
          <w:color w:val="050505"/>
          <w:sz w:val="18"/>
          <w:szCs w:val="18"/>
        </w:rPr>
      </w:pPr>
      <w:bookmarkStart w:id="0" w:name="_GoBack"/>
      <w:r>
        <w:rPr>
          <w:b w:val="0"/>
          <w:bCs w:val="0"/>
          <w:color w:val="050505"/>
          <w:sz w:val="18"/>
          <w:szCs w:val="18"/>
          <w:bdr w:val="none" w:color="auto" w:sz="0" w:space="0"/>
        </w:rPr>
        <w:t>2023年轻纺工程与艺术学院材料与化工专业调剂（第二批）招生计划余额及参加调剂复试名单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  <w:jc w:val="center"/>
        <w:rPr>
          <w:color w:val="747576"/>
          <w:sz w:val="14"/>
          <w:szCs w:val="14"/>
        </w:rPr>
      </w:pPr>
      <w:r>
        <w:rPr>
          <w:rFonts w:ascii="宋体" w:hAnsi="宋体" w:eastAsia="宋体" w:cs="宋体"/>
          <w:color w:val="747576"/>
          <w:kern w:val="0"/>
          <w:sz w:val="14"/>
          <w:szCs w:val="14"/>
          <w:bdr w:val="none" w:color="auto" w:sz="0" w:space="0"/>
          <w:lang w:val="en-US" w:eastAsia="zh-CN" w:bidi="ar"/>
        </w:rPr>
        <w:t>  2023-04-10  发布于     栏目中  浏览次数  246</w:t>
      </w:r>
    </w:p>
    <w:tbl>
      <w:tblPr>
        <w:tblW w:w="107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1137"/>
        <w:gridCol w:w="2106"/>
        <w:gridCol w:w="1667"/>
        <w:gridCol w:w="1085"/>
        <w:gridCol w:w="1331"/>
        <w:gridCol w:w="2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0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调剂专业招生计划余额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谈敏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10**********272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丁敏敏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10**********112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陈永博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10**********018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于淼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10**********198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王孝保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10**********021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10**********380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吕灿彪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10**********648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注：复试时间：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2023.4.11(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下午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14:00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开始；复试地点：轻纺楼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4A02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室；复试形式：线下复试；考生资格审查材料纸质版复试当天交到轻纺学院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4A04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0" w:afterAutospacing="0" w:line="210" w:lineRule="atLeast"/>
        <w:ind w:left="0" w:right="0"/>
      </w:pPr>
    </w:p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0FBEBD"/>
    <w:multiLevelType w:val="multilevel"/>
    <w:tmpl w:val="2A0FBEB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EC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417</Characters>
  <Lines>0</Lines>
  <Paragraphs>0</Paragraphs>
  <TotalTime>0</TotalTime>
  <ScaleCrop>false</ScaleCrop>
  <LinksUpToDate>false</LinksUpToDate>
  <CharactersWithSpaces>435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2023-05-24T06:53:13Z</dcterms:created>
  <dc:creator>Administrator</dc:creator>
  <cp:lastModifiedBy>王英</cp:lastModifiedBy>
  <dcterms:modified xsi:type="dcterms:W3CDTF">2023-05-24T06:53:31Z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A7EA63C0895343A38FE09E9EEF8DE96E</vt:lpwstr>
  </property>
</Properties>
</file>