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3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林学与园林学院2023年硕士研究生调剂（第二批）森林保护学复试综合成绩公</w:t>
      </w:r>
      <w:bookmarkEnd w:id="0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AA2A2"/>
        </w:rPr>
      </w:pPr>
      <w:r>
        <w:rPr>
          <w:rFonts w:ascii="宋体" w:hAnsi="宋体" w:eastAsia="宋体" w:cs="宋体"/>
          <w:color w:val="9AA2A2"/>
          <w:kern w:val="0"/>
          <w:sz w:val="24"/>
          <w:szCs w:val="24"/>
          <w:bdr w:val="none" w:color="auto" w:sz="0" w:space="0"/>
          <w:lang w:val="en-US" w:eastAsia="zh-CN" w:bidi="ar"/>
        </w:rPr>
        <w:t>点击数: [463]  更新日期:2023年04月15日 12:49</w:t>
      </w:r>
    </w:p>
    <w:tbl>
      <w:tblPr>
        <w:tblW w:w="69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2"/>
        <w:gridCol w:w="630"/>
        <w:gridCol w:w="1735"/>
        <w:gridCol w:w="885"/>
        <w:gridCol w:w="997"/>
        <w:gridCol w:w="878"/>
        <w:gridCol w:w="878"/>
        <w:gridCol w:w="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林学与园林学院2023年硕士研究生调剂（第二批）森林保护学复试综合成绩公示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兰枫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106263090700067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87.30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73.85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张墨涵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102983210106676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72.70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夏中意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105383430800701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89.40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71.60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102253214201940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85.72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71.36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102253520509575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81.06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69.83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李观勇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105643000005693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72.12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67.36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景娟娟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107333621702119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73.26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66.53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102253152601566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105383231100796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刘臆冉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105043101902994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赖逸欣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106263090700089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106263090700003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邹程莉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105643000002003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裴晓雪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102253152801606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孙晓菲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102253220602125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105893070019560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141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650</Characters>
  <Lines>0</Lines>
  <Paragraphs>0</Paragraphs>
  <TotalTime>0</TotalTime>
  <ScaleCrop>false</ScaleCrop>
  <LinksUpToDate>false</LinksUpToDate>
  <CharactersWithSpaces>668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2023-05-24T06:21:38Z</dcterms:created>
  <dc:creator>Administrator</dc:creator>
  <cp:lastModifiedBy>王英</cp:lastModifiedBy>
  <dcterms:modified xsi:type="dcterms:W3CDTF">2023-05-24T06:21:49Z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382D064B14814612B9A4062AC892D5E7</vt:lpwstr>
  </property>
</Properties>
</file>