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500" w:lineRule="atLeast"/>
        <w:ind w:left="0" w:right="0"/>
        <w:jc w:val="center"/>
        <w:rPr>
          <w:rFonts w:ascii="微软雅黑" w:hAnsi="微软雅黑" w:eastAsia="微软雅黑" w:cs="微软雅黑"/>
          <w:b/>
          <w:bCs/>
          <w:color w:val="444444"/>
          <w:sz w:val="20"/>
          <w:szCs w:val="20"/>
        </w:rPr>
      </w:pPr>
      <w:bookmarkStart w:id="0" w:name="_GoBack"/>
      <w:r>
        <w:rPr>
          <w:rFonts w:hint="eastAsia" w:ascii="微软雅黑" w:hAnsi="微软雅黑" w:eastAsia="微软雅黑" w:cs="微软雅黑"/>
          <w:b/>
          <w:bCs/>
          <w:i w:val="0"/>
          <w:iCs w:val="0"/>
          <w:caps w:val="0"/>
          <w:color w:val="444444"/>
          <w:spacing w:val="0"/>
          <w:sz w:val="20"/>
          <w:szCs w:val="20"/>
          <w:bdr w:val="none" w:color="auto" w:sz="0" w:space="0"/>
          <w:shd w:val="clear" w:fill="FFFFFF"/>
        </w:rPr>
        <w:t>安徽大学-中科院合肥物质科学研究院2023年联合培养硕士研究生招生调剂复试日程安排</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1" w:lineRule="atLeast"/>
        <w:ind w:left="0" w:right="0"/>
        <w:jc w:val="center"/>
        <w:rPr>
          <w:rFonts w:ascii="微软雅黑" w:hAnsi="微软雅黑" w:eastAsia="微软雅黑" w:cs="微软雅黑"/>
          <w:b w:val="0"/>
          <w:bCs w:val="0"/>
          <w:color w:val="444444"/>
          <w:sz w:val="14"/>
          <w:szCs w:val="14"/>
        </w:rPr>
      </w:pPr>
      <w:r>
        <w:rPr>
          <w:rFonts w:hint="eastAsia" w:ascii="微软雅黑" w:hAnsi="微软雅黑" w:eastAsia="微软雅黑" w:cs="微软雅黑"/>
          <w:b w:val="0"/>
          <w:bCs w:val="0"/>
          <w:i w:val="0"/>
          <w:iCs w:val="0"/>
          <w:caps w:val="0"/>
          <w:color w:val="444444"/>
          <w:spacing w:val="0"/>
          <w:sz w:val="14"/>
          <w:szCs w:val="14"/>
          <w:bdr w:val="none" w:color="auto" w:sz="0" w:space="0"/>
          <w:shd w:val="clear" w:fill="FFFFFF"/>
        </w:rPr>
        <w:t>      时间：2023-04-07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kern w:val="0"/>
          <w:sz w:val="16"/>
          <w:szCs w:val="16"/>
          <w:bdr w:val="none" w:color="auto" w:sz="0" w:space="0"/>
          <w:shd w:val="clear" w:fill="FFFFFF"/>
          <w:lang w:val="en-US" w:eastAsia="zh-CN" w:bidi="ar"/>
        </w:rPr>
        <w:t>各位考生：请各位考生（名单见附件1）按照通知要求按时上传材料和报到。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一、报考材料网上提交：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报考联合的考生须在2023年4月8日09:00—4月9日20:00时前，登录中国科学院合肥物质科学研究院研究生信息平台（http://202.127.207.104:10002/，默认账号和密码为手机号和身份证号码），提交以下个人证明材料（个人证明材料须为原件拍照或清晰扫描件电子版，按如下编号顺序，制作成一个完整的PDF文件，文件命名为“准考证号+姓名.PDF”。），材料清单和顺序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1.准考证。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2.二代身份证（正反两面）。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3.学历证书、学位证书（应届生提供学生证）；复试时尚未取得本科毕业证书的自考和网络教育考生，须凭颁发毕业证书的省级高等教育自学考试办公室或网络教育高校出具的相关证明方可参加复试。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4.大学期间成绩单原件或档案中成绩单复印件（加盖档案管理单位红章，应届本科毕业生加盖所在学校教务部门公章）。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5.报考“退役大学生士兵”专项计划的考生应提交本人《入伍批准书》和《退出现役证》。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6.科研成果、英语水平、获奖证书、毕业论文（应届生可提供毕业论文大纲）等证明学术才能的材料，以及各培养单位要求提供的相关材料。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7.复试考生本人签字的《考生诚信承诺书》（请见附件2，或从研究生院网站“下载专区”下载）；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8.复试考生本人签字的《安徽大学-中科院合肥物质科学研究院2023年研究生联合培养告知书》（请见附件3）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二、报考意向填报：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登录科学岛分院研究生信息系统，填报报考意向研究所和意向导师信息（意向导师为选填项）。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意向研究所和意向导师仅作为复试阶段的参考，复试专家组将根据招生计划进行动态调整。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三、报到时间和地点：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1、报到时间：2023年4月10日全天；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2、报到地点：请见附件4，酒店已经预留，请各位同学提前预定。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四、面试时间和地点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1、面试时间：4月11日 08:30开始；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2、面试地点：科学岛各研究所会议室，请随身带身份证和准备考备查；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3、请大家统一乘坐班车来科学岛，班车发车时间和地点请见附件4。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五、面试相关要求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面试时间原则上不少于15分钟，具体要求请参考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安徽大学-中国科学院合肥物质科学研究院2023年联合培养硕士研究生招生复试工作细则（</w: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instrText xml:space="preserve"> HYPERLINK "https://www.hf.cas.cn/sbpy/yjsc/zs/sszs/202303/t20230330_6721708.html" </w:instrTex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separate"/>
      </w:r>
      <w:r>
        <w:rPr>
          <w:rStyle w:val="7"/>
          <w:rFonts w:hint="eastAsia" w:ascii="微软雅黑" w:hAnsi="微软雅黑" w:eastAsia="微软雅黑" w:cs="微软雅黑"/>
          <w:i w:val="0"/>
          <w:iCs w:val="0"/>
          <w:caps w:val="0"/>
          <w:color w:val="444444"/>
          <w:spacing w:val="0"/>
          <w:sz w:val="16"/>
          <w:szCs w:val="16"/>
          <w:u w:val="none"/>
          <w:bdr w:val="none" w:color="auto" w:sz="0" w:space="0"/>
          <w:shd w:val="clear" w:fill="FFFFFF"/>
        </w:rPr>
        <w:t>https://www.hf.cas.cn/sbpy/yjsc/zs/sszs/202303/t20230330_6721708.html</w: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六、网站技术支持联系方式：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在填报过程中，如遇到报错等相关技术问题，请联系技术支持人员。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both"/>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檀老师：13635697675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right"/>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科学岛分院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right"/>
        <w:rPr>
          <w:rFonts w:hint="eastAsia" w:ascii="微软雅黑" w:hAnsi="微软雅黑" w:eastAsia="微软雅黑" w:cs="微软雅黑"/>
          <w:color w:val="444444"/>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　　2023年4月7日</w:t>
      </w:r>
    </w:p>
    <w:p>
      <w:pPr>
        <w:keepNext w:val="0"/>
        <w:keepLines w:val="0"/>
        <w:widowControl/>
        <w:suppressLineNumbers w:val="0"/>
        <w:pBdr>
          <w:top w:val="none" w:color="auto" w:sz="0" w:space="0"/>
          <w:left w:val="none" w:color="auto" w:sz="0" w:space="0"/>
          <w:bottom w:val="dashed" w:color="CBCBCB" w:sz="4" w:space="10"/>
          <w:right w:val="none" w:color="auto" w:sz="0" w:space="0"/>
        </w:pBdr>
        <w:shd w:val="clear" w:fill="FFFFFF"/>
        <w:spacing w:before="0" w:beforeAutospacing="0" w:after="200" w:afterAutospacing="0"/>
        <w:ind w:left="0" w:right="0" w:firstLine="0"/>
        <w:jc w:val="left"/>
        <w:rPr>
          <w:rFonts w:hint="eastAsia" w:ascii="微软雅黑" w:hAnsi="微软雅黑" w:eastAsia="微软雅黑" w:cs="微软雅黑"/>
          <w:i w:val="0"/>
          <w:iCs w:val="0"/>
          <w:caps w:val="0"/>
          <w:color w:val="444444"/>
          <w:spacing w:val="0"/>
          <w:sz w:val="16"/>
          <w:szCs w:val="16"/>
        </w:rPr>
      </w:pPr>
      <w:r>
        <w:rPr>
          <w:rFonts w:hint="eastAsia" w:ascii="微软雅黑" w:hAnsi="微软雅黑" w:eastAsia="微软雅黑" w:cs="微软雅黑"/>
          <w:i w:val="0"/>
          <w:iCs w:val="0"/>
          <w:caps w:val="0"/>
          <w:color w:val="444444"/>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444444"/>
          <w:spacing w:val="0"/>
          <w:kern w:val="0"/>
          <w:sz w:val="16"/>
          <w:szCs w:val="16"/>
          <w:u w:val="none"/>
          <w:bdr w:val="none" w:color="auto" w:sz="0" w:space="0"/>
          <w:shd w:val="clear" w:fill="FFFFFF"/>
          <w:lang w:val="en-US" w:eastAsia="zh-CN" w:bidi="ar"/>
        </w:rPr>
        <w:instrText xml:space="preserve"> HYPERLINK "https://www.hf.cas.cn/sbpy/yjsc/zs/sszs/202304/t20230407_6728407.html" </w:instrText>
      </w:r>
      <w:r>
        <w:rPr>
          <w:rFonts w:hint="eastAsia" w:ascii="微软雅黑" w:hAnsi="微软雅黑" w:eastAsia="微软雅黑" w:cs="微软雅黑"/>
          <w:i w:val="0"/>
          <w:iCs w:val="0"/>
          <w:caps w:val="0"/>
          <w:color w:val="444444"/>
          <w:spacing w:val="0"/>
          <w:kern w:val="0"/>
          <w:sz w:val="16"/>
          <w:szCs w:val="16"/>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444444"/>
          <w:spacing w:val="0"/>
          <w:sz w:val="16"/>
          <w:szCs w:val="16"/>
          <w:u w:val="none"/>
          <w:bdr w:val="none" w:color="auto" w:sz="0" w:space="0"/>
          <w:shd w:val="clear" w:fill="FFFFFF"/>
        </w:rPr>
        <w:t>下一篇</w:t>
      </w:r>
      <w:r>
        <w:rPr>
          <w:rFonts w:hint="eastAsia" w:ascii="微软雅黑" w:hAnsi="微软雅黑" w:eastAsia="微软雅黑" w:cs="微软雅黑"/>
          <w:i w:val="0"/>
          <w:iCs w:val="0"/>
          <w:caps w:val="0"/>
          <w:color w:val="444444"/>
          <w:spacing w:val="0"/>
          <w:kern w:val="0"/>
          <w:sz w:val="16"/>
          <w:szCs w:val="16"/>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444444"/>
          <w:spacing w:val="0"/>
          <w:sz w:val="24"/>
          <w:szCs w:val="2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rPr>
          <w:rFonts w:hint="eastAsia" w:ascii="微软雅黑" w:hAnsi="微软雅黑" w:eastAsia="微软雅黑" w:cs="微软雅黑"/>
        </w:rPr>
      </w:pPr>
      <w:r>
        <w:rPr>
          <w:rFonts w:hint="eastAsia" w:ascii="微软雅黑" w:hAnsi="微软雅黑" w:eastAsia="微软雅黑" w:cs="微软雅黑"/>
          <w:i w:val="0"/>
          <w:iCs w:val="0"/>
          <w:caps w:val="0"/>
          <w:color w:val="444444"/>
          <w:spacing w:val="0"/>
          <w:bdr w:val="none" w:color="auto" w:sz="0" w:space="0"/>
          <w:shd w:val="clear" w:fill="FFFFFF"/>
        </w:rPr>
        <w:t>附件下载：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instrText xml:space="preserve"> HYPERLINK "https://www.hf.cas.cn/sbpy/yjsc/zs/sszs/202304/P020230407752709270396.pdf" </w:instrTex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C61C2"/>
          <w:spacing w:val="0"/>
          <w:sz w:val="24"/>
          <w:szCs w:val="24"/>
          <w:u w:val="none"/>
          <w:bdr w:val="none" w:color="auto" w:sz="0" w:space="0"/>
          <w:shd w:val="clear" w:fill="FFFFFF"/>
        </w:rPr>
        <w:t>  附件1：安徽大学-中科院合肥物科院2023年联合培养硕士研究生调剂复试名单.pdf</w: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instrText xml:space="preserve"> HYPERLINK "https://www.hf.cas.cn/sbpy/yjsc/zs/sszs/202304/P020230407752709853331.pdf" </w:instrTex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C61C2"/>
          <w:spacing w:val="0"/>
          <w:sz w:val="24"/>
          <w:szCs w:val="24"/>
          <w:u w:val="none"/>
          <w:bdr w:val="none" w:color="auto" w:sz="0" w:space="0"/>
          <w:shd w:val="clear" w:fill="FFFFFF"/>
        </w:rPr>
        <w:t>  附件2、安徽大学2023年硕士研究生招生复试考生承诺书.pdf</w: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instrText xml:space="preserve"> HYPERLINK "https://www.hf.cas.cn/sbpy/yjsc/zs/sszs/202304/P020230407752710250189.pdf" </w:instrTex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C61C2"/>
          <w:spacing w:val="0"/>
          <w:sz w:val="24"/>
          <w:szCs w:val="24"/>
          <w:u w:val="none"/>
          <w:bdr w:val="none" w:color="auto" w:sz="0" w:space="0"/>
          <w:shd w:val="clear" w:fill="FFFFFF"/>
        </w:rPr>
        <w:t>  附件3、安徽大学-中科院合肥物质科学研究院2023年研究生联合培养告知书.pdf</w: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instrText xml:space="preserve"> HYPERLINK "https://www.hf.cas.cn/sbpy/yjsc/zs/sszs/202304/P020230407752710684002.pdf" </w:instrTex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C61C2"/>
          <w:spacing w:val="0"/>
          <w:sz w:val="24"/>
          <w:szCs w:val="24"/>
          <w:u w:val="none"/>
          <w:bdr w:val="none" w:color="auto" w:sz="0" w:space="0"/>
          <w:shd w:val="clear" w:fill="FFFFFF"/>
        </w:rPr>
        <w:t>  附件4：安大复试分组住宿安排.pdf</w:t>
      </w:r>
      <w:r>
        <w:rPr>
          <w:rFonts w:hint="eastAsia" w:ascii="微软雅黑" w:hAnsi="微软雅黑" w:eastAsia="微软雅黑" w:cs="微软雅黑"/>
          <w:i w:val="0"/>
          <w:iCs w:val="0"/>
          <w:caps w:val="0"/>
          <w:color w:val="3C61C2"/>
          <w:spacing w:val="0"/>
          <w:sz w:val="24"/>
          <w:szCs w:val="24"/>
          <w:u w:val="none"/>
          <w:bdr w:val="none" w:color="auto" w:sz="0" w:space="0"/>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6C53D5"/>
    <w:multiLevelType w:val="multilevel"/>
    <w:tmpl w:val="6E6C53D5"/>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55B2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1075</Words>
  <Characters>1261</Characters>
  <Lines>0</Lines>
  <Paragraphs>0</Paragraphs>
  <TotalTime>0</TotalTime>
  <ScaleCrop>false</ScaleCrop>
  <LinksUpToDate>false</LinksUpToDate>
  <CharactersWithSpaces>1315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2023-04-26T08:51:21Z</dcterms:created>
  <dc:creator>Administrator</dc:creator>
  <cp:lastModifiedBy>王英</cp:lastModifiedBy>
  <dcterms:modified xsi:type="dcterms:W3CDTF">2023-04-26T08:51:34Z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BCBD923A7324467A8D7755286D74EA5E</vt:lpwstr>
  </property>
</Properties>
</file>