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00" w:beforeAutospacing="0" w:after="0" w:afterAutospacing="0"/>
        <w:ind w:left="0" w:right="0"/>
        <w:jc w:val="center"/>
        <w:rPr>
          <w:rFonts w:ascii="微软雅黑" w:hAnsi="微软雅黑" w:eastAsia="微软雅黑" w:cs="微软雅黑"/>
          <w:color w:val="027CD2"/>
          <w:sz w:val="18"/>
          <w:szCs w:val="18"/>
        </w:rPr>
      </w:pPr>
      <w:bookmarkStart w:id="0" w:name="_GoBack"/>
      <w:r>
        <w:rPr>
          <w:rFonts w:hint="eastAsia" w:ascii="微软雅黑" w:hAnsi="微软雅黑" w:eastAsia="微软雅黑" w:cs="微软雅黑"/>
          <w:color w:val="027CD2"/>
          <w:sz w:val="18"/>
          <w:szCs w:val="18"/>
          <w:bdr w:val="none" w:color="auto" w:sz="0" w:space="0"/>
        </w:rPr>
        <w:t>经济学院2023年硕士招生接收收调剂考生办法</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b w:val="0"/>
          <w:bCs w:val="0"/>
          <w:color w:val="999999"/>
          <w:sz w:val="12"/>
          <w:szCs w:val="12"/>
        </w:rPr>
      </w:pPr>
      <w:r>
        <w:rPr>
          <w:b w:val="0"/>
          <w:bCs w:val="0"/>
          <w:color w:val="999999"/>
          <w:sz w:val="12"/>
          <w:szCs w:val="12"/>
          <w:bdr w:val="none" w:color="auto" w:sz="0" w:space="0"/>
        </w:rPr>
        <w:t>发表日期：2023-04-06    作者：    已经有</w:t>
      </w:r>
      <w:r>
        <w:rPr>
          <w:b w:val="0"/>
          <w:bCs w:val="0"/>
          <w:i w:val="0"/>
          <w:iCs w:val="0"/>
          <w:color w:val="027CD2"/>
          <w:sz w:val="12"/>
          <w:szCs w:val="12"/>
          <w:bdr w:val="none" w:color="auto" w:sz="0" w:space="0"/>
        </w:rPr>
        <w:t>1842 </w:t>
      </w:r>
      <w:r>
        <w:rPr>
          <w:b w:val="0"/>
          <w:bCs w:val="0"/>
          <w:color w:val="999999"/>
          <w:sz w:val="12"/>
          <w:szCs w:val="12"/>
          <w:bdr w:val="none" w:color="auto" w:sz="0" w:space="0"/>
        </w:rPr>
        <w:t>位读者读过此文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80"/>
        <w:jc w:val="left"/>
        <w:rPr>
          <w:sz w:val="27"/>
          <w:szCs w:val="27"/>
        </w:rPr>
      </w:pPr>
      <w:r>
        <w:rPr>
          <w:rFonts w:hint="eastAsia" w:ascii="宋体" w:hAnsi="宋体" w:eastAsia="宋体" w:cs="宋体"/>
          <w:color w:val="666666"/>
          <w:kern w:val="0"/>
          <w:sz w:val="14"/>
          <w:szCs w:val="14"/>
          <w:bdr w:val="none" w:color="auto" w:sz="0" w:space="0"/>
          <w:lang w:val="en-US" w:eastAsia="zh-CN" w:bidi="ar"/>
        </w:rPr>
        <w:t>为提高经济学院研究生生源质量，优化研究生生源结构，依据教育部、省教育厅及《安徽大学</w:t>
      </w:r>
      <w:r>
        <w:rPr>
          <w:rFonts w:asciiTheme="minorHAnsi" w:hAnsiTheme="minorHAnsi" w:eastAsiaTheme="minorEastAsia" w:cstheme="minorBidi"/>
          <w:color w:val="666666"/>
          <w:kern w:val="0"/>
          <w:sz w:val="14"/>
          <w:szCs w:val="14"/>
          <w:bdr w:val="none" w:color="auto" w:sz="0" w:space="0"/>
          <w:lang w:val="en-US" w:eastAsia="zh-CN" w:bidi="ar"/>
        </w:rPr>
        <w:t>2023</w:t>
      </w:r>
      <w:r>
        <w:rPr>
          <w:rFonts w:hint="eastAsia" w:ascii="宋体" w:hAnsi="宋体" w:eastAsia="宋体" w:cs="宋体"/>
          <w:color w:val="666666"/>
          <w:kern w:val="0"/>
          <w:sz w:val="14"/>
          <w:szCs w:val="14"/>
          <w:bdr w:val="none" w:color="auto" w:sz="0" w:space="0"/>
          <w:lang w:val="en-US" w:eastAsia="zh-CN" w:bidi="ar"/>
        </w:rPr>
        <w:t>年硕士研究生招生复试和录取办法》等文件精神，我院</w:t>
      </w:r>
      <w:r>
        <w:rPr>
          <w:rFonts w:asciiTheme="minorHAnsi" w:hAnsiTheme="minorHAnsi" w:eastAsiaTheme="minorEastAsia" w:cstheme="minorBidi"/>
          <w:color w:val="666666"/>
          <w:kern w:val="0"/>
          <w:sz w:val="14"/>
          <w:szCs w:val="14"/>
          <w:bdr w:val="none" w:color="auto" w:sz="0" w:space="0"/>
          <w:lang w:val="en-US" w:eastAsia="zh-CN" w:bidi="ar"/>
        </w:rPr>
        <w:t>2023</w:t>
      </w:r>
      <w:r>
        <w:rPr>
          <w:rFonts w:hint="eastAsia" w:ascii="宋体" w:hAnsi="宋体" w:eastAsia="宋体" w:cs="宋体"/>
          <w:color w:val="666666"/>
          <w:kern w:val="0"/>
          <w:sz w:val="14"/>
          <w:szCs w:val="14"/>
          <w:bdr w:val="none" w:color="auto" w:sz="0" w:space="0"/>
          <w:lang w:val="en-US" w:eastAsia="zh-CN" w:bidi="ar"/>
        </w:rPr>
        <w:t>年</w:t>
      </w:r>
      <w:r>
        <w:rPr>
          <w:rFonts w:hint="eastAsia" w:ascii="宋体" w:hAnsi="宋体" w:eastAsia="宋体" w:cs="宋体"/>
          <w:color w:val="FF0000"/>
          <w:kern w:val="0"/>
          <w:sz w:val="14"/>
          <w:szCs w:val="14"/>
          <w:bdr w:val="none" w:color="auto" w:sz="0" w:space="0"/>
          <w:lang w:val="en-US" w:eastAsia="zh-CN" w:bidi="ar"/>
        </w:rPr>
        <w:t>理论经济学</w:t>
      </w:r>
      <w:r>
        <w:rPr>
          <w:rFonts w:hint="eastAsia" w:ascii="宋体" w:hAnsi="宋体" w:eastAsia="宋体" w:cs="宋体"/>
          <w:color w:val="666666"/>
          <w:kern w:val="0"/>
          <w:sz w:val="14"/>
          <w:szCs w:val="14"/>
          <w:bdr w:val="none" w:color="auto" w:sz="0" w:space="0"/>
          <w:lang w:val="en-US" w:eastAsia="zh-CN" w:bidi="ar"/>
        </w:rPr>
        <w:t>学术型硕士和</w:t>
      </w:r>
      <w:r>
        <w:rPr>
          <w:rFonts w:hint="eastAsia" w:ascii="宋体" w:hAnsi="宋体" w:eastAsia="宋体" w:cs="宋体"/>
          <w:color w:val="FF0000"/>
          <w:kern w:val="0"/>
          <w:sz w:val="14"/>
          <w:szCs w:val="14"/>
          <w:bdr w:val="none" w:color="auto" w:sz="0" w:space="0"/>
          <w:lang w:val="en-US" w:eastAsia="zh-CN" w:bidi="ar"/>
        </w:rPr>
        <w:t>税务</w:t>
      </w:r>
      <w:r>
        <w:rPr>
          <w:rFonts w:hint="eastAsia" w:ascii="宋体" w:hAnsi="宋体" w:eastAsia="宋体" w:cs="宋体"/>
          <w:color w:val="666666"/>
          <w:kern w:val="0"/>
          <w:sz w:val="14"/>
          <w:szCs w:val="14"/>
          <w:bdr w:val="none" w:color="auto" w:sz="0" w:space="0"/>
          <w:lang w:val="en-US" w:eastAsia="zh-CN" w:bidi="ar"/>
        </w:rPr>
        <w:t>专业学位硕士将调剂录取部分二志愿优秀考生。具体调剂方法如下：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jc w:val="left"/>
        <w:rPr>
          <w:sz w:val="27"/>
          <w:szCs w:val="27"/>
        </w:rPr>
      </w:pPr>
      <w:r>
        <w:rPr>
          <w:rStyle w:val="7"/>
          <w:rFonts w:hint="eastAsia" w:ascii="宋体" w:hAnsi="宋体" w:eastAsia="宋体" w:cs="宋体"/>
          <w:color w:val="222222"/>
          <w:spacing w:val="10"/>
          <w:kern w:val="0"/>
          <w:sz w:val="14"/>
          <w:szCs w:val="14"/>
          <w:bdr w:val="none" w:color="auto" w:sz="0" w:space="0"/>
          <w:shd w:val="clear" w:fill="FFFFFF"/>
          <w:lang w:val="en-US" w:eastAsia="zh-CN" w:bidi="ar"/>
        </w:rPr>
        <w:t>一、接收二志愿考生调剂的要求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jc w:val="left"/>
        <w:rPr>
          <w:sz w:val="27"/>
          <w:szCs w:val="27"/>
        </w:rPr>
      </w:pPr>
      <w:r>
        <w:rPr>
          <w:rFonts w:asciiTheme="minorHAnsi" w:hAnsiTheme="minorHAnsi" w:eastAsiaTheme="minorEastAsia" w:cstheme="minorBidi"/>
          <w:color w:val="666666"/>
          <w:kern w:val="0"/>
          <w:sz w:val="14"/>
          <w:szCs w:val="14"/>
          <w:bdr w:val="none" w:color="auto" w:sz="0" w:space="0"/>
          <w:shd w:val="clear" w:fill="FFFFFF"/>
          <w:lang w:val="en-US" w:eastAsia="zh-CN" w:bidi="ar"/>
        </w:rPr>
        <w:t>1</w:t>
      </w:r>
      <w:r>
        <w:rPr>
          <w:rFonts w:hint="eastAsia" w:ascii="宋体" w:hAnsi="宋体" w:eastAsia="宋体" w:cs="宋体"/>
          <w:color w:val="666666"/>
          <w:kern w:val="0"/>
          <w:sz w:val="14"/>
          <w:szCs w:val="14"/>
          <w:bdr w:val="none" w:color="auto" w:sz="0" w:space="0"/>
          <w:shd w:val="clear" w:fill="FFFFFF"/>
          <w:lang w:val="en-US" w:eastAsia="zh-CN" w:bidi="ar"/>
        </w:rPr>
        <w:t>、初试成绩达到国家划定的相关专业</w:t>
      </w:r>
      <w:r>
        <w:rPr>
          <w:rFonts w:ascii="Calibri" w:hAnsi="Calibri" w:eastAsia="Calibri" w:cs="Calibri"/>
          <w:color w:val="666666"/>
          <w:kern w:val="0"/>
          <w:sz w:val="14"/>
          <w:szCs w:val="14"/>
          <w:bdr w:val="none" w:color="auto" w:sz="0" w:space="0"/>
          <w:shd w:val="clear" w:fill="FFFFFF"/>
          <w:lang w:val="en-US" w:eastAsia="zh-CN" w:bidi="ar"/>
        </w:rPr>
        <w:t>A</w:t>
      </w:r>
      <w:r>
        <w:rPr>
          <w:rFonts w:hint="eastAsia" w:ascii="宋体" w:hAnsi="宋体" w:eastAsia="宋体" w:cs="宋体"/>
          <w:color w:val="666666"/>
          <w:kern w:val="0"/>
          <w:sz w:val="14"/>
          <w:szCs w:val="14"/>
          <w:bdr w:val="none" w:color="auto" w:sz="0" w:space="0"/>
          <w:shd w:val="clear" w:fill="FFFFFF"/>
          <w:lang w:val="en-US" w:eastAsia="zh-CN" w:bidi="ar"/>
        </w:rPr>
        <w:t>类分数线。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jc w:val="left"/>
        <w:rPr>
          <w:sz w:val="27"/>
          <w:szCs w:val="27"/>
        </w:rPr>
      </w:pPr>
      <w:r>
        <w:rPr>
          <w:rFonts w:asciiTheme="minorHAnsi" w:hAnsiTheme="minorHAnsi" w:eastAsiaTheme="minorEastAsia" w:cstheme="minorBidi"/>
          <w:color w:val="666666"/>
          <w:kern w:val="0"/>
          <w:sz w:val="14"/>
          <w:szCs w:val="14"/>
          <w:bdr w:val="none" w:color="auto" w:sz="0" w:space="0"/>
          <w:shd w:val="clear" w:fill="FFFFFF"/>
          <w:lang w:val="en-US" w:eastAsia="zh-CN" w:bidi="ar"/>
        </w:rPr>
        <w:t>2</w:t>
      </w:r>
      <w:r>
        <w:rPr>
          <w:rFonts w:hint="eastAsia" w:ascii="宋体" w:hAnsi="宋体" w:eastAsia="宋体" w:cs="宋体"/>
          <w:color w:val="666666"/>
          <w:kern w:val="0"/>
          <w:sz w:val="14"/>
          <w:szCs w:val="14"/>
          <w:bdr w:val="none" w:color="auto" w:sz="0" w:space="0"/>
          <w:shd w:val="clear" w:fill="FFFFFF"/>
          <w:lang w:val="en-US" w:eastAsia="zh-CN" w:bidi="ar"/>
        </w:rPr>
        <w:t>、申请调剂的考生须是普通高校全日制本科毕业生（含应届本科毕业生）。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jc w:val="left"/>
        <w:rPr>
          <w:sz w:val="27"/>
          <w:szCs w:val="27"/>
        </w:rPr>
      </w:pPr>
      <w:r>
        <w:rPr>
          <w:rFonts w:asciiTheme="minorHAnsi" w:hAnsiTheme="minorHAnsi" w:eastAsiaTheme="minorEastAsia" w:cstheme="minorBidi"/>
          <w:color w:val="666666"/>
          <w:kern w:val="0"/>
          <w:sz w:val="14"/>
          <w:szCs w:val="14"/>
          <w:bdr w:val="none" w:color="auto" w:sz="0" w:space="0"/>
          <w:shd w:val="clear" w:fill="FFFFFF"/>
          <w:lang w:val="en-US" w:eastAsia="zh-CN" w:bidi="ar"/>
        </w:rPr>
        <w:t>3</w:t>
      </w:r>
      <w:r>
        <w:rPr>
          <w:rFonts w:hint="eastAsia" w:ascii="宋体" w:hAnsi="宋体" w:eastAsia="宋体" w:cs="宋体"/>
          <w:color w:val="666666"/>
          <w:kern w:val="0"/>
          <w:sz w:val="14"/>
          <w:szCs w:val="14"/>
          <w:bdr w:val="none" w:color="auto" w:sz="0" w:space="0"/>
          <w:shd w:val="clear" w:fill="FFFFFF"/>
          <w:lang w:val="en-US" w:eastAsia="zh-CN" w:bidi="ar"/>
        </w:rPr>
        <w:t>、申请调剂到理论经济学学术硕士的考生第一志愿报考学科专业须为理论经济学或应用经济学；申请调剂到税务专业学位硕士的考生初试科目应为经济门类（经济类联考除外），统考科目须包含英语、政治理论、数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jc w:val="left"/>
        <w:rPr>
          <w:sz w:val="27"/>
          <w:szCs w:val="27"/>
        </w:rPr>
      </w:pPr>
      <w:r>
        <w:rPr>
          <w:rFonts w:asciiTheme="minorHAnsi" w:hAnsiTheme="minorHAnsi" w:eastAsiaTheme="minorEastAsia" w:cstheme="minorBidi"/>
          <w:color w:val="666666"/>
          <w:kern w:val="0"/>
          <w:sz w:val="14"/>
          <w:szCs w:val="14"/>
          <w:bdr w:val="none" w:color="auto" w:sz="0" w:space="0"/>
          <w:shd w:val="clear" w:fill="FFFFFF"/>
          <w:lang w:val="en-US" w:eastAsia="zh-CN" w:bidi="ar"/>
        </w:rPr>
        <w:t>4</w:t>
      </w:r>
      <w:r>
        <w:rPr>
          <w:rFonts w:hint="eastAsia" w:ascii="宋体" w:hAnsi="宋体" w:eastAsia="宋体" w:cs="宋体"/>
          <w:color w:val="666666"/>
          <w:kern w:val="0"/>
          <w:sz w:val="14"/>
          <w:szCs w:val="14"/>
          <w:bdr w:val="none" w:color="auto" w:sz="0" w:space="0"/>
          <w:shd w:val="clear" w:fill="FFFFFF"/>
          <w:lang w:val="en-US" w:eastAsia="zh-CN" w:bidi="ar"/>
        </w:rPr>
        <w:t>、参加单独考试（含强军计划、援藏计划）的考生不予调剂。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jc w:val="left"/>
        <w:rPr>
          <w:sz w:val="27"/>
          <w:szCs w:val="27"/>
        </w:rPr>
      </w:pPr>
      <w:r>
        <w:rPr>
          <w:rFonts w:asciiTheme="minorHAnsi" w:hAnsiTheme="minorHAnsi" w:eastAsiaTheme="minorEastAsia" w:cstheme="minorBidi"/>
          <w:color w:val="666666"/>
          <w:kern w:val="0"/>
          <w:sz w:val="14"/>
          <w:szCs w:val="14"/>
          <w:bdr w:val="none" w:color="auto" w:sz="0" w:space="0"/>
          <w:shd w:val="clear" w:fill="FFFFFF"/>
          <w:lang w:val="en-US" w:eastAsia="zh-CN" w:bidi="ar"/>
        </w:rPr>
        <w:t>5</w:t>
      </w:r>
      <w:r>
        <w:rPr>
          <w:rFonts w:hint="eastAsia" w:ascii="宋体" w:hAnsi="宋体" w:eastAsia="宋体" w:cs="宋体"/>
          <w:color w:val="666666"/>
          <w:kern w:val="0"/>
          <w:sz w:val="14"/>
          <w:szCs w:val="14"/>
          <w:bdr w:val="none" w:color="auto" w:sz="0" w:space="0"/>
          <w:shd w:val="clear" w:fill="FFFFFF"/>
          <w:lang w:val="en-US" w:eastAsia="zh-CN" w:bidi="ar"/>
        </w:rPr>
        <w:t>、符合国家规定的其它调剂要求。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jc w:val="left"/>
        <w:rPr>
          <w:sz w:val="27"/>
          <w:szCs w:val="27"/>
        </w:rPr>
      </w:pPr>
      <w:r>
        <w:rPr>
          <w:rStyle w:val="7"/>
          <w:rFonts w:hint="eastAsia" w:ascii="宋体" w:hAnsi="宋体" w:eastAsia="宋体" w:cs="宋体"/>
          <w:color w:val="222222"/>
          <w:spacing w:val="10"/>
          <w:kern w:val="0"/>
          <w:sz w:val="14"/>
          <w:szCs w:val="14"/>
          <w:bdr w:val="none" w:color="auto" w:sz="0" w:space="0"/>
          <w:shd w:val="clear" w:fill="FFFFFF"/>
          <w:lang w:val="en-US" w:eastAsia="zh-CN" w:bidi="ar"/>
        </w:rPr>
        <w:t>二、调剂意向填写程序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jc w:val="left"/>
        <w:rPr>
          <w:sz w:val="27"/>
          <w:szCs w:val="27"/>
        </w:rPr>
      </w:pPr>
      <w:r>
        <w:rPr>
          <w:rFonts w:asciiTheme="minorHAnsi" w:hAnsiTheme="minorHAnsi" w:eastAsiaTheme="minorEastAsia" w:cstheme="minorBidi"/>
          <w:color w:val="666666"/>
          <w:kern w:val="0"/>
          <w:sz w:val="14"/>
          <w:szCs w:val="14"/>
          <w:bdr w:val="none" w:color="auto" w:sz="0" w:space="0"/>
          <w:shd w:val="clear" w:fill="FFFFFF"/>
          <w:lang w:val="en-US" w:eastAsia="zh-CN" w:bidi="ar"/>
        </w:rPr>
        <w:t>1</w:t>
      </w:r>
      <w:r>
        <w:rPr>
          <w:rFonts w:hint="eastAsia" w:ascii="宋体" w:hAnsi="宋体" w:eastAsia="宋体" w:cs="宋体"/>
          <w:color w:val="666666"/>
          <w:kern w:val="0"/>
          <w:sz w:val="14"/>
          <w:szCs w:val="14"/>
          <w:bdr w:val="none" w:color="auto" w:sz="0" w:space="0"/>
          <w:shd w:val="clear" w:fill="FFFFFF"/>
          <w:lang w:val="en-US" w:eastAsia="zh-CN" w:bidi="ar"/>
        </w:rPr>
        <w:t>、有调剂意向的考生请登录我校研究生院网站，查阅安徽大学</w:t>
      </w:r>
      <w:r>
        <w:rPr>
          <w:rFonts w:hint="default" w:ascii="Calibri" w:hAnsi="Calibri" w:eastAsia="Calibri" w:cs="Calibri"/>
          <w:color w:val="666666"/>
          <w:kern w:val="0"/>
          <w:sz w:val="14"/>
          <w:szCs w:val="14"/>
          <w:bdr w:val="none" w:color="auto" w:sz="0" w:space="0"/>
          <w:shd w:val="clear" w:fill="FFFFFF"/>
          <w:lang w:val="en-US" w:eastAsia="zh-CN" w:bidi="ar"/>
        </w:rPr>
        <w:t>20</w:t>
      </w:r>
      <w:r>
        <w:rPr>
          <w:rFonts w:asciiTheme="minorHAnsi" w:hAnsiTheme="minorHAnsi" w:eastAsiaTheme="minorEastAsia" w:cstheme="minorBidi"/>
          <w:color w:val="666666"/>
          <w:kern w:val="0"/>
          <w:sz w:val="14"/>
          <w:szCs w:val="14"/>
          <w:bdr w:val="none" w:color="auto" w:sz="0" w:space="0"/>
          <w:shd w:val="clear" w:fill="FFFFFF"/>
          <w:lang w:val="en-US" w:eastAsia="zh-CN" w:bidi="ar"/>
        </w:rPr>
        <w:t>23</w:t>
      </w:r>
      <w:r>
        <w:rPr>
          <w:rFonts w:hint="eastAsia" w:ascii="宋体" w:hAnsi="宋体" w:eastAsia="宋体" w:cs="宋体"/>
          <w:color w:val="666666"/>
          <w:kern w:val="0"/>
          <w:sz w:val="14"/>
          <w:szCs w:val="14"/>
          <w:bdr w:val="none" w:color="auto" w:sz="0" w:space="0"/>
          <w:shd w:val="clear" w:fill="FFFFFF"/>
          <w:lang w:val="en-US" w:eastAsia="zh-CN" w:bidi="ar"/>
        </w:rPr>
        <w:t>年全日制硕士研究生招生简章、招生专业目录等信息，了解安徽大学相关招生政策。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jc w:val="left"/>
        <w:rPr>
          <w:sz w:val="27"/>
          <w:szCs w:val="27"/>
        </w:rPr>
      </w:pPr>
      <w:r>
        <w:rPr>
          <w:rFonts w:asciiTheme="minorHAnsi" w:hAnsiTheme="minorHAnsi" w:eastAsiaTheme="minorEastAsia" w:cstheme="minorBidi"/>
          <w:color w:val="666666"/>
          <w:kern w:val="0"/>
          <w:sz w:val="14"/>
          <w:szCs w:val="14"/>
          <w:bdr w:val="none" w:color="auto" w:sz="0" w:space="0"/>
          <w:shd w:val="clear" w:fill="FFFFFF"/>
          <w:lang w:val="en-US" w:eastAsia="zh-CN" w:bidi="ar"/>
        </w:rPr>
        <w:t>2</w:t>
      </w:r>
      <w:r>
        <w:rPr>
          <w:rFonts w:hint="eastAsia" w:ascii="宋体" w:hAnsi="宋体" w:eastAsia="宋体" w:cs="宋体"/>
          <w:color w:val="666666"/>
          <w:kern w:val="0"/>
          <w:sz w:val="14"/>
          <w:szCs w:val="14"/>
          <w:bdr w:val="none" w:color="auto" w:sz="0" w:space="0"/>
          <w:shd w:val="clear" w:fill="FFFFFF"/>
          <w:lang w:val="en-US" w:eastAsia="zh-CN" w:bidi="ar"/>
        </w:rPr>
        <w:t>、登录中国研究生招生信息网“全国硕士生招生调剂服务系统”，查看并填报安徽大学经济学院接收调剂意向的学科、专业。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jc w:val="left"/>
        <w:rPr>
          <w:sz w:val="27"/>
          <w:szCs w:val="27"/>
        </w:rPr>
      </w:pPr>
      <w:r>
        <w:rPr>
          <w:rFonts w:asciiTheme="minorHAnsi" w:hAnsiTheme="minorHAnsi" w:eastAsiaTheme="minorEastAsia" w:cstheme="minorBidi"/>
          <w:color w:val="666666"/>
          <w:kern w:val="0"/>
          <w:sz w:val="14"/>
          <w:szCs w:val="14"/>
          <w:bdr w:val="none" w:color="auto" w:sz="0" w:space="0"/>
          <w:shd w:val="clear" w:fill="FFFFFF"/>
          <w:lang w:val="en-US" w:eastAsia="zh-CN" w:bidi="ar"/>
        </w:rPr>
        <w:t>3</w:t>
      </w:r>
      <w:r>
        <w:rPr>
          <w:rFonts w:hint="eastAsia" w:ascii="宋体" w:hAnsi="宋体" w:eastAsia="宋体" w:cs="宋体"/>
          <w:color w:val="666666"/>
          <w:kern w:val="0"/>
          <w:sz w:val="14"/>
          <w:szCs w:val="14"/>
          <w:bdr w:val="none" w:color="auto" w:sz="0" w:space="0"/>
          <w:shd w:val="clear" w:fill="FFFFFF"/>
          <w:lang w:val="en-US" w:eastAsia="zh-CN" w:bidi="ar"/>
        </w:rPr>
        <w:t>、符合调剂要求的考生，请关注安徽大学研究生院网站招生工作最新动态，并在正式调剂系统开通后立即填报调剂志愿。</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20"/>
        <w:jc w:val="left"/>
        <w:rPr>
          <w:sz w:val="27"/>
          <w:szCs w:val="27"/>
        </w:rPr>
      </w:pPr>
      <w:r>
        <w:rPr>
          <w:rStyle w:val="7"/>
          <w:rFonts w:hint="eastAsia" w:ascii="宋体" w:hAnsi="宋体" w:eastAsia="宋体" w:cs="宋体"/>
          <w:color w:val="222222"/>
          <w:spacing w:val="10"/>
          <w:kern w:val="0"/>
          <w:sz w:val="14"/>
          <w:szCs w:val="14"/>
          <w:bdr w:val="none" w:color="auto" w:sz="0" w:space="0"/>
          <w:shd w:val="clear" w:fill="FFFFFF"/>
          <w:lang w:val="en-US" w:eastAsia="zh-CN" w:bidi="ar"/>
        </w:rPr>
        <w:t>三、调剂考生复试和录取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left"/>
        <w:rPr>
          <w:sz w:val="27"/>
          <w:szCs w:val="27"/>
        </w:rPr>
      </w:pPr>
      <w:r>
        <w:rPr>
          <w:rFonts w:asciiTheme="minorHAnsi" w:hAnsiTheme="minorHAnsi" w:eastAsiaTheme="minorEastAsia" w:cstheme="minorBidi"/>
          <w:color w:val="666666"/>
          <w:kern w:val="0"/>
          <w:sz w:val="14"/>
          <w:szCs w:val="14"/>
          <w:bdr w:val="none" w:color="auto" w:sz="0" w:space="0"/>
          <w:lang w:val="en-US" w:eastAsia="zh-CN" w:bidi="ar"/>
        </w:rPr>
        <w:t>   1</w:t>
      </w:r>
      <w:r>
        <w:rPr>
          <w:rFonts w:hint="eastAsia" w:ascii="宋体" w:hAnsi="宋体" w:eastAsia="宋体" w:cs="宋体"/>
          <w:color w:val="666666"/>
          <w:kern w:val="0"/>
          <w:sz w:val="14"/>
          <w:szCs w:val="14"/>
          <w:bdr w:val="none" w:color="auto" w:sz="0" w:space="0"/>
          <w:lang w:val="en-US" w:eastAsia="zh-CN" w:bidi="ar"/>
        </w:rPr>
        <w:t>、我院将根据以上两个专业招生实际缺额人数，遵循由高分到低分的原则，在申请调剂系统确认的考生范围内，按照</w:t>
      </w:r>
      <w:r>
        <w:rPr>
          <w:rFonts w:asciiTheme="minorHAnsi" w:hAnsiTheme="minorHAnsi" w:eastAsiaTheme="minorEastAsia" w:cstheme="minorBidi"/>
          <w:color w:val="666666"/>
          <w:kern w:val="0"/>
          <w:sz w:val="14"/>
          <w:szCs w:val="14"/>
          <w:bdr w:val="none" w:color="auto" w:sz="0" w:space="0"/>
          <w:lang w:val="en-US" w:eastAsia="zh-CN" w:bidi="ar"/>
        </w:rPr>
        <w:t>1:5</w:t>
      </w:r>
      <w:r>
        <w:rPr>
          <w:rFonts w:hint="eastAsia" w:ascii="宋体" w:hAnsi="宋体" w:eastAsia="宋体" w:cs="宋体"/>
          <w:color w:val="666666"/>
          <w:kern w:val="0"/>
          <w:sz w:val="14"/>
          <w:szCs w:val="14"/>
          <w:bdr w:val="none" w:color="auto" w:sz="0" w:space="0"/>
          <w:lang w:val="en-US" w:eastAsia="zh-CN" w:bidi="ar"/>
        </w:rPr>
        <w:t>的比例，发送调剂考生复试通知。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left"/>
        <w:rPr>
          <w:sz w:val="27"/>
          <w:szCs w:val="27"/>
        </w:rPr>
      </w:pPr>
      <w:r>
        <w:rPr>
          <w:rFonts w:hint="default" w:ascii="Calibri" w:hAnsi="Calibri" w:eastAsia="Calibri" w:cs="Calibri"/>
          <w:color w:val="666666"/>
          <w:kern w:val="0"/>
          <w:sz w:val="14"/>
          <w:szCs w:val="14"/>
          <w:bdr w:val="none" w:color="auto" w:sz="0" w:space="0"/>
          <w:lang w:val="en-US" w:eastAsia="zh-CN" w:bidi="ar"/>
        </w:rPr>
        <w:t>   2</w:t>
      </w:r>
      <w:r>
        <w:rPr>
          <w:rFonts w:hint="eastAsia" w:ascii="宋体" w:hAnsi="宋体" w:eastAsia="宋体" w:cs="宋体"/>
          <w:color w:val="666666"/>
          <w:kern w:val="0"/>
          <w:sz w:val="14"/>
          <w:szCs w:val="14"/>
          <w:bdr w:val="none" w:color="auto" w:sz="0" w:space="0"/>
          <w:lang w:val="en-US" w:eastAsia="zh-CN" w:bidi="ar"/>
        </w:rPr>
        <w:t>、调剂考生单独安排复试（面试），具体时间和相关要求请及时关注研招调剂系统提示或我院网站通知。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10"/>
        <w:jc w:val="left"/>
        <w:rPr>
          <w:sz w:val="27"/>
          <w:szCs w:val="27"/>
        </w:rPr>
      </w:pPr>
      <w:r>
        <w:rPr>
          <w:rFonts w:asciiTheme="minorHAnsi" w:hAnsiTheme="minorHAnsi" w:eastAsiaTheme="minorEastAsia" w:cstheme="minorBidi"/>
          <w:color w:val="666666"/>
          <w:kern w:val="0"/>
          <w:sz w:val="14"/>
          <w:szCs w:val="14"/>
          <w:bdr w:val="none" w:color="auto" w:sz="0" w:space="0"/>
          <w:lang w:val="en-US" w:eastAsia="zh-CN" w:bidi="ar"/>
        </w:rPr>
        <w:t>3</w:t>
      </w:r>
      <w:r>
        <w:rPr>
          <w:rFonts w:hint="eastAsia" w:ascii="宋体" w:hAnsi="宋体" w:eastAsia="宋体" w:cs="宋体"/>
          <w:color w:val="666666"/>
          <w:kern w:val="0"/>
          <w:sz w:val="14"/>
          <w:szCs w:val="14"/>
          <w:bdr w:val="none" w:color="auto" w:sz="0" w:space="0"/>
          <w:lang w:val="en-US" w:eastAsia="zh-CN" w:bidi="ar"/>
        </w:rPr>
        <w:t>、拟录取的调剂考生，由安徽大学研究生招生办公室通过中国研究生招生信息网发送</w:t>
      </w:r>
      <w:r>
        <w:rPr>
          <w:rFonts w:asciiTheme="minorHAnsi" w:hAnsiTheme="minorHAnsi" w:eastAsiaTheme="minorEastAsia" w:cstheme="minorBidi"/>
          <w:color w:val="666666"/>
          <w:kern w:val="0"/>
          <w:sz w:val="14"/>
          <w:szCs w:val="14"/>
          <w:bdr w:val="none" w:color="auto" w:sz="0" w:space="0"/>
          <w:lang w:val="en-US" w:eastAsia="zh-CN" w:bidi="ar"/>
        </w:rPr>
        <w:t>“</w:t>
      </w:r>
      <w:r>
        <w:rPr>
          <w:rFonts w:hint="eastAsia" w:ascii="宋体" w:hAnsi="宋体" w:eastAsia="宋体" w:cs="宋体"/>
          <w:color w:val="666666"/>
          <w:kern w:val="0"/>
          <w:sz w:val="14"/>
          <w:szCs w:val="14"/>
          <w:bdr w:val="none" w:color="auto" w:sz="0" w:space="0"/>
          <w:lang w:val="en-US" w:eastAsia="zh-CN" w:bidi="ar"/>
        </w:rPr>
        <w:t>待录取</w:t>
      </w:r>
      <w:r>
        <w:rPr>
          <w:rFonts w:asciiTheme="minorHAnsi" w:hAnsiTheme="minorHAnsi" w:eastAsiaTheme="minorEastAsia" w:cstheme="minorBidi"/>
          <w:color w:val="666666"/>
          <w:kern w:val="0"/>
          <w:sz w:val="14"/>
          <w:szCs w:val="14"/>
          <w:bdr w:val="none" w:color="auto" w:sz="0" w:space="0"/>
          <w:lang w:val="en-US" w:eastAsia="zh-CN" w:bidi="ar"/>
        </w:rPr>
        <w:t>”</w:t>
      </w:r>
      <w:r>
        <w:rPr>
          <w:rFonts w:hint="eastAsia" w:ascii="宋体" w:hAnsi="宋体" w:eastAsia="宋体" w:cs="宋体"/>
          <w:color w:val="666666"/>
          <w:kern w:val="0"/>
          <w:sz w:val="14"/>
          <w:szCs w:val="14"/>
          <w:bdr w:val="none" w:color="auto" w:sz="0" w:space="0"/>
          <w:lang w:val="en-US" w:eastAsia="zh-CN" w:bidi="ar"/>
        </w:rPr>
        <w:t>通知，待录取的调剂考生须在规定的时间内确认是否同意接受</w:t>
      </w:r>
      <w:r>
        <w:rPr>
          <w:rFonts w:hint="default" w:ascii="Calibri" w:hAnsi="Calibri" w:eastAsia="Calibri" w:cs="Calibri"/>
          <w:color w:val="666666"/>
          <w:kern w:val="0"/>
          <w:sz w:val="14"/>
          <w:szCs w:val="14"/>
          <w:bdr w:val="none" w:color="auto" w:sz="0" w:space="0"/>
          <w:lang w:val="en-US" w:eastAsia="zh-CN" w:bidi="ar"/>
        </w:rPr>
        <w:t>“</w:t>
      </w:r>
      <w:r>
        <w:rPr>
          <w:rFonts w:hint="eastAsia" w:ascii="宋体" w:hAnsi="宋体" w:eastAsia="宋体" w:cs="宋体"/>
          <w:color w:val="666666"/>
          <w:kern w:val="0"/>
          <w:sz w:val="14"/>
          <w:szCs w:val="14"/>
          <w:bdr w:val="none" w:color="auto" w:sz="0" w:space="0"/>
          <w:lang w:val="en-US" w:eastAsia="zh-CN" w:bidi="ar"/>
        </w:rPr>
        <w:t>待录取</w:t>
      </w:r>
      <w:r>
        <w:rPr>
          <w:rFonts w:hint="default" w:ascii="Calibri" w:hAnsi="Calibri" w:eastAsia="Calibri" w:cs="Calibri"/>
          <w:color w:val="666666"/>
          <w:kern w:val="0"/>
          <w:sz w:val="14"/>
          <w:szCs w:val="14"/>
          <w:bdr w:val="none" w:color="auto" w:sz="0" w:space="0"/>
          <w:lang w:val="en-US" w:eastAsia="zh-CN" w:bidi="ar"/>
        </w:rPr>
        <w:t>”</w:t>
      </w:r>
      <w:r>
        <w:rPr>
          <w:rFonts w:hint="eastAsia" w:ascii="宋体" w:hAnsi="宋体" w:eastAsia="宋体" w:cs="宋体"/>
          <w:color w:val="666666"/>
          <w:kern w:val="0"/>
          <w:sz w:val="14"/>
          <w:szCs w:val="14"/>
          <w:bdr w:val="none" w:color="auto" w:sz="0" w:space="0"/>
          <w:lang w:val="en-US" w:eastAsia="zh-CN" w:bidi="ar"/>
        </w:rPr>
        <w:t>，逾期视为放弃。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10"/>
        <w:jc w:val="left"/>
        <w:rPr>
          <w:sz w:val="27"/>
          <w:szCs w:val="27"/>
        </w:rPr>
      </w:pPr>
      <w:r>
        <w:rPr>
          <w:rFonts w:asciiTheme="minorHAnsi" w:hAnsiTheme="minorHAnsi" w:eastAsiaTheme="minorEastAsia" w:cstheme="minorBidi"/>
          <w:color w:val="666666"/>
          <w:kern w:val="0"/>
          <w:sz w:val="14"/>
          <w:szCs w:val="14"/>
          <w:bdr w:val="none" w:color="auto" w:sz="0" w:space="0"/>
          <w:lang w:val="en-US" w:eastAsia="zh-CN" w:bidi="ar"/>
        </w:rPr>
        <w:t>4</w:t>
      </w:r>
      <w:r>
        <w:rPr>
          <w:rFonts w:hint="eastAsia" w:ascii="宋体" w:hAnsi="宋体" w:eastAsia="宋体" w:cs="宋体"/>
          <w:color w:val="666666"/>
          <w:kern w:val="0"/>
          <w:sz w:val="14"/>
          <w:szCs w:val="14"/>
          <w:bdr w:val="none" w:color="auto" w:sz="0" w:space="0"/>
          <w:lang w:val="en-US" w:eastAsia="zh-CN" w:bidi="ar"/>
        </w:rPr>
        <w:t>、调剂复试名单、拟录取名单等在安徽大学研究生院或我院网站公示。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10"/>
        <w:jc w:val="left"/>
        <w:rPr>
          <w:sz w:val="27"/>
          <w:szCs w:val="27"/>
        </w:rPr>
      </w:pPr>
      <w:r>
        <w:rPr>
          <w:rStyle w:val="7"/>
          <w:rFonts w:hint="eastAsia" w:ascii="宋体" w:hAnsi="宋体" w:eastAsia="宋体" w:cs="宋体"/>
          <w:color w:val="666666"/>
          <w:kern w:val="0"/>
          <w:sz w:val="14"/>
          <w:szCs w:val="14"/>
          <w:bdr w:val="none" w:color="auto" w:sz="0" w:space="0"/>
          <w:lang w:val="en-US" w:eastAsia="zh-CN" w:bidi="ar"/>
        </w:rPr>
        <w:t>四、其他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10"/>
        <w:jc w:val="left"/>
        <w:rPr>
          <w:sz w:val="27"/>
          <w:szCs w:val="27"/>
        </w:rPr>
      </w:pPr>
      <w:r>
        <w:rPr>
          <w:rFonts w:asciiTheme="minorHAnsi" w:hAnsiTheme="minorHAnsi" w:eastAsiaTheme="minorEastAsia" w:cstheme="minorBidi"/>
          <w:color w:val="666666"/>
          <w:kern w:val="0"/>
          <w:sz w:val="14"/>
          <w:szCs w:val="14"/>
          <w:bdr w:val="none" w:color="auto" w:sz="0" w:space="0"/>
          <w:lang w:val="en-US" w:eastAsia="zh-CN" w:bidi="ar"/>
        </w:rPr>
        <w:t>1</w:t>
      </w:r>
      <w:r>
        <w:rPr>
          <w:rFonts w:hint="eastAsia" w:ascii="宋体" w:hAnsi="宋体" w:eastAsia="宋体" w:cs="宋体"/>
          <w:color w:val="666666"/>
          <w:kern w:val="0"/>
          <w:sz w:val="14"/>
          <w:szCs w:val="14"/>
          <w:bdr w:val="none" w:color="auto" w:sz="0" w:space="0"/>
          <w:lang w:val="en-US" w:eastAsia="zh-CN" w:bidi="ar"/>
        </w:rPr>
        <w:t>、本办法未尽事宜，参照《安徽大学</w:t>
      </w:r>
      <w:r>
        <w:rPr>
          <w:rFonts w:asciiTheme="minorHAnsi" w:hAnsiTheme="minorHAnsi" w:eastAsiaTheme="minorEastAsia" w:cstheme="minorBidi"/>
          <w:color w:val="666666"/>
          <w:kern w:val="0"/>
          <w:sz w:val="14"/>
          <w:szCs w:val="14"/>
          <w:bdr w:val="none" w:color="auto" w:sz="0" w:space="0"/>
          <w:lang w:val="en-US" w:eastAsia="zh-CN" w:bidi="ar"/>
        </w:rPr>
        <w:t>2019</w:t>
      </w:r>
      <w:r>
        <w:rPr>
          <w:rFonts w:hint="eastAsia" w:ascii="宋体" w:hAnsi="宋体" w:eastAsia="宋体" w:cs="宋体"/>
          <w:color w:val="666666"/>
          <w:kern w:val="0"/>
          <w:sz w:val="14"/>
          <w:szCs w:val="14"/>
          <w:bdr w:val="none" w:color="auto" w:sz="0" w:space="0"/>
          <w:lang w:val="en-US" w:eastAsia="zh-CN" w:bidi="ar"/>
        </w:rPr>
        <w:t>年硕士研究生招生复试和录取办法》等相关文件。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10"/>
        <w:jc w:val="left"/>
        <w:rPr>
          <w:sz w:val="27"/>
          <w:szCs w:val="27"/>
        </w:rPr>
      </w:pPr>
      <w:r>
        <w:rPr>
          <w:rFonts w:hint="default" w:ascii="Calibri" w:hAnsi="Calibri" w:eastAsia="Calibri" w:cs="Calibri"/>
          <w:color w:val="666666"/>
          <w:kern w:val="0"/>
          <w:sz w:val="14"/>
          <w:szCs w:val="14"/>
          <w:bdr w:val="none" w:color="auto" w:sz="0" w:space="0"/>
          <w:lang w:val="en-US" w:eastAsia="zh-CN" w:bidi="ar"/>
        </w:rPr>
        <w:t>2</w:t>
      </w:r>
      <w:r>
        <w:rPr>
          <w:rFonts w:hint="eastAsia" w:ascii="宋体" w:hAnsi="宋体" w:eastAsia="宋体" w:cs="宋体"/>
          <w:color w:val="666666"/>
          <w:kern w:val="0"/>
          <w:sz w:val="14"/>
          <w:szCs w:val="14"/>
          <w:bdr w:val="none" w:color="auto" w:sz="0" w:space="0"/>
          <w:lang w:val="en-US" w:eastAsia="zh-CN" w:bidi="ar"/>
        </w:rPr>
        <w:t>、调剂实施过程中涉及的相关问题，由经济学院研究生招生工作领导小组负责解释。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10"/>
        <w:jc w:val="left"/>
        <w:rPr>
          <w:sz w:val="27"/>
          <w:szCs w:val="27"/>
        </w:rPr>
      </w:pPr>
      <w:r>
        <w:rPr>
          <w:rFonts w:asciiTheme="minorHAnsi" w:hAnsiTheme="minorHAnsi" w:eastAsiaTheme="minorEastAsia" w:cstheme="minorBidi"/>
          <w:color w:val="666666"/>
          <w:kern w:val="0"/>
          <w:sz w:val="14"/>
          <w:szCs w:val="1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10"/>
        <w:jc w:val="left"/>
        <w:rPr>
          <w:sz w:val="27"/>
          <w:szCs w:val="27"/>
        </w:rPr>
      </w:pPr>
      <w:r>
        <w:rPr>
          <w:rFonts w:asciiTheme="minorHAnsi" w:hAnsiTheme="minorHAnsi" w:eastAsiaTheme="minorEastAsia" w:cstheme="minorBidi"/>
          <w:color w:val="666666"/>
          <w:kern w:val="0"/>
          <w:sz w:val="14"/>
          <w:szCs w:val="14"/>
          <w:bdr w:val="none" w:color="auto" w:sz="0" w:space="0"/>
          <w:lang w:val="en-US" w:eastAsia="zh-CN" w:bidi="ar"/>
        </w:rPr>
        <w:t>                                                                                      安徽大学经济学院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left"/>
        <w:rPr>
          <w:sz w:val="27"/>
          <w:szCs w:val="27"/>
        </w:rPr>
      </w:pPr>
      <w:r>
        <w:rPr>
          <w:rFonts w:asciiTheme="minorHAnsi" w:hAnsiTheme="minorHAnsi" w:eastAsiaTheme="minorEastAsia" w:cstheme="minorBidi"/>
          <w:color w:val="666666"/>
          <w:kern w:val="0"/>
          <w:sz w:val="14"/>
          <w:szCs w:val="14"/>
          <w:bdr w:val="none" w:color="auto" w:sz="0" w:space="0"/>
          <w:lang w:val="en-US" w:eastAsia="zh-CN" w:bidi="ar"/>
        </w:rPr>
        <w:t>                                                                                          2023</w:t>
      </w:r>
      <w:r>
        <w:rPr>
          <w:rFonts w:hint="eastAsia" w:ascii="宋体" w:hAnsi="宋体" w:eastAsia="宋体" w:cs="宋体"/>
          <w:color w:val="666666"/>
          <w:kern w:val="0"/>
          <w:sz w:val="14"/>
          <w:szCs w:val="14"/>
          <w:bdr w:val="none" w:color="auto" w:sz="0" w:space="0"/>
          <w:lang w:val="en-US" w:eastAsia="zh-CN" w:bidi="ar"/>
        </w:rPr>
        <w:t>年</w:t>
      </w:r>
      <w:r>
        <w:rPr>
          <w:rFonts w:asciiTheme="minorHAnsi" w:hAnsiTheme="minorHAnsi" w:eastAsiaTheme="minorEastAsia" w:cstheme="minorBidi"/>
          <w:color w:val="666666"/>
          <w:kern w:val="0"/>
          <w:sz w:val="14"/>
          <w:szCs w:val="14"/>
          <w:bdr w:val="none" w:color="auto" w:sz="0" w:space="0"/>
          <w:lang w:val="en-US" w:eastAsia="zh-CN" w:bidi="ar"/>
        </w:rPr>
        <w:t>4</w:t>
      </w:r>
      <w:r>
        <w:rPr>
          <w:rFonts w:hint="eastAsia" w:ascii="宋体" w:hAnsi="宋体" w:eastAsia="宋体" w:cs="宋体"/>
          <w:color w:val="666666"/>
          <w:kern w:val="0"/>
          <w:sz w:val="14"/>
          <w:szCs w:val="14"/>
          <w:bdr w:val="none" w:color="auto" w:sz="0" w:space="0"/>
          <w:lang w:val="en-US" w:eastAsia="zh-CN" w:bidi="ar"/>
        </w:rPr>
        <w:t>月</w:t>
      </w:r>
      <w:r>
        <w:rPr>
          <w:rFonts w:asciiTheme="minorHAnsi" w:hAnsiTheme="minorHAnsi" w:eastAsiaTheme="minorEastAsia" w:cstheme="minorBidi"/>
          <w:color w:val="666666"/>
          <w:kern w:val="0"/>
          <w:sz w:val="14"/>
          <w:szCs w:val="14"/>
          <w:bdr w:val="none" w:color="auto" w:sz="0" w:space="0"/>
          <w:lang w:val="en-US" w:eastAsia="zh-CN" w:bidi="ar"/>
        </w:rPr>
        <w:t>6</w:t>
      </w:r>
      <w:r>
        <w:rPr>
          <w:rFonts w:hint="eastAsia" w:ascii="宋体" w:hAnsi="宋体" w:eastAsia="宋体" w:cs="宋体"/>
          <w:color w:val="666666"/>
          <w:kern w:val="0"/>
          <w:sz w:val="14"/>
          <w:szCs w:val="14"/>
          <w:bdr w:val="none" w:color="auto" w:sz="0" w:space="0"/>
          <w:lang w:val="en-US" w:eastAsia="zh-CN" w:bidi="ar"/>
        </w:rPr>
        <w:t>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9EA5C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885</Words>
  <Characters>917</Characters>
  <Lines>0</Lines>
  <Paragraphs>0</Paragraphs>
  <TotalTime>0</TotalTime>
  <ScaleCrop>false</ScaleCrop>
  <LinksUpToDate>false</LinksUpToDate>
  <CharactersWithSpaces>1192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2023-04-26T08:40:30Z</dcterms:created>
  <dc:creator>Administrator</dc:creator>
  <cp:lastModifiedBy>王英</cp:lastModifiedBy>
  <dcterms:modified xsi:type="dcterms:W3CDTF">2023-04-26T08:40:41Z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546AA91D873F49EAADD9320312D1A57B</vt:lpwstr>
  </property>
</Properties>
</file>