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pPr>
      <w:r>
        <w:t>窗体顶端</w:t>
      </w:r>
    </w:p>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keepNext w:val="0"/>
              <w:keepLines w:val="0"/>
              <w:widowControl/>
              <w:suppressLineNumbers w:val="0"/>
              <w:jc w:val="center"/>
              <w:rPr>
                <w:rFonts w:ascii="微软雅黑" w:hAnsi="微软雅黑" w:eastAsia="微软雅黑" w:cs="微软雅黑"/>
                <w:b/>
                <w:bCs/>
                <w:sz w:val="24"/>
                <w:szCs w:val="24"/>
              </w:rPr>
            </w:pPr>
            <w:bookmarkStart w:id="0" w:name="_GoBack"/>
            <w:r>
              <w:rPr>
                <w:rFonts w:hint="eastAsia" w:ascii="微软雅黑" w:hAnsi="微软雅黑" w:eastAsia="微软雅黑" w:cs="微软雅黑"/>
                <w:b/>
                <w:bCs/>
                <w:kern w:val="0"/>
                <w:sz w:val="24"/>
                <w:szCs w:val="24"/>
                <w:bdr w:val="none" w:color="auto" w:sz="0" w:space="0"/>
                <w:lang w:val="en-US" w:eastAsia="zh-CN" w:bidi="ar"/>
              </w:rPr>
              <w:t>能源与环境学院2023年硕士研究生招生调剂公告</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0" w:hRule="atLeast"/>
          <w:tblCellSpacing w:w="0" w:type="dxa"/>
        </w:trPr>
        <w:tc>
          <w:tcPr>
            <w:tcW w:w="0" w:type="auto"/>
            <w:shd w:val="clear"/>
            <w:vAlign w:val="center"/>
          </w:tcPr>
          <w:p>
            <w:pPr>
              <w:keepNext w:val="0"/>
              <w:keepLines w:val="0"/>
              <w:widowControl/>
              <w:suppressLineNumbers w:val="0"/>
              <w:jc w:val="center"/>
              <w:rPr>
                <w:rFonts w:hint="eastAsia" w:ascii="宋体" w:hAnsi="宋体" w:eastAsia="宋体" w:cs="宋体"/>
                <w:sz w:val="18"/>
                <w:szCs w:val="18"/>
              </w:rPr>
            </w:pPr>
            <w:r>
              <w:rPr>
                <w:rFonts w:hint="eastAsia" w:ascii="宋体" w:hAnsi="宋体" w:eastAsia="宋体" w:cs="宋体"/>
                <w:i w:val="0"/>
                <w:iCs w:val="0"/>
                <w:kern w:val="0"/>
                <w:sz w:val="18"/>
                <w:szCs w:val="18"/>
                <w:bdr w:val="none" w:color="auto" w:sz="0" w:space="0"/>
                <w:lang w:val="en-US" w:eastAsia="zh-CN" w:bidi="ar"/>
              </w:rPr>
              <w:t>2023-03-31 14:30</w:t>
            </w:r>
            <w:r>
              <w:rPr>
                <w:rFonts w:hint="eastAsia" w:ascii="宋体" w:hAnsi="宋体" w:eastAsia="宋体" w:cs="宋体"/>
                <w:kern w:val="0"/>
                <w:sz w:val="18"/>
                <w:szCs w:val="18"/>
                <w:bdr w:val="none" w:color="auto" w:sz="0" w:space="0"/>
                <w:lang w:val="en-US" w:eastAsia="zh-CN" w:bidi="ar"/>
              </w:rPr>
              <w:t> </w:t>
            </w:r>
            <w:r>
              <w:rPr>
                <w:rFonts w:hint="eastAsia" w:ascii="宋体" w:hAnsi="宋体" w:eastAsia="宋体" w:cs="宋体"/>
                <w:i w:val="0"/>
                <w:iCs w:val="0"/>
                <w:kern w:val="0"/>
                <w:sz w:val="18"/>
                <w:szCs w:val="18"/>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jc w:val="right"/>
              <w:rPr>
                <w:rFonts w:hint="eastAsia" w:ascii="宋体" w:hAnsi="宋体" w:eastAsia="宋体" w:cs="宋体"/>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i w:val="0"/>
                <w:iCs w:val="0"/>
                <w:sz w:val="14"/>
                <w:szCs w:val="14"/>
              </w:rPr>
            </w:pPr>
            <w:r>
              <w:rPr>
                <w:rFonts w:hint="eastAsia" w:ascii="微软雅黑" w:hAnsi="微软雅黑" w:eastAsia="微软雅黑" w:cs="微软雅黑"/>
                <w:i w:val="0"/>
                <w:iCs w:val="0"/>
                <w:sz w:val="16"/>
                <w:szCs w:val="16"/>
                <w:bdr w:val="none" w:color="auto" w:sz="0" w:space="0"/>
              </w:rPr>
              <w:t>根据2023年全国硕士研究生招生考试考生进入复试的初试成绩基本要求，我单位部分专业拟接收调剂考生。现将调剂工作相关事项公布如下：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i w:val="0"/>
                <w:iCs w:val="0"/>
                <w:sz w:val="14"/>
                <w:szCs w:val="14"/>
              </w:rPr>
            </w:pPr>
            <w:r>
              <w:rPr>
                <w:rStyle w:val="6"/>
                <w:rFonts w:hint="eastAsia" w:ascii="微软雅黑" w:hAnsi="微软雅黑" w:eastAsia="微软雅黑" w:cs="微软雅黑"/>
                <w:b/>
                <w:bCs/>
                <w:i w:val="0"/>
                <w:iCs w:val="0"/>
                <w:sz w:val="16"/>
                <w:szCs w:val="16"/>
                <w:bdr w:val="none" w:color="auto" w:sz="0" w:space="0"/>
              </w:rPr>
              <w:t>一、接收调剂考生的基本要求：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i w:val="0"/>
                <w:iCs w:val="0"/>
                <w:sz w:val="14"/>
                <w:szCs w:val="14"/>
              </w:rPr>
            </w:pPr>
            <w:r>
              <w:rPr>
                <w:rFonts w:hint="eastAsia" w:ascii="微软雅黑" w:hAnsi="微软雅黑" w:eastAsia="微软雅黑" w:cs="微软雅黑"/>
                <w:i w:val="0"/>
                <w:iCs w:val="0"/>
                <w:sz w:val="16"/>
                <w:szCs w:val="16"/>
                <w:bdr w:val="none" w:color="auto" w:sz="0" w:space="0"/>
              </w:rPr>
              <w:t>1.调剂考生须符合我校招生简章中规定的调入专业的报考条件。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i w:val="0"/>
                <w:iCs w:val="0"/>
                <w:sz w:val="14"/>
                <w:szCs w:val="14"/>
              </w:rPr>
            </w:pPr>
            <w:r>
              <w:rPr>
                <w:rFonts w:hint="eastAsia" w:ascii="微软雅黑" w:hAnsi="微软雅黑" w:eastAsia="微软雅黑" w:cs="微软雅黑"/>
                <w:i w:val="0"/>
                <w:iCs w:val="0"/>
                <w:sz w:val="16"/>
                <w:szCs w:val="16"/>
                <w:bdr w:val="none" w:color="auto" w:sz="0" w:space="0"/>
              </w:rPr>
              <w:t>2.初试成绩符合第一志愿报考专业在调入地区的初试成绩基本要求。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i w:val="0"/>
                <w:iCs w:val="0"/>
                <w:sz w:val="14"/>
                <w:szCs w:val="14"/>
              </w:rPr>
            </w:pPr>
            <w:r>
              <w:rPr>
                <w:rFonts w:hint="eastAsia" w:ascii="微软雅黑" w:hAnsi="微软雅黑" w:eastAsia="微软雅黑" w:cs="微软雅黑"/>
                <w:i w:val="0"/>
                <w:iCs w:val="0"/>
                <w:sz w:val="16"/>
                <w:szCs w:val="16"/>
                <w:bdr w:val="none" w:color="auto" w:sz="0" w:space="0"/>
              </w:rPr>
              <w:t>3.调入专业与第一志愿报考专业相同或相近，应在同一学科门类范围内。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i w:val="0"/>
                <w:iCs w:val="0"/>
                <w:sz w:val="14"/>
                <w:szCs w:val="14"/>
              </w:rPr>
            </w:pPr>
            <w:r>
              <w:rPr>
                <w:rFonts w:hint="eastAsia" w:ascii="微软雅黑" w:hAnsi="微软雅黑" w:eastAsia="微软雅黑" w:cs="微软雅黑"/>
                <w:i w:val="0"/>
                <w:iCs w:val="0"/>
                <w:sz w:val="16"/>
                <w:szCs w:val="16"/>
                <w:bdr w:val="none" w:color="auto" w:sz="0" w:space="0"/>
              </w:rPr>
              <w:t>4.初试科目与调入专业初试科目相同或相近，其中初试全国统一命题科目应与调入专业全国统一命题科目相同。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i w:val="0"/>
                <w:iCs w:val="0"/>
                <w:sz w:val="14"/>
                <w:szCs w:val="14"/>
              </w:rPr>
            </w:pPr>
            <w:r>
              <w:rPr>
                <w:rFonts w:hint="eastAsia" w:ascii="微软雅黑" w:hAnsi="微软雅黑" w:eastAsia="微软雅黑" w:cs="微软雅黑"/>
                <w:i w:val="0"/>
                <w:iCs w:val="0"/>
                <w:sz w:val="16"/>
                <w:szCs w:val="16"/>
                <w:bdr w:val="none" w:color="auto" w:sz="0" w:space="0"/>
              </w:rPr>
              <w:t>5.符合国家规定的其它调剂要求。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i w:val="0"/>
                <w:iCs w:val="0"/>
                <w:sz w:val="14"/>
                <w:szCs w:val="14"/>
              </w:rPr>
            </w:pPr>
            <w:r>
              <w:rPr>
                <w:rStyle w:val="6"/>
                <w:rFonts w:hint="eastAsia" w:ascii="微软雅黑" w:hAnsi="微软雅黑" w:eastAsia="微软雅黑" w:cs="微软雅黑"/>
                <w:b/>
                <w:bCs/>
                <w:i w:val="0"/>
                <w:iCs w:val="0"/>
                <w:sz w:val="16"/>
                <w:szCs w:val="16"/>
                <w:bdr w:val="none" w:color="auto" w:sz="0" w:space="0"/>
              </w:rPr>
              <w:t>二、接收调剂考生的专业</w:t>
            </w:r>
          </w:p>
          <w:tbl>
            <w:tblPr>
              <w:tblW w:w="0" w:type="auto"/>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15" w:type="dxa"/>
                <w:left w:w="15" w:type="dxa"/>
                <w:bottom w:w="15" w:type="dxa"/>
                <w:right w:w="15" w:type="dxa"/>
              </w:tblCellMar>
            </w:tblPr>
            <w:tblGrid>
              <w:gridCol w:w="1010"/>
              <w:gridCol w:w="1830"/>
              <w:gridCol w:w="3240"/>
              <w:gridCol w:w="14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c>
                <w:tcPr>
                  <w:tcW w:w="10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i w:val="0"/>
                      <w:iCs w:val="0"/>
                      <w:sz w:val="14"/>
                      <w:szCs w:val="14"/>
                    </w:rPr>
                  </w:pPr>
                  <w:r>
                    <w:rPr>
                      <w:rStyle w:val="6"/>
                      <w:rFonts w:hint="eastAsia" w:ascii="微软雅黑" w:hAnsi="微软雅黑" w:eastAsia="微软雅黑" w:cs="微软雅黑"/>
                      <w:b/>
                      <w:bCs/>
                      <w:i w:val="0"/>
                      <w:iCs w:val="0"/>
                      <w:sz w:val="16"/>
                      <w:szCs w:val="16"/>
                      <w:bdr w:val="none" w:color="auto" w:sz="0" w:space="0"/>
                    </w:rPr>
                    <w:t>专业代码</w:t>
                  </w:r>
                </w:p>
              </w:tc>
              <w:tc>
                <w:tcPr>
                  <w:tcW w:w="18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i w:val="0"/>
                      <w:iCs w:val="0"/>
                      <w:sz w:val="14"/>
                      <w:szCs w:val="14"/>
                    </w:rPr>
                  </w:pPr>
                  <w:r>
                    <w:rPr>
                      <w:rStyle w:val="6"/>
                      <w:rFonts w:hint="eastAsia" w:ascii="微软雅黑" w:hAnsi="微软雅黑" w:eastAsia="微软雅黑" w:cs="微软雅黑"/>
                      <w:b/>
                      <w:bCs/>
                      <w:i w:val="0"/>
                      <w:iCs w:val="0"/>
                      <w:sz w:val="16"/>
                      <w:szCs w:val="16"/>
                      <w:bdr w:val="none" w:color="auto" w:sz="0" w:space="0"/>
                    </w:rPr>
                    <w:t>专业名称</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i w:val="0"/>
                      <w:iCs w:val="0"/>
                      <w:sz w:val="14"/>
                      <w:szCs w:val="14"/>
                    </w:rPr>
                  </w:pPr>
                  <w:r>
                    <w:rPr>
                      <w:rStyle w:val="6"/>
                      <w:rFonts w:hint="eastAsia" w:ascii="微软雅黑" w:hAnsi="微软雅黑" w:eastAsia="微软雅黑" w:cs="微软雅黑"/>
                      <w:b/>
                      <w:bCs/>
                      <w:i w:val="0"/>
                      <w:iCs w:val="0"/>
                      <w:sz w:val="16"/>
                      <w:szCs w:val="16"/>
                      <w:bdr w:val="none" w:color="auto" w:sz="0" w:space="0"/>
                    </w:rPr>
                    <w:t>研究方向</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i w:val="0"/>
                      <w:iCs w:val="0"/>
                      <w:sz w:val="14"/>
                      <w:szCs w:val="14"/>
                    </w:rPr>
                  </w:pPr>
                  <w:r>
                    <w:rPr>
                      <w:rStyle w:val="6"/>
                      <w:rFonts w:hint="eastAsia" w:ascii="微软雅黑" w:hAnsi="微软雅黑" w:eastAsia="微软雅黑" w:cs="微软雅黑"/>
                      <w:b/>
                      <w:bCs/>
                      <w:i w:val="0"/>
                      <w:iCs w:val="0"/>
                      <w:sz w:val="16"/>
                      <w:szCs w:val="16"/>
                      <w:bdr w:val="none" w:color="auto" w:sz="0" w:space="0"/>
                    </w:rPr>
                    <w:t>备注要求</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c>
                <w:tcPr>
                  <w:tcW w:w="10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i w:val="0"/>
                      <w:iCs w:val="0"/>
                      <w:sz w:val="14"/>
                      <w:szCs w:val="14"/>
                    </w:rPr>
                  </w:pPr>
                  <w:r>
                    <w:rPr>
                      <w:rFonts w:hint="eastAsia" w:ascii="微软雅黑" w:hAnsi="微软雅黑" w:eastAsia="微软雅黑" w:cs="微软雅黑"/>
                      <w:i w:val="0"/>
                      <w:iCs w:val="0"/>
                      <w:sz w:val="16"/>
                      <w:szCs w:val="16"/>
                      <w:bdr w:val="none" w:color="auto" w:sz="0" w:space="0"/>
                    </w:rPr>
                    <w:t>080700</w:t>
                  </w:r>
                </w:p>
              </w:tc>
              <w:tc>
                <w:tcPr>
                  <w:tcW w:w="18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i w:val="0"/>
                      <w:iCs w:val="0"/>
                      <w:sz w:val="14"/>
                      <w:szCs w:val="14"/>
                    </w:rPr>
                  </w:pPr>
                  <w:r>
                    <w:rPr>
                      <w:rFonts w:hint="eastAsia" w:ascii="微软雅黑" w:hAnsi="微软雅黑" w:eastAsia="微软雅黑" w:cs="微软雅黑"/>
                      <w:i w:val="0"/>
                      <w:iCs w:val="0"/>
                      <w:sz w:val="16"/>
                      <w:szCs w:val="16"/>
                      <w:bdr w:val="none" w:color="auto" w:sz="0" w:space="0"/>
                    </w:rPr>
                    <w:t>动力工程及工程热物理</w:t>
                  </w:r>
                </w:p>
              </w:tc>
              <w:tc>
                <w:tcPr>
                  <w:tcW w:w="142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i w:val="0"/>
                      <w:iCs w:val="0"/>
                      <w:sz w:val="14"/>
                      <w:szCs w:val="14"/>
                    </w:rPr>
                  </w:pPr>
                  <w:r>
                    <w:rPr>
                      <w:rFonts w:hint="eastAsia" w:ascii="微软雅黑" w:hAnsi="微软雅黑" w:eastAsia="微软雅黑" w:cs="微软雅黑"/>
                      <w:i w:val="0"/>
                      <w:iCs w:val="0"/>
                      <w:sz w:val="16"/>
                      <w:szCs w:val="16"/>
                      <w:bdr w:val="none" w:color="auto" w:sz="0" w:space="0"/>
                    </w:rPr>
                    <w:t>请见能源与环境学院网站：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i w:val="0"/>
                      <w:iCs w:val="0"/>
                      <w:sz w:val="14"/>
                      <w:szCs w:val="14"/>
                    </w:rPr>
                  </w:pPr>
                  <w:r>
                    <w:rPr>
                      <w:rFonts w:hint="eastAsia" w:ascii="微软雅黑" w:hAnsi="微软雅黑" w:eastAsia="微软雅黑" w:cs="微软雅黑"/>
                      <w:i w:val="0"/>
                      <w:iCs w:val="0"/>
                      <w:sz w:val="16"/>
                      <w:szCs w:val="16"/>
                      <w:bdr w:val="none" w:color="auto" w:sz="0" w:space="0"/>
                    </w:rPr>
                    <w:t>师资队伍--硕士生导师http://nyhjxy.ahut.edu.cn/szdw/sssds.htm</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ind w:left="0" w:firstLine="420"/>
                    <w:jc w:val="left"/>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c>
                <w:tcPr>
                  <w:tcW w:w="10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i w:val="0"/>
                      <w:iCs w:val="0"/>
                      <w:sz w:val="14"/>
                      <w:szCs w:val="14"/>
                    </w:rPr>
                  </w:pPr>
                  <w:r>
                    <w:rPr>
                      <w:rFonts w:hint="eastAsia" w:ascii="微软雅黑" w:hAnsi="微软雅黑" w:eastAsia="微软雅黑" w:cs="微软雅黑"/>
                      <w:i w:val="0"/>
                      <w:iCs w:val="0"/>
                      <w:sz w:val="16"/>
                      <w:szCs w:val="16"/>
                      <w:bdr w:val="none" w:color="auto" w:sz="0" w:space="0"/>
                    </w:rPr>
                    <w:t>083000</w:t>
                  </w:r>
                </w:p>
              </w:tc>
              <w:tc>
                <w:tcPr>
                  <w:tcW w:w="18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i w:val="0"/>
                      <w:iCs w:val="0"/>
                      <w:sz w:val="14"/>
                      <w:szCs w:val="14"/>
                    </w:rPr>
                  </w:pPr>
                  <w:r>
                    <w:rPr>
                      <w:rFonts w:hint="eastAsia" w:ascii="微软雅黑" w:hAnsi="微软雅黑" w:eastAsia="微软雅黑" w:cs="微软雅黑"/>
                      <w:i w:val="0"/>
                      <w:iCs w:val="0"/>
                      <w:sz w:val="16"/>
                      <w:szCs w:val="16"/>
                      <w:bdr w:val="none" w:color="auto" w:sz="0" w:space="0"/>
                    </w:rPr>
                    <w:t>环境科学与工程</w:t>
                  </w:r>
                </w:p>
              </w:tc>
              <w:tc>
                <w:tcPr>
                  <w:tcW w:w="14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ind w:left="0" w:firstLine="420"/>
                    <w:jc w:val="left"/>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c>
                <w:tcPr>
                  <w:tcW w:w="10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i w:val="0"/>
                      <w:iCs w:val="0"/>
                      <w:sz w:val="14"/>
                      <w:szCs w:val="14"/>
                    </w:rPr>
                  </w:pPr>
                  <w:r>
                    <w:rPr>
                      <w:rFonts w:hint="eastAsia" w:ascii="微软雅黑" w:hAnsi="微软雅黑" w:eastAsia="微软雅黑" w:cs="微软雅黑"/>
                      <w:i w:val="0"/>
                      <w:iCs w:val="0"/>
                      <w:sz w:val="16"/>
                      <w:szCs w:val="16"/>
                      <w:bdr w:val="none" w:color="auto" w:sz="0" w:space="0"/>
                    </w:rPr>
                    <w:t>085701</w:t>
                  </w:r>
                </w:p>
              </w:tc>
              <w:tc>
                <w:tcPr>
                  <w:tcW w:w="18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i w:val="0"/>
                      <w:iCs w:val="0"/>
                      <w:sz w:val="14"/>
                      <w:szCs w:val="14"/>
                    </w:rPr>
                  </w:pPr>
                  <w:r>
                    <w:rPr>
                      <w:rFonts w:hint="eastAsia" w:ascii="微软雅黑" w:hAnsi="微软雅黑" w:eastAsia="微软雅黑" w:cs="微软雅黑"/>
                      <w:i w:val="0"/>
                      <w:iCs w:val="0"/>
                      <w:sz w:val="16"/>
                      <w:szCs w:val="16"/>
                      <w:bdr w:val="none" w:color="auto" w:sz="0" w:space="0"/>
                    </w:rPr>
                    <w:t>环境工程</w:t>
                  </w:r>
                </w:p>
              </w:tc>
              <w:tc>
                <w:tcPr>
                  <w:tcW w:w="14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ind w:left="0" w:firstLine="420"/>
                    <w:jc w:val="left"/>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c>
                <w:tcPr>
                  <w:tcW w:w="10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i w:val="0"/>
                      <w:iCs w:val="0"/>
                      <w:sz w:val="14"/>
                      <w:szCs w:val="14"/>
                    </w:rPr>
                  </w:pPr>
                  <w:r>
                    <w:rPr>
                      <w:rFonts w:hint="eastAsia" w:ascii="微软雅黑" w:hAnsi="微软雅黑" w:eastAsia="微软雅黑" w:cs="微软雅黑"/>
                      <w:i w:val="0"/>
                      <w:iCs w:val="0"/>
                      <w:sz w:val="16"/>
                      <w:szCs w:val="16"/>
                      <w:bdr w:val="none" w:color="auto" w:sz="0" w:space="0"/>
                    </w:rPr>
                    <w:t>085802</w:t>
                  </w:r>
                </w:p>
              </w:tc>
              <w:tc>
                <w:tcPr>
                  <w:tcW w:w="18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i w:val="0"/>
                      <w:iCs w:val="0"/>
                      <w:sz w:val="14"/>
                      <w:szCs w:val="14"/>
                    </w:rPr>
                  </w:pPr>
                  <w:r>
                    <w:rPr>
                      <w:rFonts w:hint="eastAsia" w:ascii="微软雅黑" w:hAnsi="微软雅黑" w:eastAsia="微软雅黑" w:cs="微软雅黑"/>
                      <w:i w:val="0"/>
                      <w:iCs w:val="0"/>
                      <w:sz w:val="16"/>
                      <w:szCs w:val="16"/>
                      <w:bdr w:val="none" w:color="auto" w:sz="0" w:space="0"/>
                    </w:rPr>
                    <w:t>动力工程</w:t>
                  </w:r>
                </w:p>
              </w:tc>
              <w:tc>
                <w:tcPr>
                  <w:tcW w:w="14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ind w:left="0" w:firstLine="420"/>
                    <w:jc w:val="left"/>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i w:val="0"/>
                <w:iCs w:val="0"/>
                <w:sz w:val="14"/>
                <w:szCs w:val="14"/>
              </w:rPr>
            </w:pPr>
            <w:r>
              <w:rPr>
                <w:rStyle w:val="6"/>
                <w:rFonts w:hint="eastAsia" w:ascii="微软雅黑" w:hAnsi="微软雅黑" w:eastAsia="微软雅黑" w:cs="微软雅黑"/>
                <w:b/>
                <w:bCs/>
                <w:i w:val="0"/>
                <w:iCs w:val="0"/>
                <w:sz w:val="16"/>
                <w:szCs w:val="16"/>
                <w:bdr w:val="none" w:color="auto" w:sz="0" w:space="0"/>
              </w:rPr>
              <w:t>三、调剂程序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i w:val="0"/>
                <w:iCs w:val="0"/>
                <w:sz w:val="14"/>
                <w:szCs w:val="14"/>
              </w:rPr>
            </w:pPr>
            <w:r>
              <w:rPr>
                <w:rFonts w:hint="eastAsia" w:ascii="微软雅黑" w:hAnsi="微软雅黑" w:eastAsia="微软雅黑" w:cs="微软雅黑"/>
                <w:i w:val="0"/>
                <w:iCs w:val="0"/>
                <w:sz w:val="16"/>
                <w:szCs w:val="16"/>
                <w:bdr w:val="none" w:color="auto" w:sz="0" w:space="0"/>
              </w:rPr>
              <w:t>1.申请调剂的考生请登录我校研究生招生信息网，查阅我校2023年招生简章、报考条件及专业目录中的备注要求，了解我校相关招生政策。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i w:val="0"/>
                <w:iCs w:val="0"/>
                <w:sz w:val="14"/>
                <w:szCs w:val="14"/>
              </w:rPr>
            </w:pPr>
            <w:r>
              <w:rPr>
                <w:rFonts w:hint="eastAsia" w:ascii="微软雅黑" w:hAnsi="微软雅黑" w:eastAsia="微软雅黑" w:cs="微软雅黑"/>
                <w:i w:val="0"/>
                <w:iCs w:val="0"/>
                <w:sz w:val="16"/>
                <w:szCs w:val="16"/>
                <w:bdr w:val="none" w:color="auto" w:sz="0" w:space="0"/>
              </w:rPr>
              <w:t>2.中国研究生招生信息网（以下简称研招网）“网上调剂意向采集系统”将于3月31日开通，考生可根据我校调剂条件及专业填报调剂意向，并按照我校及相关招生单位复试及录取工作办法提前准备相关材料。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i w:val="0"/>
                <w:iCs w:val="0"/>
                <w:sz w:val="14"/>
                <w:szCs w:val="14"/>
              </w:rPr>
            </w:pPr>
            <w:r>
              <w:rPr>
                <w:rFonts w:hint="eastAsia" w:ascii="微软雅黑" w:hAnsi="微软雅黑" w:eastAsia="微软雅黑" w:cs="微软雅黑"/>
                <w:i w:val="0"/>
                <w:iCs w:val="0"/>
                <w:sz w:val="16"/>
                <w:szCs w:val="16"/>
                <w:bdr w:val="none" w:color="auto" w:sz="0" w:space="0"/>
              </w:rPr>
              <w:t>3.研招网“全国硕士生招生调剂服务系统”（以下简称调剂服务系统）将于4月6日开通，满足条件的考生可将“网上调剂意向采集”系统中的调剂意向转为“调剂服务系统”中的调剂志愿，未转移成功的调剂意向在“调剂服务系统”中无效。未参加调剂意向采集但符合调剂条件的考生也可在规定时间内报名，并按要求将证明材料提交至相关招生单位进行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i w:val="0"/>
                <w:iCs w:val="0"/>
                <w:sz w:val="14"/>
                <w:szCs w:val="14"/>
              </w:rPr>
            </w:pPr>
            <w:r>
              <w:rPr>
                <w:rFonts w:hint="eastAsia" w:ascii="微软雅黑" w:hAnsi="微软雅黑" w:eastAsia="微软雅黑" w:cs="微软雅黑"/>
                <w:i w:val="0"/>
                <w:iCs w:val="0"/>
                <w:sz w:val="16"/>
                <w:szCs w:val="16"/>
                <w:bdr w:val="none" w:color="auto" w:sz="0" w:space="0"/>
              </w:rPr>
              <w:t>4.考生收到复试通知后须在各招生单位规定时间内通过“调剂服务系统”接受或拒绝复试通知，未按时回复视为拒绝。调剂考生根据相关招生单位的复试工作实施细则和复试通知参加复试。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i w:val="0"/>
                <w:iCs w:val="0"/>
                <w:sz w:val="14"/>
                <w:szCs w:val="14"/>
              </w:rPr>
            </w:pPr>
            <w:r>
              <w:rPr>
                <w:rFonts w:hint="eastAsia" w:ascii="微软雅黑" w:hAnsi="微软雅黑" w:eastAsia="微软雅黑" w:cs="微软雅黑"/>
                <w:i w:val="0"/>
                <w:iCs w:val="0"/>
                <w:sz w:val="16"/>
                <w:szCs w:val="16"/>
                <w:bdr w:val="none" w:color="auto" w:sz="0" w:space="0"/>
              </w:rPr>
              <w:t>5.我校通过“调剂服务系统”向拟录取考生发送待录取通知，考生应在各招生单位规定的时间内通过“调剂服务系统”接受或拒绝待录取通知，未按时回复视为拒绝。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i w:val="0"/>
                <w:iCs w:val="0"/>
                <w:sz w:val="14"/>
                <w:szCs w:val="14"/>
              </w:rPr>
            </w:pPr>
            <w:r>
              <w:rPr>
                <w:rStyle w:val="6"/>
                <w:rFonts w:hint="eastAsia" w:ascii="微软雅黑" w:hAnsi="微软雅黑" w:eastAsia="微软雅黑" w:cs="微软雅黑"/>
                <w:b/>
                <w:bCs/>
                <w:i w:val="0"/>
                <w:iCs w:val="0"/>
                <w:sz w:val="16"/>
                <w:szCs w:val="16"/>
                <w:bdr w:val="none" w:color="auto" w:sz="0" w:space="0"/>
              </w:rPr>
              <w:t>四、联系方式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i w:val="0"/>
                <w:iCs w:val="0"/>
                <w:sz w:val="14"/>
                <w:szCs w:val="14"/>
              </w:rPr>
            </w:pPr>
            <w:r>
              <w:rPr>
                <w:rFonts w:hint="eastAsia" w:ascii="微软雅黑" w:hAnsi="微软雅黑" w:eastAsia="微软雅黑" w:cs="微软雅黑"/>
                <w:i w:val="0"/>
                <w:iCs w:val="0"/>
                <w:sz w:val="16"/>
                <w:szCs w:val="16"/>
                <w:bdr w:val="none" w:color="auto" w:sz="0" w:space="0"/>
              </w:rPr>
              <w:t>1.联系人：李玲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i w:val="0"/>
                <w:iCs w:val="0"/>
                <w:sz w:val="14"/>
                <w:szCs w:val="14"/>
              </w:rPr>
            </w:pPr>
            <w:r>
              <w:rPr>
                <w:rFonts w:hint="eastAsia" w:ascii="微软雅黑" w:hAnsi="微软雅黑" w:eastAsia="微软雅黑" w:cs="微软雅黑"/>
                <w:i w:val="0"/>
                <w:iCs w:val="0"/>
                <w:sz w:val="16"/>
                <w:szCs w:val="16"/>
                <w:bdr w:val="none" w:color="auto" w:sz="0" w:space="0"/>
              </w:rPr>
              <w:t>2.联系电话：0555-2312910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i w:val="0"/>
                <w:iCs w:val="0"/>
                <w:sz w:val="14"/>
                <w:szCs w:val="14"/>
              </w:rPr>
            </w:pPr>
            <w:r>
              <w:rPr>
                <w:rFonts w:hint="eastAsia" w:ascii="微软雅黑" w:hAnsi="微软雅黑" w:eastAsia="微软雅黑" w:cs="微软雅黑"/>
                <w:i w:val="0"/>
                <w:iCs w:val="0"/>
                <w:sz w:val="16"/>
                <w:szCs w:val="16"/>
                <w:bdr w:val="none" w:color="auto" w:sz="0" w:space="0"/>
              </w:rPr>
              <w:t>3.邮箱：1148518456@qq.com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jc w:val="left"/>
              <w:rPr>
                <w:rFonts w:hint="eastAsia" w:ascii="宋体" w:hAnsi="宋体" w:eastAsia="宋体" w:cs="宋体"/>
                <w:color w:val="222222"/>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rPr>
                <w:rFonts w:hint="eastAsia" w:ascii="宋体" w:hAnsi="宋体" w:eastAsia="宋体" w:cs="宋体"/>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jc w:val="left"/>
              <w:rPr>
                <w:rFonts w:hint="eastAsia" w:ascii="宋体" w:hAnsi="宋体" w:eastAsia="宋体" w:cs="宋体"/>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jc w:val="center"/>
              <w:rPr>
                <w:rFonts w:hint="eastAsia" w:ascii="宋体" w:hAnsi="宋体" w:eastAsia="宋体" w:cs="宋体"/>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keepNext w:val="0"/>
              <w:keepLines w:val="0"/>
              <w:widowControl/>
              <w:suppressLineNumbers w:val="0"/>
              <w:jc w:val="right"/>
              <w:rPr>
                <w:rFonts w:hint="eastAsia" w:ascii="宋体" w:hAnsi="宋体" w:eastAsia="宋体" w:cs="宋体"/>
                <w:sz w:val="18"/>
                <w:szCs w:val="18"/>
              </w:rPr>
            </w:pPr>
            <w:r>
              <w:rPr>
                <w:rFonts w:hint="eastAsia" w:ascii="宋体" w:hAnsi="宋体" w:eastAsia="宋体" w:cs="宋体"/>
                <w:i w:val="0"/>
                <w:iCs w:val="0"/>
                <w:kern w:val="0"/>
                <w:sz w:val="18"/>
                <w:szCs w:val="18"/>
                <w:bdr w:val="none" w:color="auto" w:sz="0" w:space="0"/>
                <w:lang w:val="en-US" w:eastAsia="zh-CN" w:bidi="ar"/>
              </w:rPr>
              <w:t>【</w:t>
            </w:r>
            <w:r>
              <w:rPr>
                <w:rFonts w:hint="eastAsia" w:ascii="宋体" w:hAnsi="宋体" w:eastAsia="宋体" w:cs="宋体"/>
                <w:i w:val="0"/>
                <w:iCs w:val="0"/>
                <w:color w:val="000000"/>
                <w:kern w:val="0"/>
                <w:sz w:val="18"/>
                <w:szCs w:val="18"/>
                <w:u w:val="none"/>
                <w:bdr w:val="none" w:color="auto" w:sz="0" w:space="0"/>
                <w:lang w:val="en-US" w:eastAsia="zh-CN" w:bidi="ar"/>
              </w:rPr>
              <w:fldChar w:fldCharType="begin"/>
            </w:r>
            <w:r>
              <w:rPr>
                <w:rFonts w:hint="eastAsia" w:ascii="宋体" w:hAnsi="宋体" w:eastAsia="宋体" w:cs="宋体"/>
                <w:i w:val="0"/>
                <w:iCs w:val="0"/>
                <w:color w:val="000000"/>
                <w:kern w:val="0"/>
                <w:sz w:val="18"/>
                <w:szCs w:val="18"/>
                <w:u w:val="none"/>
                <w:bdr w:val="none" w:color="auto" w:sz="0" w:space="0"/>
                <w:lang w:val="en-US" w:eastAsia="zh-CN" w:bidi="ar"/>
              </w:rPr>
              <w:instrText xml:space="preserve"> HYPERLINK "javascript:window.opener=null;window.open('','_self');window.close();" </w:instrText>
            </w:r>
            <w:r>
              <w:rPr>
                <w:rFonts w:hint="eastAsia" w:ascii="宋体" w:hAnsi="宋体" w:eastAsia="宋体" w:cs="宋体"/>
                <w:i w:val="0"/>
                <w:iCs w:val="0"/>
                <w:color w:val="000000"/>
                <w:kern w:val="0"/>
                <w:sz w:val="18"/>
                <w:szCs w:val="18"/>
                <w:u w:val="none"/>
                <w:bdr w:val="none" w:color="auto" w:sz="0" w:space="0"/>
                <w:lang w:val="en-US" w:eastAsia="zh-CN" w:bidi="ar"/>
              </w:rPr>
              <w:fldChar w:fldCharType="separate"/>
            </w:r>
            <w:r>
              <w:rPr>
                <w:rStyle w:val="7"/>
                <w:rFonts w:hint="eastAsia" w:ascii="宋体" w:hAnsi="宋体" w:eastAsia="宋体" w:cs="宋体"/>
                <w:i w:val="0"/>
                <w:iCs w:val="0"/>
                <w:color w:val="000000"/>
                <w:sz w:val="18"/>
                <w:szCs w:val="18"/>
                <w:u w:val="none"/>
                <w:bdr w:val="none" w:color="auto" w:sz="0" w:space="0"/>
              </w:rPr>
              <w:t>关闭窗口</w:t>
            </w:r>
            <w:r>
              <w:rPr>
                <w:rFonts w:hint="eastAsia" w:ascii="宋体" w:hAnsi="宋体" w:eastAsia="宋体" w:cs="宋体"/>
                <w:i w:val="0"/>
                <w:iCs w:val="0"/>
                <w:color w:val="000000"/>
                <w:kern w:val="0"/>
                <w:sz w:val="18"/>
                <w:szCs w:val="18"/>
                <w:u w:val="none"/>
                <w:bdr w:val="none" w:color="auto" w:sz="0" w:space="0"/>
                <w:lang w:val="en-US" w:eastAsia="zh-CN" w:bidi="ar"/>
              </w:rPr>
              <w:fldChar w:fldCharType="end"/>
            </w:r>
            <w:r>
              <w:rPr>
                <w:rFonts w:hint="eastAsia" w:ascii="宋体" w:hAnsi="宋体" w:eastAsia="宋体" w:cs="宋体"/>
                <w:i w:val="0"/>
                <w:iCs w:val="0"/>
                <w:kern w:val="0"/>
                <w:sz w:val="18"/>
                <w:szCs w:val="18"/>
                <w:bdr w:val="none" w:color="auto" w:sz="0" w:space="0"/>
                <w:lang w:val="en-US" w:eastAsia="zh-CN" w:bidi="ar"/>
              </w:rPr>
              <w:t>】</w:t>
            </w:r>
          </w:p>
        </w:tc>
      </w:tr>
    </w:tbl>
    <w:p>
      <w:pPr>
        <w:pStyle w:val="9"/>
      </w:pPr>
      <w:r>
        <w:t>窗体底端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rPr>
          <w:i w:val="0"/>
          <w:iCs w:val="0"/>
        </w:rPr>
      </w:pPr>
      <w:r>
        <w:rPr>
          <w:i w:val="0"/>
          <w:iCs w:val="0"/>
          <w:color w:val="FFFFFF"/>
          <w:sz w:val="14"/>
          <w:szCs w:val="14"/>
          <w:bdr w:val="none" w:color="auto" w:sz="0" w:space="0"/>
        </w:rPr>
        <w:t>Copyright ? 2013 能源与环境学院. All Rights Reserved.</w:t>
      </w:r>
      <w:r>
        <w:rPr>
          <w:i w:val="0"/>
          <w:iCs w:val="0"/>
          <w:color w:val="FFFFFF"/>
          <w:sz w:val="14"/>
          <w:szCs w:val="14"/>
          <w:bdr w:val="none" w:color="auto" w:sz="0" w:space="0"/>
        </w:rPr>
        <w:br w:type="textWrapping"/>
      </w:r>
      <w:r>
        <w:rPr>
          <w:i w:val="0"/>
          <w:iCs w:val="0"/>
          <w:color w:val="FFFFFF"/>
          <w:sz w:val="14"/>
          <w:szCs w:val="14"/>
          <w:bdr w:val="none" w:color="auto" w:sz="0" w:space="0"/>
        </w:rPr>
        <w:t>学院地址：安徽工业大学佳山校区能源楼　　邮编：243002　　TEL：0555-2312885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200"/>
        <w:rPr>
          <w:i w:val="0"/>
          <w:iCs w:val="0"/>
          <w:color w:val="FFFFFF"/>
          <w:sz w:val="16"/>
          <w:szCs w:val="16"/>
        </w:rPr>
      </w:pPr>
      <w:r>
        <w:rPr>
          <w:i w:val="0"/>
          <w:iCs w:val="0"/>
          <w:color w:val="FFFFFF"/>
          <w:sz w:val="16"/>
          <w:szCs w:val="16"/>
          <w:bdr w:val="none" w:color="auto" w:sz="0" w:space="0"/>
          <w:shd w:val="clear" w:fill="78845B"/>
        </w:rPr>
        <w:t>----相关链接----</w:t>
      </w:r>
    </w:p>
    <w:p>
      <w:pPr>
        <w:keepNext w:val="0"/>
        <w:keepLines w:val="0"/>
        <w:widowControl/>
        <w:suppressLineNumbers w:val="0"/>
        <w:pBdr>
          <w:top w:val="single" w:color="396A14" w:sz="2" w:space="0"/>
          <w:left w:val="single" w:color="396A14" w:sz="2" w:space="0"/>
          <w:bottom w:val="single" w:color="396A14" w:sz="2" w:space="0"/>
          <w:right w:val="single" w:color="396A14" w:sz="2" w:space="0"/>
        </w:pBdr>
        <w:shd w:val="clear" w:fill="78845B"/>
        <w:spacing w:before="0" w:beforeAutospacing="0" w:after="0" w:afterAutospacing="0" w:line="300" w:lineRule="atLeast"/>
        <w:ind w:left="0" w:right="200"/>
        <w:jc w:val="left"/>
        <w:rPr>
          <w:i w:val="0"/>
          <w:iCs w:val="0"/>
          <w:color w:val="FFFFFF"/>
          <w:sz w:val="14"/>
          <w:szCs w:val="14"/>
        </w:rPr>
      </w:pPr>
      <w:r>
        <w:rPr>
          <w:rFonts w:ascii="宋体" w:hAnsi="宋体" w:eastAsia="宋体" w:cs="宋体"/>
          <w:i w:val="0"/>
          <w:iCs w:val="0"/>
          <w:color w:val="FFFFFF"/>
          <w:kern w:val="0"/>
          <w:sz w:val="14"/>
          <w:szCs w:val="14"/>
          <w:bdr w:val="none" w:color="auto" w:sz="0" w:space="0"/>
          <w:shd w:val="clear" w:fill="78845B"/>
          <w:lang w:val="en-US" w:eastAsia="zh-CN" w:bidi="ar"/>
        </w:rPr>
        <w:drawing>
          <wp:inline distT="0" distB="0" distL="114300" distR="114300">
            <wp:extent cx="104775" cy="57150"/>
            <wp:effectExtent l="0" t="0" r="9525" b="635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04775" cy="5715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i w:val="0"/>
          <w:iCs w:val="0"/>
          <w:color w:val="FFFFFF"/>
          <w:sz w:val="16"/>
          <w:szCs w:val="16"/>
        </w:rPr>
      </w:pPr>
      <w:r>
        <w:rPr>
          <w:i w:val="0"/>
          <w:iCs w:val="0"/>
          <w:color w:val="FFFFFF"/>
          <w:sz w:val="16"/>
          <w:szCs w:val="16"/>
          <w:bdr w:val="none" w:color="auto" w:sz="0" w:space="0"/>
          <w:shd w:val="clear" w:fill="78845B"/>
        </w:rPr>
        <w:t>----常用资源----</w:t>
      </w:r>
    </w:p>
    <w:p>
      <w:pPr>
        <w:keepNext w:val="0"/>
        <w:keepLines w:val="0"/>
        <w:widowControl/>
        <w:suppressLineNumbers w:val="0"/>
        <w:pBdr>
          <w:top w:val="single" w:color="396A14" w:sz="2" w:space="0"/>
          <w:left w:val="single" w:color="396A14" w:sz="2" w:space="0"/>
          <w:bottom w:val="single" w:color="396A14" w:sz="2" w:space="0"/>
          <w:right w:val="single" w:color="396A14" w:sz="2" w:space="0"/>
        </w:pBdr>
        <w:shd w:val="clear" w:fill="78845B"/>
        <w:spacing w:before="0" w:beforeAutospacing="0" w:after="0" w:afterAutospacing="0" w:line="300" w:lineRule="atLeast"/>
        <w:ind w:left="0" w:right="0"/>
        <w:jc w:val="left"/>
        <w:rPr>
          <w:i w:val="0"/>
          <w:iCs w:val="0"/>
          <w:color w:val="FFFFFF"/>
          <w:sz w:val="14"/>
          <w:szCs w:val="14"/>
        </w:rPr>
      </w:pPr>
      <w:r>
        <w:rPr>
          <w:rFonts w:ascii="宋体" w:hAnsi="宋体" w:eastAsia="宋体" w:cs="宋体"/>
          <w:i w:val="0"/>
          <w:iCs w:val="0"/>
          <w:color w:val="FFFFFF"/>
          <w:kern w:val="0"/>
          <w:sz w:val="14"/>
          <w:szCs w:val="14"/>
          <w:bdr w:val="none" w:color="auto" w:sz="0" w:space="0"/>
          <w:shd w:val="clear" w:fill="78845B"/>
          <w:lang w:val="en-US" w:eastAsia="zh-CN" w:bidi="ar"/>
        </w:rPr>
        <w:drawing>
          <wp:inline distT="0" distB="0" distL="114300" distR="114300">
            <wp:extent cx="104775" cy="57150"/>
            <wp:effectExtent l="0" t="0" r="9525" b="635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4"/>
                    <a:stretch>
                      <a:fillRect/>
                    </a:stretch>
                  </pic:blipFill>
                  <pic:spPr>
                    <a:xfrm>
                      <a:off x="0" y="0"/>
                      <a:ext cx="104775" cy="57150"/>
                    </a:xfrm>
                    <a:prstGeom prst="rect">
                      <a:avLst/>
                    </a:prstGeom>
                    <a:noFill/>
                    <a:ln w="9525">
                      <a:noFill/>
                    </a:ln>
                  </pic:spPr>
                </pic:pic>
              </a:graphicData>
            </a:graphic>
          </wp:inline>
        </w:drawing>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80837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 w:type="paragraph" w:styleId="8">
    <w:name w:val=""/>
    <w:basedOn w:val="1"/>
    <w:next w:val="1"/>
    <w:uiPriority w:val="0"/>
    <w:pPr>
      <w:pBdr>
        <w:bottom w:val="single" w:color="auto" w:sz="6" w:space="1"/>
      </w:pBdr>
      <w:jc w:val="center"/>
    </w:pPr>
    <w:rPr>
      <w:rFonts w:ascii="Arial" w:eastAsia="宋体"/>
      <w:vanish/>
      <w:sz w:val="16"/>
    </w:rPr>
  </w:style>
  <w:style w:type="paragraph" w:styleId="9">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886</Words>
  <Characters>1065</Characters>
  <Lines>0</Lines>
  <Paragraphs>0</Paragraphs>
  <TotalTime>0</TotalTime>
  <ScaleCrop>false</ScaleCrop>
  <LinksUpToDate>false</LinksUpToDate>
  <CharactersWithSpaces>1078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2023-04-26T10:45:31Z</dcterms:created>
  <dc:creator>Administrator</dc:creator>
  <cp:lastModifiedBy>王英</cp:lastModifiedBy>
  <dcterms:modified xsi:type="dcterms:W3CDTF">2023-04-26T10:45:45Z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2E35863CCFDC4F19B370FF0F26EF0F1E</vt:lpwstr>
  </property>
</Properties>
</file>