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500" w:beforeAutospacing="0" w:after="150" w:afterAutospacing="0"/>
        <w:ind w:left="0" w:right="0"/>
        <w:jc w:val="center"/>
        <w:rPr>
          <w:rFonts w:ascii="瀹嬩綋" w:hAnsi="瀹嬩綋" w:eastAsia="瀹嬩綋" w:cs="瀹嬩綋"/>
          <w:b/>
          <w:bCs/>
          <w:color w:val="222222"/>
          <w:sz w:val="20"/>
          <w:szCs w:val="20"/>
        </w:rPr>
      </w:pPr>
      <w:bookmarkStart w:id="0" w:name="_GoBack"/>
      <w:r>
        <w:rPr>
          <w:rFonts w:hint="default" w:ascii="瀹嬩綋" w:hAnsi="瀹嬩綋" w:eastAsia="瀹嬩綋" w:cs="瀹嬩綋"/>
          <w:b/>
          <w:bCs/>
          <w:color w:val="222222"/>
          <w:kern w:val="0"/>
          <w:sz w:val="20"/>
          <w:szCs w:val="20"/>
          <w:bdr w:val="none" w:color="auto" w:sz="0" w:space="0"/>
          <w:lang w:val="en-US" w:eastAsia="zh-CN" w:bidi="ar"/>
        </w:rPr>
        <w:t>地理与旅游学院2023年硕士研究生招生调剂志愿名单（第二轮）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FEFEF"/>
        <w:spacing w:before="0" w:beforeAutospacing="0" w:after="0" w:afterAutospacing="0" w:line="210" w:lineRule="atLeast"/>
        <w:ind w:left="0" w:right="0"/>
        <w:jc w:val="center"/>
        <w:rPr>
          <w:color w:val="888888"/>
          <w:sz w:val="12"/>
          <w:szCs w:val="12"/>
        </w:rPr>
      </w:pPr>
      <w:r>
        <w:rPr>
          <w:rFonts w:ascii="宋体" w:hAnsi="宋体" w:eastAsia="宋体" w:cs="宋体"/>
          <w:color w:val="888888"/>
          <w:kern w:val="0"/>
          <w:sz w:val="12"/>
          <w:szCs w:val="12"/>
          <w:bdr w:val="none" w:color="auto" w:sz="0" w:space="0"/>
          <w:shd w:val="clear" w:fill="EFEFEF"/>
          <w:lang w:val="en-US" w:eastAsia="zh-CN" w:bidi="ar"/>
        </w:rPr>
        <w:t>发布人：从然　发布日期：2023-04-11  浏览次数：1325</w:t>
      </w:r>
    </w:p>
    <w:tbl>
      <w:tblPr>
        <w:tblW w:w="9510" w:type="dxa"/>
        <w:tblCellSpacing w:w="0" w:type="dxa"/>
        <w:tblInd w:w="1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90"/>
        <w:gridCol w:w="730"/>
        <w:gridCol w:w="1540"/>
        <w:gridCol w:w="390"/>
        <w:gridCol w:w="390"/>
        <w:gridCol w:w="390"/>
        <w:gridCol w:w="390"/>
        <w:gridCol w:w="390"/>
        <w:gridCol w:w="730"/>
        <w:gridCol w:w="1050"/>
        <w:gridCol w:w="1610"/>
        <w:gridCol w:w="940"/>
        <w:gridCol w:w="57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  <w:tblCellSpacing w:w="0" w:type="dxa"/>
        </w:trPr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序号</w:t>
            </w:r>
          </w:p>
        </w:tc>
        <w:tc>
          <w:tcPr>
            <w:tcW w:w="7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考生</w:t>
            </w:r>
            <w:r>
              <w:rPr>
                <w:rStyle w:val="5"/>
                <w:sz w:val="16"/>
                <w:szCs w:val="16"/>
                <w:bdr w:val="none" w:color="auto" w:sz="0" w:space="0"/>
              </w:rPr>
              <w:br w:type="textWrapping"/>
            </w:r>
            <w:r>
              <w:rPr>
                <w:rStyle w:val="5"/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姓名</w:t>
            </w:r>
          </w:p>
        </w:tc>
        <w:tc>
          <w:tcPr>
            <w:tcW w:w="15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考生编号</w:t>
            </w:r>
          </w:p>
        </w:tc>
        <w:tc>
          <w:tcPr>
            <w:tcW w:w="3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政治</w:t>
            </w:r>
          </w:p>
        </w:tc>
        <w:tc>
          <w:tcPr>
            <w:tcW w:w="3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外国语</w:t>
            </w:r>
          </w:p>
        </w:tc>
        <w:tc>
          <w:tcPr>
            <w:tcW w:w="3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业务一</w:t>
            </w:r>
          </w:p>
        </w:tc>
        <w:tc>
          <w:tcPr>
            <w:tcW w:w="3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业务二</w:t>
            </w:r>
          </w:p>
        </w:tc>
        <w:tc>
          <w:tcPr>
            <w:tcW w:w="3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总</w:t>
            </w:r>
            <w:r>
              <w:rPr>
                <w:rStyle w:val="5"/>
                <w:sz w:val="16"/>
                <w:szCs w:val="16"/>
                <w:bdr w:val="none" w:color="auto" w:sz="0" w:space="0"/>
              </w:rPr>
              <w:br w:type="textWrapping"/>
            </w:r>
            <w:r>
              <w:rPr>
                <w:rStyle w:val="5"/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成绩</w:t>
            </w:r>
          </w:p>
        </w:tc>
        <w:tc>
          <w:tcPr>
            <w:tcW w:w="7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专业代码</w:t>
            </w:r>
          </w:p>
        </w:tc>
        <w:tc>
          <w:tcPr>
            <w:tcW w:w="10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专业名称</w:t>
            </w:r>
          </w:p>
        </w:tc>
        <w:tc>
          <w:tcPr>
            <w:tcW w:w="16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研究方向名称</w:t>
            </w:r>
          </w:p>
        </w:tc>
        <w:tc>
          <w:tcPr>
            <w:tcW w:w="9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学习方式</w:t>
            </w:r>
          </w:p>
        </w:tc>
        <w:tc>
          <w:tcPr>
            <w:tcW w:w="5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tblCellSpacing w:w="0" w:type="dxa"/>
        </w:trPr>
        <w:tc>
          <w:tcPr>
            <w:tcW w:w="3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杨亚姣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104643410291796</w:t>
            </w:r>
          </w:p>
        </w:tc>
        <w:tc>
          <w:tcPr>
            <w:tcW w:w="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67</w:t>
            </w:r>
          </w:p>
        </w:tc>
        <w:tc>
          <w:tcPr>
            <w:tcW w:w="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112</w:t>
            </w:r>
          </w:p>
        </w:tc>
        <w:tc>
          <w:tcPr>
            <w:tcW w:w="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179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125200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公共管理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土地资源管理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非全日制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tblCellSpacing w:w="0" w:type="dxa"/>
        </w:trPr>
        <w:tc>
          <w:tcPr>
            <w:tcW w:w="3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2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周通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105203666606185</w:t>
            </w:r>
          </w:p>
        </w:tc>
        <w:tc>
          <w:tcPr>
            <w:tcW w:w="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53</w:t>
            </w:r>
          </w:p>
        </w:tc>
        <w:tc>
          <w:tcPr>
            <w:tcW w:w="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128</w:t>
            </w:r>
          </w:p>
        </w:tc>
        <w:tc>
          <w:tcPr>
            <w:tcW w:w="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181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125200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公共管理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土地资源管理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非全日制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tblCellSpacing w:w="0" w:type="dxa"/>
        </w:trPr>
        <w:tc>
          <w:tcPr>
            <w:tcW w:w="3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3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郭曜玮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104753125201972</w:t>
            </w:r>
          </w:p>
        </w:tc>
        <w:tc>
          <w:tcPr>
            <w:tcW w:w="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53</w:t>
            </w:r>
          </w:p>
        </w:tc>
        <w:tc>
          <w:tcPr>
            <w:tcW w:w="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125</w:t>
            </w:r>
          </w:p>
        </w:tc>
        <w:tc>
          <w:tcPr>
            <w:tcW w:w="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178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125200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公共管理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土地资源管理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非全日制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tblCellSpacing w:w="0" w:type="dxa"/>
        </w:trPr>
        <w:tc>
          <w:tcPr>
            <w:tcW w:w="3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4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郭汉林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104843026517050</w:t>
            </w:r>
          </w:p>
        </w:tc>
        <w:tc>
          <w:tcPr>
            <w:tcW w:w="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70</w:t>
            </w:r>
          </w:p>
        </w:tc>
        <w:tc>
          <w:tcPr>
            <w:tcW w:w="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113</w:t>
            </w:r>
          </w:p>
        </w:tc>
        <w:tc>
          <w:tcPr>
            <w:tcW w:w="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183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125200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公共管理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土地资源管理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非全日制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222" w:afterAutospacing="0" w:line="360" w:lineRule="atLeast"/>
        <w:ind w:left="0" w:right="0"/>
        <w:jc w:val="center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瀹嬩綋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47440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2023-05-27T10:51:43Z</dcterms:created>
  <dc:creator>Administrator</dc:creator>
  <cp:lastModifiedBy>王英</cp:lastModifiedBy>
  <dcterms:modified xsi:type="dcterms:W3CDTF">2023-05-27T10:51:49Z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57AFC9CE50BA4740B2B7FC96D16D37BD</vt:lpwstr>
  </property>
</Properties>
</file>