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6C" w:rsidRPr="00EF676C" w:rsidRDefault="00EF676C" w:rsidP="00EF676C">
      <w:pPr>
        <w:widowControl/>
        <w:spacing w:before="225" w:line="975" w:lineRule="atLeast"/>
        <w:jc w:val="center"/>
        <w:outlineLvl w:val="2"/>
        <w:rPr>
          <w:rFonts w:ascii="微软雅黑" w:eastAsia="微软雅黑" w:hAnsi="微软雅黑" w:cs="宋体"/>
          <w:color w:val="028B39"/>
          <w:kern w:val="0"/>
          <w:sz w:val="45"/>
          <w:szCs w:val="45"/>
        </w:rPr>
      </w:pPr>
      <w:r w:rsidRPr="00EF676C">
        <w:rPr>
          <w:rFonts w:ascii="微软雅黑" w:eastAsia="微软雅黑" w:hAnsi="微软雅黑" w:cs="宋体" w:hint="eastAsia"/>
          <w:color w:val="028B39"/>
          <w:kern w:val="0"/>
          <w:sz w:val="45"/>
          <w:szCs w:val="45"/>
        </w:rPr>
        <w:t>2023年农学院硕士研究生调剂复试信息（第二批）</w:t>
      </w:r>
    </w:p>
    <w:p w:rsidR="00EF676C" w:rsidRPr="00EF676C" w:rsidRDefault="00EF676C" w:rsidP="00EF676C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EF676C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发布时间：2023年04月11日 18:10 作者： 点击：[1214]</w:t>
      </w:r>
    </w:p>
    <w:p w:rsidR="00EF676C" w:rsidRPr="00EF676C" w:rsidRDefault="00EF676C" w:rsidP="00EF676C">
      <w:pPr>
        <w:widowControl/>
        <w:spacing w:line="975" w:lineRule="atLeast"/>
        <w:jc w:val="center"/>
        <w:rPr>
          <w:rFonts w:ascii="等线" w:eastAsia="等线" w:hAnsi="等线" w:cs="宋体" w:hint="eastAsia"/>
          <w:color w:val="434343"/>
          <w:kern w:val="0"/>
          <w:szCs w:val="21"/>
        </w:rPr>
      </w:pPr>
    </w:p>
    <w:p w:rsidR="00EF676C" w:rsidRPr="00EF676C" w:rsidRDefault="00EF676C" w:rsidP="00EF676C">
      <w:pPr>
        <w:widowControl/>
        <w:spacing w:line="720" w:lineRule="atLeast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各位考生：</w:t>
      </w:r>
    </w:p>
    <w:p w:rsidR="00EF676C" w:rsidRPr="00EF676C" w:rsidRDefault="00EF676C" w:rsidP="00EF676C">
      <w:pPr>
        <w:widowControl/>
        <w:spacing w:line="720" w:lineRule="atLeast"/>
        <w:ind w:firstLine="560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欢迎报考我院硕士研究生！</w:t>
      </w:r>
    </w:p>
    <w:p w:rsidR="00EF676C" w:rsidRPr="00EF676C" w:rsidRDefault="00EF676C" w:rsidP="00EF676C">
      <w:pPr>
        <w:widowControl/>
        <w:spacing w:line="720" w:lineRule="atLeast"/>
        <w:ind w:firstLine="560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现将本次调剂志愿考生的初试成绩情况公布，复试方式采用线</w:t>
      </w:r>
      <w:proofErr w:type="gramStart"/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上方式</w:t>
      </w:r>
      <w:proofErr w:type="gramEnd"/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进行。复试时间拟定于</w:t>
      </w:r>
      <w:r w:rsidRPr="00EF676C">
        <w:rPr>
          <w:rFonts w:ascii="Times New Roman" w:eastAsia="宋体" w:hAnsi="Times New Roman" w:cs="Times New Roman"/>
          <w:color w:val="434343"/>
          <w:kern w:val="0"/>
          <w:sz w:val="28"/>
          <w:szCs w:val="28"/>
        </w:rPr>
        <w:t>4</w:t>
      </w: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月</w:t>
      </w:r>
      <w:r w:rsidRPr="00EF676C">
        <w:rPr>
          <w:rFonts w:ascii="Times New Roman" w:eastAsia="宋体" w:hAnsi="Times New Roman" w:cs="Times New Roman"/>
          <w:color w:val="434343"/>
          <w:kern w:val="0"/>
          <w:sz w:val="28"/>
          <w:szCs w:val="28"/>
        </w:rPr>
        <w:t>13</w:t>
      </w: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日上午</w:t>
      </w:r>
      <w:r w:rsidRPr="00EF676C">
        <w:rPr>
          <w:rFonts w:ascii="Times New Roman" w:eastAsia="宋体" w:hAnsi="Times New Roman" w:cs="Times New Roman"/>
          <w:color w:val="434343"/>
          <w:kern w:val="0"/>
          <w:sz w:val="28"/>
          <w:szCs w:val="28"/>
        </w:rPr>
        <w:t>8:00</w:t>
      </w: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开始，模拟测试时间定于</w:t>
      </w:r>
      <w:r w:rsidRPr="00EF676C">
        <w:rPr>
          <w:rFonts w:ascii="Times New Roman" w:eastAsia="宋体" w:hAnsi="Times New Roman" w:cs="Times New Roman"/>
          <w:color w:val="434343"/>
          <w:kern w:val="0"/>
          <w:sz w:val="28"/>
          <w:szCs w:val="28"/>
        </w:rPr>
        <w:t>4</w:t>
      </w: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月</w:t>
      </w:r>
      <w:r w:rsidRPr="00EF676C">
        <w:rPr>
          <w:rFonts w:ascii="Times New Roman" w:eastAsia="宋体" w:hAnsi="Times New Roman" w:cs="Times New Roman"/>
          <w:color w:val="434343"/>
          <w:kern w:val="0"/>
          <w:sz w:val="28"/>
          <w:szCs w:val="28"/>
        </w:rPr>
        <w:t>12</w:t>
      </w: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日下午</w:t>
      </w:r>
      <w:r w:rsidRPr="00EF676C">
        <w:rPr>
          <w:rFonts w:ascii="Times New Roman" w:eastAsia="宋体" w:hAnsi="Times New Roman" w:cs="Times New Roman"/>
          <w:color w:val="434343"/>
          <w:kern w:val="0"/>
          <w:sz w:val="28"/>
          <w:szCs w:val="28"/>
        </w:rPr>
        <w:t>14:00</w:t>
      </w: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后进行，具体时间由复试小组确定并在钉钉上告知，请各位考生提前做好准备。</w:t>
      </w:r>
    </w:p>
    <w:p w:rsidR="00EF676C" w:rsidRPr="00EF676C" w:rsidRDefault="00EF676C" w:rsidP="00EF676C">
      <w:pPr>
        <w:widowControl/>
        <w:spacing w:line="720" w:lineRule="atLeast"/>
        <w:ind w:firstLine="560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请考生使用在</w:t>
      </w:r>
      <w:proofErr w:type="gramStart"/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研招网</w:t>
      </w:r>
      <w:proofErr w:type="gramEnd"/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预留的手机号下载注册并激活钉钉，及时关注钉钉公告。</w:t>
      </w:r>
    </w:p>
    <w:p w:rsidR="00EF676C" w:rsidRPr="00EF676C" w:rsidRDefault="00EF676C" w:rsidP="00EF676C">
      <w:pPr>
        <w:widowControl/>
        <w:spacing w:line="720" w:lineRule="atLeast"/>
        <w:ind w:firstLine="560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EF676C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详细名单见附件</w:t>
      </w:r>
    </w:p>
    <w:p w:rsidR="00EF676C" w:rsidRPr="00EF676C" w:rsidRDefault="00EF676C" w:rsidP="00EF676C">
      <w:pPr>
        <w:widowControl/>
        <w:spacing w:line="720" w:lineRule="atLeast"/>
        <w:jc w:val="left"/>
        <w:rPr>
          <w:rFonts w:ascii="宋体" w:eastAsia="宋体" w:hAnsi="宋体" w:cs="宋体" w:hint="eastAsia"/>
          <w:color w:val="434343"/>
          <w:kern w:val="0"/>
          <w:sz w:val="24"/>
          <w:szCs w:val="24"/>
        </w:rPr>
      </w:pPr>
      <w:r w:rsidRPr="00EF676C">
        <w:rPr>
          <w:rFonts w:ascii="Times New Roman" w:eastAsia="宋体" w:hAnsi="Times New Roman" w:cs="Times New Roman"/>
          <w:color w:val="434343"/>
          <w:kern w:val="0"/>
          <w:sz w:val="24"/>
          <w:szCs w:val="24"/>
        </w:rPr>
        <w:t> </w:t>
      </w:r>
    </w:p>
    <w:p w:rsidR="00EF676C" w:rsidRPr="00EF676C" w:rsidRDefault="00EF676C" w:rsidP="00EF676C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EF676C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附件【</w:t>
      </w:r>
      <w:hyperlink r:id="rId5" w:tgtFrame="_blank" w:history="1">
        <w:r w:rsidRPr="00EF676C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</w:rPr>
          <w:t>2023年硕士研究生调剂复试名单（第二批）.pdf</w:t>
        </w:r>
      </w:hyperlink>
      <w:r w:rsidRPr="00EF676C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】已下载730次</w:t>
      </w:r>
    </w:p>
    <w:p w:rsidR="009120DA" w:rsidRPr="00EF676C" w:rsidRDefault="009120DA">
      <w:bookmarkStart w:id="0" w:name="_GoBack"/>
      <w:bookmarkEnd w:id="0"/>
    </w:p>
    <w:sectPr w:rsidR="009120DA" w:rsidRPr="00EF6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F9"/>
    <w:rsid w:val="003534F9"/>
    <w:rsid w:val="009120DA"/>
    <w:rsid w:val="00E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F676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F676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F67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F67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F676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F676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F67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F67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2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49849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892187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9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xy.sxau.edu.cn/system/_content/download.jsp?urltype=news.DownloadAttachUrl&amp;owner=1674673086&amp;wbfileid=121994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2023-04-16T03:06:00Z</dcterms:created>
  <dcterms:modified xsi:type="dcterms:W3CDTF">2023-04-16T03:07:00Z</dcterms:modified>
</cp:coreProperties>
</file>